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2BB" w:rsidRPr="007402BB" w:rsidRDefault="007402BB" w:rsidP="007402BB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402BB">
        <w:rPr>
          <w:rFonts w:ascii="Times New Roman" w:hAnsi="Times New Roman" w:cs="Times New Roman"/>
          <w:sz w:val="28"/>
          <w:szCs w:val="28"/>
        </w:rPr>
        <w:t>Проект</w:t>
      </w:r>
    </w:p>
    <w:p w:rsidR="007402BB" w:rsidRPr="007402BB" w:rsidRDefault="007402BB" w:rsidP="007402BB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7402BB">
        <w:rPr>
          <w:rFonts w:ascii="Times New Roman" w:hAnsi="Times New Roman" w:cs="Times New Roman"/>
          <w:sz w:val="28"/>
          <w:szCs w:val="28"/>
        </w:rPr>
        <w:t>вноситься народними</w:t>
      </w:r>
    </w:p>
    <w:p w:rsidR="007402BB" w:rsidRPr="007402BB" w:rsidRDefault="007402BB" w:rsidP="007402BB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7402BB">
        <w:rPr>
          <w:rFonts w:ascii="Times New Roman" w:hAnsi="Times New Roman" w:cs="Times New Roman"/>
          <w:sz w:val="28"/>
          <w:szCs w:val="28"/>
        </w:rPr>
        <w:t>депутатами України:</w:t>
      </w:r>
    </w:p>
    <w:p w:rsidR="007402BB" w:rsidRPr="007402BB" w:rsidRDefault="007402BB" w:rsidP="007402BB">
      <w:pPr>
        <w:pStyle w:val="a4"/>
        <w:keepNext w:val="0"/>
        <w:keepLines w:val="0"/>
        <w:widowControl w:val="0"/>
        <w:spacing w:before="480" w:line="288" w:lineRule="auto"/>
        <w:rPr>
          <w:rFonts w:ascii="Times New Roman" w:hAnsi="Times New Roman"/>
        </w:rPr>
      </w:pPr>
    </w:p>
    <w:p w:rsidR="007402BB" w:rsidRPr="007402BB" w:rsidRDefault="007402BB" w:rsidP="007402BB">
      <w:pPr>
        <w:pStyle w:val="a4"/>
        <w:keepNext w:val="0"/>
        <w:keepLines w:val="0"/>
        <w:widowControl w:val="0"/>
        <w:spacing w:before="480" w:line="288" w:lineRule="auto"/>
        <w:rPr>
          <w:rFonts w:ascii="Times New Roman" w:hAnsi="Times New Roman"/>
        </w:rPr>
      </w:pPr>
    </w:p>
    <w:p w:rsidR="007402BB" w:rsidRPr="007402BB" w:rsidRDefault="007402BB" w:rsidP="007402BB">
      <w:pPr>
        <w:pStyle w:val="a4"/>
        <w:keepNext w:val="0"/>
        <w:keepLines w:val="0"/>
        <w:widowControl w:val="0"/>
        <w:spacing w:before="480" w:line="288" w:lineRule="auto"/>
        <w:rPr>
          <w:rFonts w:ascii="Times New Roman" w:hAnsi="Times New Roman"/>
        </w:rPr>
      </w:pPr>
      <w:r w:rsidRPr="007402BB">
        <w:rPr>
          <w:rFonts w:ascii="Times New Roman" w:hAnsi="Times New Roman"/>
        </w:rPr>
        <w:t>Закон УкраЇни</w:t>
      </w:r>
    </w:p>
    <w:p w:rsidR="007402BB" w:rsidRPr="007402BB" w:rsidRDefault="007402BB" w:rsidP="007402BB">
      <w:pPr>
        <w:pStyle w:val="a5"/>
        <w:keepNext w:val="0"/>
        <w:keepLines w:val="0"/>
        <w:widowControl w:val="0"/>
        <w:spacing w:before="0" w:after="0" w:line="276" w:lineRule="auto"/>
        <w:contextualSpacing/>
        <w:rPr>
          <w:rFonts w:ascii="Times New Roman" w:hAnsi="Times New Roman"/>
          <w:b w:val="0"/>
          <w:sz w:val="28"/>
          <w:szCs w:val="28"/>
        </w:rPr>
      </w:pPr>
      <w:r w:rsidRPr="007402BB">
        <w:rPr>
          <w:rFonts w:ascii="Times New Roman" w:hAnsi="Times New Roman"/>
          <w:b w:val="0"/>
          <w:sz w:val="28"/>
          <w:szCs w:val="28"/>
        </w:rPr>
        <w:t xml:space="preserve">Про внесення змін до Закону України </w:t>
      </w:r>
      <w:r w:rsidRPr="007402BB">
        <w:rPr>
          <w:rFonts w:ascii="Times New Roman" w:hAnsi="Times New Roman"/>
          <w:b w:val="0"/>
          <w:bCs/>
          <w:sz w:val="28"/>
          <w:szCs w:val="28"/>
        </w:rPr>
        <w:t xml:space="preserve"> «Про космічну діяльність» </w:t>
      </w:r>
      <w:r w:rsidRPr="007402BB">
        <w:rPr>
          <w:rFonts w:ascii="Times New Roman" w:hAnsi="Times New Roman"/>
          <w:b w:val="0"/>
          <w:sz w:val="28"/>
          <w:szCs w:val="28"/>
          <w:lang w:eastAsia="en-US"/>
        </w:rPr>
        <w:t>щодо визначення статусу та розподілу повноважень між центральними органами виконавчої влади у сфері космічної діяльності</w:t>
      </w:r>
    </w:p>
    <w:p w:rsidR="007402BB" w:rsidRPr="007402BB" w:rsidRDefault="007402BB" w:rsidP="007402BB">
      <w:pPr>
        <w:pStyle w:val="a5"/>
        <w:keepNext w:val="0"/>
        <w:keepLines w:val="0"/>
        <w:widowControl w:val="0"/>
        <w:spacing w:before="0" w:after="0" w:line="276" w:lineRule="auto"/>
        <w:contextualSpacing/>
        <w:rPr>
          <w:rFonts w:ascii="Times New Roman" w:hAnsi="Times New Roman"/>
          <w:b w:val="0"/>
          <w:sz w:val="28"/>
          <w:szCs w:val="28"/>
        </w:rPr>
      </w:pPr>
      <w:r w:rsidRPr="007402BB">
        <w:rPr>
          <w:rFonts w:ascii="Times New Roman" w:hAnsi="Times New Roman"/>
          <w:b w:val="0"/>
          <w:sz w:val="28"/>
          <w:szCs w:val="28"/>
        </w:rPr>
        <w:t>_________________________________________________</w:t>
      </w:r>
    </w:p>
    <w:p w:rsidR="007402BB" w:rsidRPr="007402BB" w:rsidRDefault="007402BB" w:rsidP="007402BB">
      <w:pPr>
        <w:pStyle w:val="a3"/>
      </w:pPr>
    </w:p>
    <w:p w:rsidR="007402BB" w:rsidRPr="007402BB" w:rsidRDefault="007402BB" w:rsidP="007402BB">
      <w:pPr>
        <w:pStyle w:val="a3"/>
        <w:widowControl w:val="0"/>
        <w:spacing w:line="360" w:lineRule="auto"/>
        <w:rPr>
          <w:rFonts w:ascii="Times New Roman" w:hAnsi="Times New Roman"/>
          <w:sz w:val="28"/>
          <w:szCs w:val="28"/>
        </w:rPr>
      </w:pPr>
      <w:r w:rsidRPr="007402BB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7402BB">
        <w:rPr>
          <w:rFonts w:ascii="Times New Roman" w:hAnsi="Times New Roman"/>
          <w:b/>
          <w:bCs/>
          <w:sz w:val="28"/>
          <w:szCs w:val="28"/>
        </w:rPr>
        <w:t>п о с т а н о в л я є: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402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І. Внести до </w:t>
      </w:r>
      <w:hyperlink r:id="rId9" w:tgtFrame="_blank" w:history="1">
        <w:r w:rsidRPr="007402BB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Закону України</w:t>
        </w:r>
      </w:hyperlink>
      <w:r w:rsidRPr="007402BB">
        <w:rPr>
          <w:rFonts w:ascii="Times New Roman" w:hAnsi="Times New Roman" w:cs="Times New Roman"/>
          <w:sz w:val="28"/>
          <w:szCs w:val="28"/>
        </w:rPr>
        <w:t xml:space="preserve"> «Про </w:t>
      </w:r>
      <w:r w:rsidRPr="007402BB">
        <w:rPr>
          <w:rStyle w:val="rvts23"/>
          <w:rFonts w:ascii="Times New Roman" w:hAnsi="Times New Roman" w:cs="Times New Roman"/>
          <w:sz w:val="28"/>
          <w:szCs w:val="28"/>
        </w:rPr>
        <w:t>космічну діяльність»</w:t>
      </w:r>
      <w:r w:rsidRPr="007402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(Відомості Верховної Ради України, 1997 р., № 1, ст. 2, із наступними змінами) такі зміни: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402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1) у тексті Закону слова «центральний орган виконавчої влади, що реалізує державну політику у сфері космічної діяльності» в усіх відмінках замінити словами «центральний орган виконавчої влади, що </w:t>
      </w:r>
      <w:r w:rsidRPr="007402BB">
        <w:rPr>
          <w:rFonts w:ascii="Times New Roman" w:hAnsi="Times New Roman" w:cs="Times New Roman"/>
          <w:sz w:val="28"/>
          <w:szCs w:val="28"/>
        </w:rPr>
        <w:t>забезпечує формування та реалізує державну політику у сфері космічної діяльності</w:t>
      </w:r>
      <w:r w:rsidRPr="007402BB">
        <w:rPr>
          <w:rFonts w:ascii="Times New Roman" w:hAnsi="Times New Roman" w:cs="Times New Roman"/>
          <w:sz w:val="28"/>
          <w:szCs w:val="28"/>
          <w:shd w:val="clear" w:color="auto" w:fill="FFFFFF"/>
        </w:rPr>
        <w:t>» у відповідних відмінках;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02BB">
        <w:rPr>
          <w:rFonts w:ascii="Times New Roman" w:hAnsi="Times New Roman" w:cs="Times New Roman"/>
          <w:sz w:val="28"/>
          <w:szCs w:val="28"/>
        </w:rPr>
        <w:t>2)</w:t>
      </w:r>
      <w:r w:rsidRPr="007402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402BB">
        <w:rPr>
          <w:rFonts w:ascii="Times New Roman" w:hAnsi="Times New Roman" w:cs="Times New Roman"/>
          <w:sz w:val="28"/>
          <w:szCs w:val="28"/>
        </w:rPr>
        <w:t>статтю 5 викласти у такій редакції: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02BB">
        <w:rPr>
          <w:rFonts w:ascii="Times New Roman" w:hAnsi="Times New Roman" w:cs="Times New Roman"/>
          <w:sz w:val="28"/>
          <w:szCs w:val="28"/>
        </w:rPr>
        <w:t>«Стаття 5. Статус Державного космічного агентства України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02BB">
        <w:rPr>
          <w:rFonts w:ascii="Times New Roman" w:hAnsi="Times New Roman" w:cs="Times New Roman"/>
          <w:sz w:val="28"/>
          <w:szCs w:val="28"/>
        </w:rPr>
        <w:t xml:space="preserve"> Державне космічне агентство України є центральним органом виконавчої влади зі спеціальним статусом, який забезпечує формування та реалізує державну політику у сфері космічної діяльності.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7402BB">
        <w:rPr>
          <w:rFonts w:ascii="Times New Roman" w:hAnsi="Times New Roman" w:cs="Times New Roman"/>
          <w:sz w:val="28"/>
          <w:szCs w:val="28"/>
        </w:rPr>
        <w:t>Діяльність Державного космічного агентства України спрямовується і координується Кабінетом Міністрів України.»;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" w:name="n50"/>
      <w:bookmarkStart w:id="2" w:name="n59"/>
      <w:bookmarkEnd w:id="1"/>
      <w:bookmarkEnd w:id="2"/>
      <w:r w:rsidRPr="007402BB">
        <w:rPr>
          <w:rFonts w:ascii="Times New Roman" w:hAnsi="Times New Roman" w:cs="Times New Roman"/>
          <w:sz w:val="28"/>
          <w:szCs w:val="28"/>
        </w:rPr>
        <w:t>3) статтю 6 викласти у такій редакції: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Style w:val="a6"/>
          <w:rFonts w:ascii="Times New Roman" w:hAnsi="Times New Roman" w:cs="Times New Roman"/>
          <w:color w:val="auto"/>
          <w:sz w:val="32"/>
          <w:szCs w:val="28"/>
          <w:u w:val="none"/>
          <w:shd w:val="clear" w:color="auto" w:fill="FFFFFF"/>
        </w:rPr>
      </w:pPr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lastRenderedPageBreak/>
        <w:t xml:space="preserve">«Стаття 6. </w:t>
      </w:r>
      <w:r w:rsidRPr="007402BB">
        <w:rPr>
          <w:rFonts w:ascii="Times New Roman" w:hAnsi="Times New Roman" w:cs="Times New Roman"/>
          <w:sz w:val="28"/>
          <w:szCs w:val="24"/>
        </w:rPr>
        <w:t>Компетенція центральних органів виконавчої влади у сфері космічної діяльності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Центральний орган виконавчої влади, що забезпечує формування державної політики у сфері космічної діяльності, в межах своєї компетенції, здійснює нагляд за: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космічною діяльністю в Україні та під юрисдикцією України поза її межами;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  <w:bookmarkStart w:id="3" w:name="n63"/>
      <w:bookmarkEnd w:id="3"/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виконанням відповідними суб’єктами заходів Загальнодержавної цільової, науково-технічної, космічної програми;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забезпеченням суб’єктів космічної діяльності в Україні нормативно-правовими актами відповідно до статті 8 цього Закону;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підготовкою та реалізацією міжнародних проектів у сфері дослідження та використання космічного простору;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за станом зовнішньоекономічних відносин України з іншими державами в галузі космічної діяльності;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  <w:bookmarkStart w:id="4" w:name="n69"/>
      <w:bookmarkEnd w:id="4"/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підготовкою міжнародних договорів України.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right="1" w:firstLine="567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 xml:space="preserve">Центральний орган виконавчої влади, </w:t>
      </w:r>
      <w:r w:rsidRPr="007402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що </w:t>
      </w:r>
      <w:r w:rsidRPr="007402BB">
        <w:rPr>
          <w:rFonts w:ascii="Times New Roman" w:hAnsi="Times New Roman" w:cs="Times New Roman"/>
          <w:sz w:val="28"/>
          <w:szCs w:val="28"/>
        </w:rPr>
        <w:t>забезпечує формування та реалізує державну політику у сфері космічної діяльності,</w:t>
      </w:r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 xml:space="preserve"> в межах своєї компетенції: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розробляє концептуальні основи державної політики у галузі дослідження і використання космічного простору в мирних цілях та в інтересах безпеки держави;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забезпечує організацію та реалізацію космічної діяльності в Україні та під юрисдикцією України поза її межами;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розробляє разом з міністерствами, іншими центральними органами виконавчої влади та Національною академією наук України Загальнодержавну цільову науково-технічну космічну програму України та забезпечує її виконання;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здійснює керівництво у сфері управління та координації діяльності підприємств, установ та організацій космічної та суміжних галузей;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 xml:space="preserve">є державним замовником науково-дослідних робіт з дослідження і використання </w:t>
      </w:r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lastRenderedPageBreak/>
        <w:t>космічного простору, науково-дослідних і дослідно-конструкторських робіт з проектування, виготовлення та випробування космічної техніки, у тому числі міжнародних космічних проектів;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забезпечує суб’єктів космічної діяльності в Україні нормативно-правовими актами відповідно до статті 8 цього Закону;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організовує співробітництво України з іншими державами та міжнародними організаціями у космічній галузі, а також забезпечує збереження і розвиток існуючих міжнародних зв’язків у сфері космічної діяльності;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бере участь у підготовці міжнародних договорів України;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 xml:space="preserve">затверджує порядок діяльності представництв замовника </w:t>
      </w:r>
      <w:r w:rsidRPr="007402BB">
        <w:rPr>
          <w:rFonts w:ascii="Times New Roman" w:hAnsi="Times New Roman" w:cs="Times New Roman"/>
          <w:sz w:val="28"/>
          <w:szCs w:val="28"/>
        </w:rPr>
        <w:t>центрального органу виконавчої влади, що забезпечує формування і реалізує державну політику у сфері космічної діяльності,</w:t>
      </w:r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 xml:space="preserve"> з контролю якості та прийняття космічної техніки та іншої продукції;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здійснює координацію та контроль за дотриманням державними підприємствами, установами та організаціями законодавства та міжнародних договорів України в космічній сфері, у тому числі при здійсненні ними зовнішньоекономічної діяльності;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601"/>
        <w:jc w:val="both"/>
        <w:rPr>
          <w:rFonts w:ascii="Times New Roman" w:hAnsi="Times New Roman" w:cs="Times New Roman"/>
          <w:sz w:val="28"/>
          <w:szCs w:val="28"/>
        </w:rPr>
      </w:pPr>
      <w:r w:rsidRPr="007402BB">
        <w:rPr>
          <w:rFonts w:ascii="Times New Roman" w:hAnsi="Times New Roman" w:cs="Times New Roman"/>
          <w:sz w:val="28"/>
          <w:szCs w:val="28"/>
        </w:rPr>
        <w:t>здійснює державний нагляд (контроль) за дотриманням суб’єктами космічної діяльності України приватної форми власності законодавства про космічну діяльність в Україні в порядку, передбаченому Законом України "Про основні засади державного нагляду (контролю) у сфері господарської діяльності";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забезпечує створення та експлуатацію наземного і космічного сегментів супутникових систем зв’язку, мовлення та дистанційного зондування Землі, контролю і аналізу космічної обстановки, координатно-часового та навігаційного забезпечення;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забезпечує разом з міністерствами та іншими центральними органами виконавчої влади України експлуатацію, підтримку та вдосконалення об’єктів космічної діяльності;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lastRenderedPageBreak/>
        <w:t>здійснює облік декларацій про провадження господарської діяльності у сфері космічної діяльності;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організовує розроблення та функціонування Системи сертифікації космічної техніки України (УкрССКТ);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  <w:bookmarkStart w:id="5" w:name="n81"/>
      <w:bookmarkEnd w:id="5"/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здійснює реєстрацію космічної техніки;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веде Державний реєстр унікальних об’єктів космічної діяльності, здійснює державний нагляд за їх станом і використанням, вживає заходів для їх підтримки;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при здійсненні зовнішньоекономічної діяльності відкриває свої представництва на території інших держав згідно із законами цих держав;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здійснює моніторинг та веде банк даних геофізичних спостережень і забезпечує його взаємодію з Національним центром даних системи сейсмічних спостережень і підвищення безпеки проживання населення в сейсмонебезпечних регіонах;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  <w:bookmarkStart w:id="6" w:name="n85"/>
      <w:bookmarkEnd w:id="6"/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контролює додержання вимог міжнародних договорів України про обмеження та заборону випробувань ядерної зброї, випробувань ядерної зброї на іноземних випробувальних полігонах і здійснення ядерних вибухів у мирних цілях;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здійснює функції національного контактного пункту з питань додержання положень Гаазького кодексу поведінки проти розповсюдження балістичних ракет;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  <w:bookmarkStart w:id="7" w:name="n87"/>
      <w:bookmarkEnd w:id="7"/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забезпечує ефективне використання науково-технічного і виробничого потенціалу підприємств і установ, що належать до сфери його управління, та створює умови для впровадження космічних технологій у виробництво конкурентоспроможної продукції для потреб внутрішнього та зовнішнього ринків;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уживає заходів щодо оперативного виявлення джерел небезпек, сприяє в межах своїх повноважень досягненню належного рівня надійності та ефективності систем державного управління в особливий період;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  <w:bookmarkStart w:id="8" w:name="n77"/>
      <w:bookmarkStart w:id="9" w:name="n78"/>
      <w:bookmarkStart w:id="10" w:name="n79"/>
      <w:bookmarkStart w:id="11" w:name="n80"/>
      <w:bookmarkStart w:id="12" w:name="n82"/>
      <w:bookmarkStart w:id="13" w:name="n84"/>
      <w:bookmarkStart w:id="14" w:name="n86"/>
      <w:bookmarkStart w:id="15" w:name="n88"/>
      <w:bookmarkEnd w:id="8"/>
      <w:bookmarkEnd w:id="9"/>
      <w:bookmarkEnd w:id="10"/>
      <w:bookmarkEnd w:id="11"/>
      <w:bookmarkEnd w:id="12"/>
      <w:bookmarkEnd w:id="13"/>
      <w:bookmarkEnd w:id="14"/>
      <w:bookmarkEnd w:id="15"/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здійснює інші повноваження, визначені законами та іншими нормативно-правовими актами.»;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4) частину четверту статті 22 викласти у редакції:</w:t>
      </w:r>
    </w:p>
    <w:p w:rsidR="007402BB" w:rsidRPr="007402BB" w:rsidRDefault="007402BB" w:rsidP="007402BB">
      <w:pPr>
        <w:widowControl w:val="0"/>
        <w:shd w:val="clear" w:color="auto" w:fill="FFFFFF"/>
        <w:tabs>
          <w:tab w:val="left" w:pos="0"/>
        </w:tabs>
        <w:spacing w:before="120" w:after="0" w:line="360" w:lineRule="auto"/>
        <w:ind w:firstLine="567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lastRenderedPageBreak/>
        <w:t>«</w:t>
      </w:r>
      <w:r w:rsidRPr="007402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Центральний орган виконавчої влади, що </w:t>
      </w:r>
      <w:r w:rsidRPr="007402BB">
        <w:rPr>
          <w:rFonts w:ascii="Times New Roman" w:hAnsi="Times New Roman" w:cs="Times New Roman"/>
          <w:sz w:val="28"/>
          <w:szCs w:val="28"/>
        </w:rPr>
        <w:t>забезпечує формування та реалізує державну політику у сфері космічної діяльності</w:t>
      </w:r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 xml:space="preserve"> за погодженням з центральним органом управління Національної поліції затверджує положення про відомчу воєнізовану охорону підприємств, що належать до сфери управління </w:t>
      </w:r>
      <w:r w:rsidRPr="007402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центрального органу виконавчої влади, що </w:t>
      </w:r>
      <w:r w:rsidRPr="007402BB">
        <w:rPr>
          <w:rFonts w:ascii="Times New Roman" w:hAnsi="Times New Roman" w:cs="Times New Roman"/>
          <w:sz w:val="28"/>
          <w:szCs w:val="28"/>
        </w:rPr>
        <w:t>забезпечує формування та реалізує державну політику у сфері космічної діяльності</w:t>
      </w:r>
      <w:r w:rsidRPr="007402B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, та здійснює контроль за діяльністю її підрозділів.»;</w:t>
      </w:r>
    </w:p>
    <w:p w:rsidR="007402BB" w:rsidRPr="007402BB" w:rsidRDefault="007402BB" w:rsidP="007402BB">
      <w:pPr>
        <w:pStyle w:val="HTML"/>
        <w:widowControl w:val="0"/>
        <w:shd w:val="clear" w:color="auto" w:fill="FFFFFF"/>
        <w:tabs>
          <w:tab w:val="left" w:pos="0"/>
        </w:tabs>
        <w:spacing w:before="12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02BB">
        <w:rPr>
          <w:rFonts w:ascii="Times New Roman" w:hAnsi="Times New Roman" w:cs="Times New Roman"/>
          <w:sz w:val="28"/>
          <w:szCs w:val="28"/>
        </w:rPr>
        <w:t>5) у статті 26 слова «військового та подвійного призначення» замінити словами «військового призначення та подвійного використання»;</w:t>
      </w:r>
    </w:p>
    <w:p w:rsidR="007402BB" w:rsidRPr="007402BB" w:rsidRDefault="007402BB" w:rsidP="007402BB">
      <w:pPr>
        <w:widowControl w:val="0"/>
        <w:tabs>
          <w:tab w:val="left" w:pos="0"/>
        </w:tabs>
        <w:spacing w:before="120" w:after="0" w:line="360" w:lineRule="auto"/>
        <w:ind w:firstLine="567"/>
        <w:jc w:val="both"/>
        <w:rPr>
          <w:rStyle w:val="rvts9"/>
          <w:rFonts w:ascii="Times New Roman" w:hAnsi="Times New Roman"/>
          <w:sz w:val="28"/>
          <w:szCs w:val="28"/>
        </w:rPr>
      </w:pPr>
      <w:r w:rsidRPr="007402BB">
        <w:rPr>
          <w:rFonts w:ascii="Times New Roman" w:hAnsi="Times New Roman" w:cs="Times New Roman"/>
          <w:sz w:val="28"/>
          <w:szCs w:val="28"/>
        </w:rPr>
        <w:t>6) статтю 27 викласти в такій редакції:</w:t>
      </w:r>
      <w:r w:rsidRPr="007402BB">
        <w:rPr>
          <w:rStyle w:val="rvts9"/>
          <w:rFonts w:ascii="Times New Roman" w:hAnsi="Times New Roman"/>
          <w:sz w:val="28"/>
          <w:szCs w:val="28"/>
        </w:rPr>
        <w:t xml:space="preserve"> </w:t>
      </w:r>
    </w:p>
    <w:p w:rsidR="007402BB" w:rsidRPr="007402BB" w:rsidRDefault="007402BB" w:rsidP="007402BB">
      <w:pPr>
        <w:widowControl w:val="0"/>
        <w:tabs>
          <w:tab w:val="left" w:pos="0"/>
        </w:tabs>
        <w:spacing w:before="120"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02BB">
        <w:rPr>
          <w:rFonts w:ascii="Times New Roman" w:hAnsi="Times New Roman" w:cs="Times New Roman"/>
          <w:sz w:val="28"/>
          <w:szCs w:val="28"/>
        </w:rPr>
        <w:t>«Стаття 27. Взаємодія Міністерства оборони України з центральними органами виконавчої влади у сфері космічної діяльності</w:t>
      </w:r>
      <w:bookmarkStart w:id="16" w:name="n234"/>
      <w:bookmarkEnd w:id="16"/>
    </w:p>
    <w:p w:rsidR="007402BB" w:rsidRPr="007402BB" w:rsidRDefault="007402BB" w:rsidP="007402BB">
      <w:pPr>
        <w:widowControl w:val="0"/>
        <w:tabs>
          <w:tab w:val="left" w:pos="0"/>
        </w:tabs>
        <w:spacing w:before="120"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02BB">
        <w:rPr>
          <w:rFonts w:ascii="Times New Roman" w:hAnsi="Times New Roman" w:cs="Times New Roman"/>
          <w:sz w:val="28"/>
          <w:szCs w:val="28"/>
        </w:rPr>
        <w:t>Порядок взаємодії Міністерства оборони України і центральних органів виконавчої влади у сфері космічної діяльності визначається положеннями, які затверджується їх спільними наказами.</w:t>
      </w:r>
    </w:p>
    <w:p w:rsidR="007402BB" w:rsidRPr="007402BB" w:rsidRDefault="007402BB" w:rsidP="007402BB">
      <w:pPr>
        <w:pStyle w:val="HTML"/>
        <w:widowControl w:val="0"/>
        <w:shd w:val="clear" w:color="auto" w:fill="FFFFFF"/>
        <w:tabs>
          <w:tab w:val="left" w:pos="0"/>
        </w:tabs>
        <w:spacing w:before="12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7" w:name="n237"/>
      <w:bookmarkEnd w:id="17"/>
      <w:r w:rsidRPr="007402BB">
        <w:rPr>
          <w:rFonts w:ascii="Times New Roman" w:hAnsi="Times New Roman" w:cs="Times New Roman"/>
          <w:sz w:val="28"/>
          <w:szCs w:val="28"/>
        </w:rPr>
        <w:t>Міністерство оборони України в межах своєї компетенції:</w:t>
      </w:r>
    </w:p>
    <w:p w:rsidR="007402BB" w:rsidRPr="007402BB" w:rsidRDefault="007402BB" w:rsidP="007402BB">
      <w:pPr>
        <w:pStyle w:val="HTML"/>
        <w:widowControl w:val="0"/>
        <w:shd w:val="clear" w:color="auto" w:fill="FFFFFF"/>
        <w:tabs>
          <w:tab w:val="left" w:pos="0"/>
        </w:tabs>
        <w:spacing w:before="12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8" w:name="n238"/>
      <w:bookmarkEnd w:id="18"/>
      <w:r w:rsidRPr="007402BB">
        <w:rPr>
          <w:rFonts w:ascii="Times New Roman" w:hAnsi="Times New Roman" w:cs="Times New Roman"/>
          <w:sz w:val="28"/>
          <w:szCs w:val="28"/>
        </w:rPr>
        <w:t xml:space="preserve">надає </w:t>
      </w:r>
      <w:r w:rsidRPr="007402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центральному органу виконавчої влади, що </w:t>
      </w:r>
      <w:r w:rsidRPr="007402BB">
        <w:rPr>
          <w:rFonts w:ascii="Times New Roman" w:hAnsi="Times New Roman" w:cs="Times New Roman"/>
          <w:sz w:val="28"/>
          <w:szCs w:val="28"/>
        </w:rPr>
        <w:t>забезпечує формування та реалізує державну політику у сфері космічної діяльності, пропозиції щодо концептуальних основ державної космічної політики і Загальнодержавної цільової науково-технічної космічної програми України в частині створення та використання космічної техніки військового призначення, космічної техніки подвійного використання;</w:t>
      </w:r>
    </w:p>
    <w:p w:rsidR="007402BB" w:rsidRPr="007402BB" w:rsidRDefault="007402BB" w:rsidP="007402BB">
      <w:pPr>
        <w:pStyle w:val="HTML"/>
        <w:widowControl w:val="0"/>
        <w:shd w:val="clear" w:color="auto" w:fill="FFFFFF"/>
        <w:tabs>
          <w:tab w:val="left" w:pos="0"/>
        </w:tabs>
        <w:spacing w:before="12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02BB">
        <w:rPr>
          <w:rFonts w:ascii="Times New Roman" w:hAnsi="Times New Roman" w:cs="Times New Roman"/>
          <w:sz w:val="28"/>
          <w:szCs w:val="28"/>
        </w:rPr>
        <w:t xml:space="preserve">формує та організовує виконання замовлень на роботи, пов’язані зі створенням і використанням космічної техніки військового призначення, а також разом із </w:t>
      </w:r>
      <w:r w:rsidRPr="007402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центральним органом виконавчої влади, що </w:t>
      </w:r>
      <w:r w:rsidRPr="007402BB">
        <w:rPr>
          <w:rFonts w:ascii="Times New Roman" w:hAnsi="Times New Roman" w:cs="Times New Roman"/>
          <w:sz w:val="28"/>
          <w:szCs w:val="28"/>
        </w:rPr>
        <w:t>забезпечує формування та реалізує державну політику у сфері космічної діяльності, - космічної техніки подвійного використання на основі Загальнодержавної цільової науково-технічної космічної програми України;</w:t>
      </w:r>
    </w:p>
    <w:p w:rsidR="007402BB" w:rsidRPr="007402BB" w:rsidRDefault="007402BB" w:rsidP="007402BB">
      <w:pPr>
        <w:pStyle w:val="HTML"/>
        <w:widowControl w:val="0"/>
        <w:shd w:val="clear" w:color="auto" w:fill="FFFFFF"/>
        <w:tabs>
          <w:tab w:val="left" w:pos="0"/>
        </w:tabs>
        <w:spacing w:before="12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9" w:name="n242"/>
      <w:bookmarkEnd w:id="19"/>
      <w:r w:rsidRPr="007402BB">
        <w:rPr>
          <w:rFonts w:ascii="Times New Roman" w:hAnsi="Times New Roman" w:cs="Times New Roman"/>
          <w:sz w:val="28"/>
          <w:szCs w:val="28"/>
        </w:rPr>
        <w:t>здійснює використання космічної техніки у сфері оборони України;</w:t>
      </w:r>
    </w:p>
    <w:p w:rsidR="007402BB" w:rsidRPr="007402BB" w:rsidRDefault="007402BB" w:rsidP="007402BB">
      <w:pPr>
        <w:pStyle w:val="HTML"/>
        <w:widowControl w:val="0"/>
        <w:shd w:val="clear" w:color="auto" w:fill="FFFFFF"/>
        <w:tabs>
          <w:tab w:val="left" w:pos="0"/>
        </w:tabs>
        <w:spacing w:before="12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0" w:name="n243"/>
      <w:bookmarkEnd w:id="20"/>
      <w:r w:rsidRPr="007402BB">
        <w:rPr>
          <w:rFonts w:ascii="Times New Roman" w:hAnsi="Times New Roman" w:cs="Times New Roman"/>
          <w:sz w:val="28"/>
          <w:szCs w:val="28"/>
        </w:rPr>
        <w:lastRenderedPageBreak/>
        <w:t xml:space="preserve">забезпечує разом із </w:t>
      </w:r>
      <w:r w:rsidRPr="007402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центральним органом виконавчої влади, що </w:t>
      </w:r>
      <w:r w:rsidRPr="007402BB">
        <w:rPr>
          <w:rFonts w:ascii="Times New Roman" w:hAnsi="Times New Roman" w:cs="Times New Roman"/>
          <w:sz w:val="28"/>
          <w:szCs w:val="28"/>
        </w:rPr>
        <w:t>забезпечує формування та реалізує державну політику у сфері космічної діяльності, функціонування і розвиток об’єктів наземної та космічної інфраструктури;</w:t>
      </w:r>
    </w:p>
    <w:p w:rsidR="007402BB" w:rsidRPr="007402BB" w:rsidRDefault="007402BB" w:rsidP="007402BB">
      <w:pPr>
        <w:pStyle w:val="HTML"/>
        <w:widowControl w:val="0"/>
        <w:shd w:val="clear" w:color="auto" w:fill="FFFFFF"/>
        <w:tabs>
          <w:tab w:val="left" w:pos="0"/>
        </w:tabs>
        <w:spacing w:before="12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1" w:name="n245"/>
      <w:bookmarkEnd w:id="21"/>
      <w:r w:rsidRPr="007402BB">
        <w:rPr>
          <w:rFonts w:ascii="Times New Roman" w:hAnsi="Times New Roman" w:cs="Times New Roman"/>
          <w:sz w:val="28"/>
          <w:szCs w:val="28"/>
        </w:rPr>
        <w:t>бере участь у здійсненні сертифікації космічної техніки військового призначення.»;</w:t>
      </w:r>
    </w:p>
    <w:p w:rsidR="007402BB" w:rsidRPr="007402BB" w:rsidRDefault="007402BB" w:rsidP="007402BB">
      <w:pPr>
        <w:pStyle w:val="HTML"/>
        <w:widowControl w:val="0"/>
        <w:shd w:val="clear" w:color="auto" w:fill="FFFFFF"/>
        <w:tabs>
          <w:tab w:val="left" w:pos="0"/>
        </w:tabs>
        <w:spacing w:before="12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02BB">
        <w:rPr>
          <w:rFonts w:ascii="Times New Roman" w:hAnsi="Times New Roman" w:cs="Times New Roman"/>
          <w:sz w:val="28"/>
          <w:szCs w:val="28"/>
        </w:rPr>
        <w:t>7) статтю 28 виключити.</w:t>
      </w:r>
    </w:p>
    <w:p w:rsidR="007402BB" w:rsidRPr="007402BB" w:rsidRDefault="007402BB" w:rsidP="007402BB">
      <w:pPr>
        <w:pStyle w:val="rvps2"/>
        <w:widowControl w:val="0"/>
        <w:tabs>
          <w:tab w:val="left" w:pos="0"/>
        </w:tabs>
        <w:spacing w:before="12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7402BB">
        <w:rPr>
          <w:sz w:val="28"/>
          <w:szCs w:val="28"/>
          <w:lang w:val="uk-UA"/>
        </w:rPr>
        <w:t>ІІ. Прикінцеві положення</w:t>
      </w:r>
    </w:p>
    <w:p w:rsidR="007402BB" w:rsidRPr="007402BB" w:rsidRDefault="007402BB" w:rsidP="007402BB">
      <w:pPr>
        <w:pStyle w:val="rvps2"/>
        <w:widowControl w:val="0"/>
        <w:tabs>
          <w:tab w:val="left" w:pos="0"/>
        </w:tabs>
        <w:spacing w:before="12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7402BB">
        <w:rPr>
          <w:sz w:val="28"/>
          <w:szCs w:val="28"/>
          <w:lang w:val="uk-UA"/>
        </w:rPr>
        <w:t>1. Цей Закон набирає чинності з дня, наступного за днем його опублікування</w:t>
      </w:r>
      <w:bookmarkStart w:id="22" w:name="n1360"/>
      <w:bookmarkStart w:id="23" w:name="n21"/>
      <w:bookmarkEnd w:id="22"/>
      <w:bookmarkEnd w:id="23"/>
      <w:r w:rsidRPr="007402BB">
        <w:rPr>
          <w:sz w:val="28"/>
          <w:szCs w:val="28"/>
          <w:lang w:val="uk-UA"/>
        </w:rPr>
        <w:t>.</w:t>
      </w:r>
    </w:p>
    <w:p w:rsidR="007402BB" w:rsidRPr="007402BB" w:rsidRDefault="007402BB" w:rsidP="007402BB">
      <w:pPr>
        <w:pStyle w:val="rvps2"/>
        <w:widowControl w:val="0"/>
        <w:tabs>
          <w:tab w:val="left" w:pos="0"/>
        </w:tabs>
        <w:spacing w:before="12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7402BB">
        <w:rPr>
          <w:sz w:val="28"/>
          <w:szCs w:val="28"/>
          <w:lang w:val="uk-UA"/>
        </w:rPr>
        <w:t>2. Кабінету Міністрів України у тримісячний строк з дня набрання чинності цим Законом:</w:t>
      </w:r>
    </w:p>
    <w:p w:rsidR="007402BB" w:rsidRPr="007402BB" w:rsidRDefault="007402BB" w:rsidP="007402BB">
      <w:pPr>
        <w:pStyle w:val="rvps2"/>
        <w:widowControl w:val="0"/>
        <w:tabs>
          <w:tab w:val="left" w:pos="0"/>
        </w:tabs>
        <w:spacing w:before="12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bookmarkStart w:id="24" w:name="n22"/>
      <w:bookmarkEnd w:id="24"/>
      <w:r w:rsidRPr="007402BB">
        <w:rPr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:rsidR="007402BB" w:rsidRPr="007402BB" w:rsidRDefault="007402BB" w:rsidP="007402BB">
      <w:pPr>
        <w:pStyle w:val="rvps2"/>
        <w:widowControl w:val="0"/>
        <w:tabs>
          <w:tab w:val="left" w:pos="0"/>
        </w:tabs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  <w:lang w:val="uk-UA"/>
        </w:rPr>
      </w:pPr>
      <w:bookmarkStart w:id="25" w:name="n23"/>
      <w:bookmarkEnd w:id="25"/>
      <w:r w:rsidRPr="007402BB">
        <w:rPr>
          <w:sz w:val="28"/>
          <w:szCs w:val="28"/>
          <w:lang w:val="uk-UA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7402BB" w:rsidRPr="007402BB" w:rsidRDefault="007402BB" w:rsidP="007402BB">
      <w:pPr>
        <w:pStyle w:val="rvps2"/>
        <w:widowControl w:val="0"/>
        <w:tabs>
          <w:tab w:val="left" w:pos="0"/>
        </w:tabs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  <w:lang w:val="uk-UA"/>
        </w:rPr>
      </w:pPr>
    </w:p>
    <w:p w:rsidR="007402BB" w:rsidRPr="007402BB" w:rsidRDefault="007402BB" w:rsidP="007402BB">
      <w:pPr>
        <w:pStyle w:val="rvps2"/>
        <w:widowControl w:val="0"/>
        <w:tabs>
          <w:tab w:val="left" w:pos="0"/>
        </w:tabs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  <w:lang w:val="uk-UA"/>
        </w:rPr>
      </w:pPr>
    </w:p>
    <w:p w:rsidR="007402BB" w:rsidRPr="007402BB" w:rsidRDefault="007402BB" w:rsidP="007402BB">
      <w:pPr>
        <w:pStyle w:val="rvps2"/>
        <w:widowControl w:val="0"/>
        <w:tabs>
          <w:tab w:val="left" w:pos="0"/>
        </w:tabs>
        <w:spacing w:before="0" w:beforeAutospacing="0" w:after="0" w:afterAutospacing="0" w:line="360" w:lineRule="auto"/>
        <w:ind w:firstLine="567"/>
        <w:contextualSpacing/>
        <w:jc w:val="both"/>
        <w:rPr>
          <w:rStyle w:val="rvts44"/>
          <w:sz w:val="28"/>
          <w:szCs w:val="28"/>
          <w:lang w:val="uk-UA"/>
        </w:rPr>
      </w:pPr>
    </w:p>
    <w:p w:rsidR="007402BB" w:rsidRPr="007402BB" w:rsidRDefault="007402BB" w:rsidP="007402BB">
      <w:pPr>
        <w:widowControl w:val="0"/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402BB">
        <w:rPr>
          <w:rFonts w:ascii="Times New Roman" w:hAnsi="Times New Roman"/>
          <w:b/>
          <w:sz w:val="28"/>
          <w:szCs w:val="28"/>
        </w:rPr>
        <w:t xml:space="preserve">              Голова </w:t>
      </w:r>
    </w:p>
    <w:p w:rsidR="007402BB" w:rsidRPr="007402BB" w:rsidRDefault="007402BB" w:rsidP="007402BB">
      <w:pPr>
        <w:widowControl w:val="0"/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402BB">
        <w:rPr>
          <w:rFonts w:ascii="Times New Roman" w:hAnsi="Times New Roman"/>
          <w:b/>
          <w:sz w:val="28"/>
          <w:szCs w:val="28"/>
        </w:rPr>
        <w:t xml:space="preserve">Верховної Ради України                      </w:t>
      </w:r>
      <w:r w:rsidRPr="007402BB">
        <w:rPr>
          <w:rFonts w:ascii="Times New Roman" w:hAnsi="Times New Roman"/>
          <w:b/>
          <w:sz w:val="28"/>
          <w:szCs w:val="28"/>
        </w:rPr>
        <w:tab/>
      </w:r>
      <w:r w:rsidRPr="007402BB">
        <w:rPr>
          <w:rFonts w:ascii="Times New Roman" w:hAnsi="Times New Roman"/>
          <w:b/>
          <w:sz w:val="28"/>
          <w:szCs w:val="28"/>
        </w:rPr>
        <w:tab/>
        <w:t xml:space="preserve">                        Д. РАЗУМКОВ</w:t>
      </w:r>
    </w:p>
    <w:p w:rsidR="007E5BC1" w:rsidRPr="007402BB" w:rsidRDefault="007E5BC1" w:rsidP="007402BB"/>
    <w:sectPr w:rsidR="007E5BC1" w:rsidRPr="007402BB" w:rsidSect="007402BB">
      <w:head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59D8" w:rsidRDefault="008C59D8">
      <w:pPr>
        <w:spacing w:after="0" w:line="240" w:lineRule="auto"/>
      </w:pPr>
      <w:r>
        <w:separator/>
      </w:r>
    </w:p>
  </w:endnote>
  <w:endnote w:type="continuationSeparator" w:id="0">
    <w:p w:rsidR="008C59D8" w:rsidRDefault="008C59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charset w:val="00"/>
    <w:family w:val="auto"/>
    <w:pitch w:val="variable"/>
    <w:sig w:usb0="00000203" w:usb1="00000000" w:usb2="00000000" w:usb3="00000000" w:csb0="0000001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59D8" w:rsidRDefault="008C59D8">
      <w:pPr>
        <w:spacing w:after="0" w:line="240" w:lineRule="auto"/>
      </w:pPr>
      <w:r>
        <w:separator/>
      </w:r>
    </w:p>
  </w:footnote>
  <w:footnote w:type="continuationSeparator" w:id="0">
    <w:p w:rsidR="008C59D8" w:rsidRDefault="008C59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8"/>
        <w:szCs w:val="28"/>
      </w:rPr>
      <w:id w:val="197897829"/>
      <w:docPartObj>
        <w:docPartGallery w:val="Page Numbers (Top of Page)"/>
        <w:docPartUnique/>
      </w:docPartObj>
    </w:sdtPr>
    <w:sdtEndPr/>
    <w:sdtContent>
      <w:p w:rsidR="00691811" w:rsidRPr="00722F8B" w:rsidRDefault="007402BB" w:rsidP="00722F8B">
        <w:pPr>
          <w:pStyle w:val="a7"/>
          <w:spacing w:after="24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722F8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22F8B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722F8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D5E93">
          <w:rPr>
            <w:rFonts w:ascii="Times New Roman" w:hAnsi="Times New Roman" w:cs="Times New Roman"/>
            <w:noProof/>
            <w:sz w:val="28"/>
            <w:szCs w:val="28"/>
          </w:rPr>
          <w:t>6</w:t>
        </w:r>
        <w:r w:rsidRPr="00722F8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2BB"/>
    <w:rsid w:val="004D5E93"/>
    <w:rsid w:val="007402BB"/>
    <w:rsid w:val="007E5BC1"/>
    <w:rsid w:val="008C5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446F9D-B86C-41F2-B5F0-3D102BBA3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02BB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7402BB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a4">
    <w:name w:val="Установа"/>
    <w:basedOn w:val="a"/>
    <w:rsid w:val="007402BB"/>
    <w:pPr>
      <w:keepNext/>
      <w:keepLines/>
      <w:spacing w:before="120" w:after="0" w:line="240" w:lineRule="auto"/>
      <w:jc w:val="center"/>
    </w:pPr>
    <w:rPr>
      <w:rFonts w:ascii="Antiqua" w:eastAsia="Times New Roman" w:hAnsi="Antiqua" w:cs="Times New Roman"/>
      <w:b/>
      <w:i/>
      <w:caps/>
      <w:sz w:val="48"/>
      <w:szCs w:val="20"/>
      <w:lang w:eastAsia="ru-RU"/>
    </w:rPr>
  </w:style>
  <w:style w:type="paragraph" w:customStyle="1" w:styleId="a5">
    <w:name w:val="Назва документа"/>
    <w:basedOn w:val="a"/>
    <w:next w:val="a3"/>
    <w:rsid w:val="007402BB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  <w:style w:type="character" w:customStyle="1" w:styleId="rvts23">
    <w:name w:val="rvts23"/>
    <w:basedOn w:val="a0"/>
    <w:rsid w:val="007402BB"/>
  </w:style>
  <w:style w:type="paragraph" w:customStyle="1" w:styleId="rvps2">
    <w:name w:val="rvps2"/>
    <w:basedOn w:val="a"/>
    <w:rsid w:val="007402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6">
    <w:name w:val="Hyperlink"/>
    <w:uiPriority w:val="99"/>
    <w:rsid w:val="007402BB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7402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7402BB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styleId="a7">
    <w:name w:val="header"/>
    <w:basedOn w:val="a"/>
    <w:link w:val="a8"/>
    <w:uiPriority w:val="99"/>
    <w:unhideWhenUsed/>
    <w:rsid w:val="007402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7402BB"/>
    <w:rPr>
      <w:rFonts w:eastAsiaTheme="minorEastAsia"/>
      <w:lang w:val="uk-UA" w:eastAsia="uk-UA"/>
    </w:rPr>
  </w:style>
  <w:style w:type="character" w:customStyle="1" w:styleId="rvts44">
    <w:name w:val="rvts44"/>
    <w:basedOn w:val="a0"/>
    <w:rsid w:val="007402BB"/>
  </w:style>
  <w:style w:type="character" w:customStyle="1" w:styleId="rvts9">
    <w:name w:val="rvts9"/>
    <w:rsid w:val="007402B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zakon.rada.gov.ua/laws/show/1402-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5BCCEA-D05B-45BE-99A1-45D3690ADDB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9492247-19A0-4F91-9BD7-84411FFF04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74D66-E8CA-49B5-9327-939633D833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5789</Words>
  <Characters>3301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2021-02-04T12:11:00Z</dcterms:created>
  <dcterms:modified xsi:type="dcterms:W3CDTF">2021-02-04T12:11:00Z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