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6C8F2D" w14:textId="77777777" w:rsidR="000A71D3" w:rsidRPr="00AA2B76" w:rsidRDefault="000A71D3" w:rsidP="000A71D3">
      <w:pPr>
        <w:spacing w:after="0" w:line="240" w:lineRule="auto"/>
        <w:ind w:left="5664" w:firstLine="708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bookmarkStart w:id="0" w:name="_GoBack"/>
      <w:bookmarkEnd w:id="0"/>
    </w:p>
    <w:p w14:paraId="27BDA0C5" w14:textId="77777777" w:rsidR="00911E0C" w:rsidRPr="00911E0C" w:rsidRDefault="00911E0C" w:rsidP="00911E0C">
      <w:pPr>
        <w:spacing w:after="0" w:line="240" w:lineRule="auto"/>
        <w:ind w:firstLine="4820"/>
        <w:jc w:val="right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911E0C">
        <w:rPr>
          <w:rFonts w:ascii="Times New Roman" w:eastAsia="Times New Roman" w:hAnsi="Times New Roman"/>
          <w:b/>
          <w:sz w:val="28"/>
          <w:szCs w:val="28"/>
          <w:lang w:val="uk-UA"/>
        </w:rPr>
        <w:t>ВЕРХОВНА РАДА УКРАЇНИ</w:t>
      </w:r>
    </w:p>
    <w:p w14:paraId="30CD5CDD" w14:textId="77777777" w:rsidR="00911E0C" w:rsidRPr="00911E0C" w:rsidRDefault="00911E0C" w:rsidP="00911E0C">
      <w:pPr>
        <w:tabs>
          <w:tab w:val="left" w:pos="7248"/>
        </w:tabs>
        <w:spacing w:after="0" w:line="240" w:lineRule="auto"/>
        <w:ind w:right="-23"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14:paraId="51706612" w14:textId="77777777" w:rsidR="00911E0C" w:rsidRPr="00911E0C" w:rsidRDefault="00911E0C" w:rsidP="00911E0C">
      <w:pPr>
        <w:tabs>
          <w:tab w:val="left" w:pos="7248"/>
        </w:tabs>
        <w:spacing w:after="0" w:line="240" w:lineRule="auto"/>
        <w:ind w:right="-23"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14:paraId="6008ADEF" w14:textId="77777777" w:rsidR="00911E0C" w:rsidRPr="00911E0C" w:rsidRDefault="00911E0C" w:rsidP="0065295D">
      <w:pPr>
        <w:tabs>
          <w:tab w:val="left" w:pos="7248"/>
        </w:tabs>
        <w:spacing w:after="0" w:line="240" w:lineRule="auto"/>
        <w:ind w:left="-142" w:right="-23" w:firstLine="720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911E0C">
        <w:rPr>
          <w:rFonts w:ascii="Times New Roman" w:eastAsia="Times New Roman" w:hAnsi="Times New Roman"/>
          <w:b/>
          <w:sz w:val="28"/>
          <w:szCs w:val="28"/>
          <w:lang w:val="uk-UA"/>
        </w:rPr>
        <w:t>ВИСНОВОК</w:t>
      </w:r>
    </w:p>
    <w:p w14:paraId="48058B28" w14:textId="77777777" w:rsidR="00911E0C" w:rsidRPr="00911E0C" w:rsidRDefault="00911E0C" w:rsidP="0065295D">
      <w:pPr>
        <w:tabs>
          <w:tab w:val="left" w:pos="7248"/>
        </w:tabs>
        <w:spacing w:after="0" w:line="240" w:lineRule="auto"/>
        <w:ind w:left="-142" w:right="-23" w:firstLine="720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14:paraId="17B85580" w14:textId="77777777" w:rsidR="00911E0C" w:rsidRPr="00911E0C" w:rsidRDefault="00911E0C" w:rsidP="0065295D">
      <w:pPr>
        <w:tabs>
          <w:tab w:val="left" w:pos="7248"/>
        </w:tabs>
        <w:spacing w:after="0" w:line="240" w:lineRule="auto"/>
        <w:ind w:left="-142" w:right="-23" w:firstLine="720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14:paraId="15B4CC6B" w14:textId="77777777" w:rsidR="00911E0C" w:rsidRDefault="00911E0C" w:rsidP="0065295D">
      <w:pPr>
        <w:tabs>
          <w:tab w:val="left" w:pos="7248"/>
        </w:tabs>
        <w:spacing w:after="0" w:line="240" w:lineRule="auto"/>
        <w:ind w:left="-142" w:right="-23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911E0C">
        <w:rPr>
          <w:rFonts w:ascii="Times New Roman" w:eastAsia="Times New Roman" w:hAnsi="Times New Roman"/>
          <w:b/>
          <w:sz w:val="28"/>
          <w:szCs w:val="28"/>
          <w:lang w:val="uk-UA"/>
        </w:rPr>
        <w:t>на проект Закону України "</w:t>
      </w:r>
      <w:r w:rsidRPr="00911E0C"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t>Про внесення змін до Закону України "Про космічну діяльність" щодо визначення статусу та розподілу повноважень між центральними органами виконавчої влади у сфері космічної діяльності"</w:t>
      </w:r>
      <w:r w:rsidRPr="00911E0C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, внесений народними депутатами України </w:t>
      </w:r>
      <w:proofErr w:type="spellStart"/>
      <w:r w:rsidRPr="00911E0C">
        <w:rPr>
          <w:rFonts w:ascii="Times New Roman" w:eastAsia="Times New Roman" w:hAnsi="Times New Roman"/>
          <w:b/>
          <w:sz w:val="28"/>
          <w:szCs w:val="28"/>
          <w:lang w:val="uk-UA"/>
        </w:rPr>
        <w:t>Наталухою</w:t>
      </w:r>
      <w:proofErr w:type="spellEnd"/>
      <w:r w:rsidRPr="00911E0C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Д.А. та іншими народними депутатами України</w:t>
      </w:r>
    </w:p>
    <w:p w14:paraId="5412F232" w14:textId="77777777" w:rsidR="00911E0C" w:rsidRPr="00911E0C" w:rsidRDefault="00911E0C" w:rsidP="0065295D">
      <w:pPr>
        <w:tabs>
          <w:tab w:val="left" w:pos="7248"/>
        </w:tabs>
        <w:spacing w:after="0" w:line="240" w:lineRule="auto"/>
        <w:ind w:left="-142" w:right="-23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911E0C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(реєстр. № 5017)</w:t>
      </w:r>
    </w:p>
    <w:p w14:paraId="75E25362" w14:textId="77777777" w:rsidR="00911E0C" w:rsidRPr="00911E0C" w:rsidRDefault="00911E0C" w:rsidP="0065295D">
      <w:pPr>
        <w:spacing w:after="0" w:line="240" w:lineRule="auto"/>
        <w:ind w:left="-142"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14:paraId="06A5D409" w14:textId="44E2449B" w:rsidR="00911E0C" w:rsidRPr="00911E0C" w:rsidRDefault="00911E0C" w:rsidP="0065295D">
      <w:pPr>
        <w:spacing w:after="0" w:line="240" w:lineRule="auto"/>
        <w:ind w:left="-142" w:firstLine="851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911E0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За дорученням Голови Верховної Ра</w:t>
      </w:r>
      <w:r w:rsidR="00CC3805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ди України Разумкова Д.О. від 0</w:t>
      </w:r>
      <w:r w:rsidR="00CC3805" w:rsidRPr="003332F6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8</w:t>
      </w:r>
      <w:r w:rsidRPr="00911E0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 лютого 2021 року Комітет </w:t>
      </w:r>
      <w:r w:rsidR="0065295D" w:rsidRPr="0065295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з питань економічного розвитку </w:t>
      </w:r>
      <w:r w:rsidRPr="00911E0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на засіданні </w:t>
      </w:r>
      <w:r w:rsidR="0065295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17 </w:t>
      </w:r>
      <w:r w:rsidRPr="00911E0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березня 2021 року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(протокол </w:t>
      </w:r>
      <w:r w:rsidRPr="00911E0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№</w:t>
      </w:r>
      <w:r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 </w:t>
      </w:r>
      <w:r w:rsidRPr="00911E0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63) </w:t>
      </w:r>
      <w:r w:rsidR="0065295D" w:rsidRPr="0065295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в режимі </w:t>
      </w:r>
      <w:proofErr w:type="spellStart"/>
      <w:r w:rsidR="0065295D" w:rsidRPr="0065295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відеоконференції</w:t>
      </w:r>
      <w:proofErr w:type="spellEnd"/>
      <w:r w:rsidR="0065295D" w:rsidRPr="0065295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</w:t>
      </w:r>
      <w:r w:rsidRPr="00911E0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розглянув проект Закону України "Про внесення змін до Закону України "Про космічну діяльність" щодо визначення статусу та розподілу повноважень між центральними органами виконавчої влади у сфері космічної діяльності", внесений народними депутатами України </w:t>
      </w:r>
      <w:proofErr w:type="spellStart"/>
      <w:r w:rsidRPr="00911E0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Наталухою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 </w:t>
      </w:r>
      <w:r w:rsidRPr="00911E0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Д.А. та іншими народними депутатами України (реєстр. № 5017</w:t>
      </w:r>
      <w:r w:rsidRPr="00911E0C">
        <w:rPr>
          <w:rFonts w:ascii="Times New Roman" w:eastAsia="Times New Roman" w:hAnsi="Times New Roman"/>
          <w:sz w:val="28"/>
          <w:lang w:val="uk-UA"/>
        </w:rPr>
        <w:t xml:space="preserve"> </w:t>
      </w:r>
      <w:r w:rsidRPr="00911E0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від 04.02.2021 р.).</w:t>
      </w:r>
    </w:p>
    <w:p w14:paraId="22C41372" w14:textId="373110FE" w:rsidR="00911E0C" w:rsidRPr="00911E0C" w:rsidRDefault="00911E0C" w:rsidP="0065295D">
      <w:pPr>
        <w:spacing w:after="0" w:line="240" w:lineRule="auto"/>
        <w:ind w:left="-142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911E0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Мет</w:t>
      </w:r>
      <w:r w:rsidR="0065295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ою</w:t>
      </w:r>
      <w:r w:rsidRPr="00911E0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законопроекту, як зазначено в </w:t>
      </w:r>
      <w:r w:rsidR="0080603F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П</w:t>
      </w:r>
      <w:r w:rsidRPr="00911E0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ояснювальній записці до нього,</w:t>
      </w:r>
      <w:r w:rsidRPr="00911E0C">
        <w:rPr>
          <w:rFonts w:ascii="Times New Roman" w:eastAsia="Times New Roman" w:hAnsi="Times New Roman"/>
          <w:sz w:val="28"/>
          <w:lang w:val="uk-UA"/>
        </w:rPr>
        <w:t xml:space="preserve"> </w:t>
      </w:r>
      <w:r w:rsidRPr="00911E0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є приведення Закону України "Про космічну діяльність" у відповідність до вимог національного та міжнародного законодавства у сфері космічної діяльності та побудова ефективної стратегії розвитку галузі відповідно до сучасних тенденцій світового космічного сектору з метою реалізації дієвих механізмів державного регулювання вітчизняної космічної галузі. </w:t>
      </w:r>
    </w:p>
    <w:p w14:paraId="572ABC67" w14:textId="77777777" w:rsidR="00911E0C" w:rsidRPr="00911E0C" w:rsidRDefault="00911E0C" w:rsidP="0065295D">
      <w:pPr>
        <w:spacing w:after="0" w:line="240" w:lineRule="auto"/>
        <w:ind w:left="-142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911E0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З цією метою законопроектом пропонується визначити спеціальний статус Державного космічного агентства України та здійснити чітке розмежування повноважень між органами державної влади у сфері космічної діяльності, а саме: Міністерством з питань стратегічних галузей промисловості України, Міністерством оборони України, Державним космічним агентством України.</w:t>
      </w:r>
    </w:p>
    <w:p w14:paraId="1D8A99E8" w14:textId="66C697A3" w:rsidR="00DC6507" w:rsidRDefault="00DC6507" w:rsidP="0065295D">
      <w:pPr>
        <w:spacing w:after="0" w:line="240" w:lineRule="auto"/>
        <w:ind w:left="-142"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DC6507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Головне науково-експертне управління Апарату Верховної Ради України у висновку від 2 березня 2021 року висловлює зауваження до поданого законопроекту.</w:t>
      </w:r>
    </w:p>
    <w:p w14:paraId="6BB42739" w14:textId="3F7CC1EF" w:rsidR="00A77561" w:rsidRPr="00DC6507" w:rsidRDefault="00A77561" w:rsidP="0065295D">
      <w:pPr>
        <w:spacing w:after="0" w:line="240" w:lineRule="auto"/>
        <w:ind w:left="-142"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A77561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lastRenderedPageBreak/>
        <w:t xml:space="preserve">Комітет з питань бюджету у своєму висновку від 17 березня 2021 року зазначає, що законопроект </w:t>
      </w:r>
      <w:r w:rsidRPr="00A77561">
        <w:rPr>
          <w:rFonts w:ascii="Times New Roman" w:eastAsia="Times New Roman" w:hAnsi="Times New Roman"/>
          <w:bCs/>
          <w:color w:val="000000"/>
          <w:sz w:val="28"/>
          <w:szCs w:val="28"/>
          <w:lang w:val="uk-UA"/>
        </w:rPr>
        <w:t>матиме вплив на показники бюджетів (збільшуючи видатки державного бюджету на функціонування центральних органів виконавчої влади у сфері космічної діяльності). У разі прийняття відповідного закону до 15 липня 2021 року він має вводитися в дію не раніше 1 січня 2022 року, а після 15</w:t>
      </w:r>
      <w:r w:rsidRPr="00A77561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 </w:t>
      </w:r>
      <w:r w:rsidRPr="00A77561">
        <w:rPr>
          <w:rFonts w:ascii="Times New Roman" w:eastAsia="Times New Roman" w:hAnsi="Times New Roman"/>
          <w:bCs/>
          <w:color w:val="000000"/>
          <w:sz w:val="28"/>
          <w:szCs w:val="28"/>
          <w:lang w:val="uk-UA"/>
        </w:rPr>
        <w:t>липня 2021 року – не раніше 1 січня 2023 року (або 1 січня наступного за цим року залежно від часу прийняття закону).</w:t>
      </w:r>
    </w:p>
    <w:p w14:paraId="38D0A5DA" w14:textId="6C6B7F7F" w:rsidR="006B694A" w:rsidRPr="006B694A" w:rsidRDefault="006B694A" w:rsidP="006B694A">
      <w:pPr>
        <w:spacing w:after="0" w:line="240" w:lineRule="auto"/>
        <w:ind w:left="-142"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6B694A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внести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проект Закону України "Про внесення змін до Закону України "Про космічну діяльність" щодо визначення статусу та розподілу повноважень між центральними органами виконавчої влади у сфері космічної діяльності"</w:t>
      </w:r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(</w:t>
      </w:r>
      <w:r w:rsidRPr="006B694A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реєстр.№ 5017</w:t>
      </w:r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)</w:t>
      </w:r>
      <w:r w:rsidRPr="006B694A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на розгляд Верховної Ради України, рекомендувати включити його до порядку денного сесії Верховної Ради України та за результатами розгляду у першому читанні прийняти за основу.</w:t>
      </w:r>
    </w:p>
    <w:p w14:paraId="37777429" w14:textId="00ED2911" w:rsidR="006B694A" w:rsidRPr="006B694A" w:rsidRDefault="006B694A" w:rsidP="006B694A">
      <w:pPr>
        <w:spacing w:after="0" w:line="240" w:lineRule="auto"/>
        <w:ind w:left="-142"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6B694A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Беручи до уваги висновок Головного науково-експертного управління Апарату Верховної Ради України щодо усунення деяких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неузгодженостей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та урахування висловлених зауважень і пропозицій до законопроекту, Комітет ухвалив рішення звернутись до Голови Верховної Ради України з пропозицією оголосити відповідно до частини першої статті 116 Регламенту Верховної Ради України під час розгляду даного законопроекту на пленарному засіданні про необхідність внесення пропозицій і поправок щодо виправлень, уточнень, усунення помилок та/або суперечностей у тексті законопроекту (реєстр.№</w:t>
      </w:r>
      <w:r w:rsidR="003332F6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 </w:t>
      </w:r>
      <w:r w:rsidRPr="006B694A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5017), інших структурних частин зазначеного законопроекту та/або інших законодавчих актів, що не були предметом розгляду в першому читанні та відповідають предмету правового регулювання законопроекту.</w:t>
      </w:r>
    </w:p>
    <w:p w14:paraId="14B9E076" w14:textId="77777777" w:rsidR="00911E0C" w:rsidRPr="00911E0C" w:rsidRDefault="00911E0C" w:rsidP="0065295D">
      <w:pPr>
        <w:spacing w:after="0" w:line="240" w:lineRule="auto"/>
        <w:ind w:left="-142"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911E0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Співдоповідачем на пленарному засіданні з</w:t>
      </w:r>
      <w:r w:rsidR="00DC6507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зазначеного питання визначено </w:t>
      </w:r>
      <w:r w:rsidR="00DC6507" w:rsidRPr="00DC6507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Голов</w:t>
      </w:r>
      <w:r w:rsidR="00DC6507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у</w:t>
      </w:r>
      <w:r w:rsidR="00DC6507" w:rsidRPr="00DC6507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Комітету </w:t>
      </w:r>
      <w:r w:rsidR="00DC6507" w:rsidRPr="00DC6507">
        <w:rPr>
          <w:rFonts w:ascii="Times New Roman" w:eastAsia="Times New Roman" w:hAnsi="Times New Roman"/>
          <w:bCs/>
          <w:color w:val="000000"/>
          <w:sz w:val="28"/>
          <w:szCs w:val="28"/>
          <w:lang w:val="uk-UA"/>
        </w:rPr>
        <w:t xml:space="preserve">з питань економічного розвитку </w:t>
      </w:r>
      <w:proofErr w:type="spellStart"/>
      <w:r w:rsidR="00DC6507" w:rsidRPr="00DC6507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Наталух</w:t>
      </w:r>
      <w:r w:rsidR="00DC6507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у</w:t>
      </w:r>
      <w:proofErr w:type="spellEnd"/>
      <w:r w:rsidR="00DC6507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Дмитра</w:t>
      </w:r>
      <w:r w:rsidR="00DC6507" w:rsidRPr="00DC6507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Андрійович</w:t>
      </w:r>
      <w:r w:rsidR="00DC6507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а</w:t>
      </w:r>
      <w:r w:rsidR="00DC6507" w:rsidRPr="00DC6507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.</w:t>
      </w:r>
    </w:p>
    <w:p w14:paraId="39E4CF4E" w14:textId="77777777" w:rsidR="00911E0C" w:rsidRDefault="00911E0C" w:rsidP="0065295D">
      <w:pPr>
        <w:spacing w:after="0" w:line="240" w:lineRule="auto"/>
        <w:ind w:left="-142" w:firstLine="5529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14:paraId="19F1C545" w14:textId="77777777" w:rsidR="0065295D" w:rsidRDefault="0065295D" w:rsidP="0065295D">
      <w:pPr>
        <w:spacing w:after="0" w:line="240" w:lineRule="auto"/>
        <w:ind w:left="-142" w:firstLine="5529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14:paraId="6B29AB0D" w14:textId="77777777" w:rsidR="0065295D" w:rsidRPr="00AA2B76" w:rsidRDefault="0065295D" w:rsidP="0065295D">
      <w:pPr>
        <w:autoSpaceDE w:val="0"/>
        <w:autoSpaceDN w:val="0"/>
        <w:spacing w:after="0" w:line="240" w:lineRule="auto"/>
        <w:ind w:left="-142"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A2B7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AA2B7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AA2B7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AA2B7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AA2B7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AA2B7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AA2B7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AA2B7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proofErr w:type="spellStart"/>
      <w:r w:rsidRPr="00AA2B7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Д.А.Наталуха</w:t>
      </w:r>
      <w:proofErr w:type="spellEnd"/>
      <w:r w:rsidRPr="00AA2B7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</w:p>
    <w:sectPr w:rsidR="0065295D" w:rsidRPr="00AA2B76" w:rsidSect="00C3657C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851" w:bottom="993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38372A" w14:textId="77777777" w:rsidR="000D4E14" w:rsidRDefault="000D4E14" w:rsidP="005E306B">
      <w:pPr>
        <w:spacing w:after="0" w:line="240" w:lineRule="auto"/>
      </w:pPr>
      <w:r>
        <w:separator/>
      </w:r>
    </w:p>
  </w:endnote>
  <w:endnote w:type="continuationSeparator" w:id="0">
    <w:p w14:paraId="77720E8D" w14:textId="77777777" w:rsidR="000D4E14" w:rsidRDefault="000D4E1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8599496"/>
      <w:docPartObj>
        <w:docPartGallery w:val="Page Numbers (Bottom of Page)"/>
        <w:docPartUnique/>
      </w:docPartObj>
    </w:sdtPr>
    <w:sdtEndPr/>
    <w:sdtContent>
      <w:p w14:paraId="6415C773" w14:textId="6887D647" w:rsidR="001B5697" w:rsidRDefault="001B569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4B07" w:rsidRPr="00C54B07">
          <w:rPr>
            <w:noProof/>
            <w:lang w:val="uk-UA"/>
          </w:rPr>
          <w:t>2</w:t>
        </w:r>
        <w:r>
          <w:fldChar w:fldCharType="end"/>
        </w:r>
      </w:p>
    </w:sdtContent>
  </w:sdt>
  <w:p w14:paraId="32917286" w14:textId="77777777" w:rsidR="001B5697" w:rsidRDefault="001B569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5444755"/>
      <w:docPartObj>
        <w:docPartGallery w:val="Page Numbers (Bottom of Page)"/>
        <w:docPartUnique/>
      </w:docPartObj>
    </w:sdtPr>
    <w:sdtEndPr/>
    <w:sdtContent>
      <w:p w14:paraId="1A282B59" w14:textId="77777777" w:rsidR="00A7635E" w:rsidRDefault="000D4E14">
        <w:pPr>
          <w:pStyle w:val="a5"/>
          <w:jc w:val="center"/>
        </w:pPr>
      </w:p>
    </w:sdtContent>
  </w:sdt>
  <w:p w14:paraId="1213AC1C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F874D0" w14:textId="77777777" w:rsidR="000D4E14" w:rsidRDefault="000D4E14" w:rsidP="005E306B">
      <w:pPr>
        <w:spacing w:after="0" w:line="240" w:lineRule="auto"/>
      </w:pPr>
      <w:r>
        <w:separator/>
      </w:r>
    </w:p>
  </w:footnote>
  <w:footnote w:type="continuationSeparator" w:id="0">
    <w:p w14:paraId="477EC06A" w14:textId="77777777" w:rsidR="000D4E14" w:rsidRDefault="000D4E1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F9EB74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7CCEBE43" w14:textId="77777777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7DECEACB" w14:textId="72AEA857" w:rsidR="002664E3" w:rsidRPr="0092666B" w:rsidRDefault="002664E3" w:rsidP="002664E3">
          <w:pPr>
            <w:autoSpaceDE w:val="0"/>
            <w:autoSpaceDN w:val="0"/>
            <w:spacing w:after="0" w:line="240" w:lineRule="auto"/>
            <w:ind w:left="5664" w:right="941" w:firstLine="708"/>
            <w:jc w:val="both"/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</w:pPr>
          <w:r w:rsidRPr="0092666B">
            <w:rPr>
              <w:noProof/>
              <w:spacing w:val="20"/>
              <w:sz w:val="24"/>
              <w:szCs w:val="2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64FE4450" wp14:editId="098FA37C">
                <wp:simplePos x="0" y="0"/>
                <wp:positionH relativeFrom="margin">
                  <wp:posOffset>3474085</wp:posOffset>
                </wp:positionH>
                <wp:positionV relativeFrom="paragraph">
                  <wp:posOffset>95480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4F86F27" w14:textId="77777777" w:rsidR="0092666B" w:rsidRPr="0092666B" w:rsidRDefault="0092666B" w:rsidP="0092666B">
          <w:pPr>
            <w:autoSpaceDE w:val="0"/>
            <w:autoSpaceDN w:val="0"/>
            <w:spacing w:after="0" w:line="240" w:lineRule="auto"/>
            <w:ind w:left="5664" w:right="941" w:firstLine="708"/>
            <w:jc w:val="both"/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</w:pPr>
        </w:p>
        <w:p w14:paraId="49CCD2F4" w14:textId="77777777" w:rsidR="000A71D3" w:rsidRPr="00081BDA" w:rsidRDefault="000A71D3" w:rsidP="0092666B">
          <w:pPr>
            <w:autoSpaceDE w:val="0"/>
            <w:autoSpaceDN w:val="0"/>
            <w:spacing w:after="0" w:line="240" w:lineRule="auto"/>
            <w:ind w:left="5664" w:right="941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</w:p>
        <w:p w14:paraId="51C5C5CA" w14:textId="77777777" w:rsidR="000A71D3" w:rsidRPr="00081BDA" w:rsidRDefault="000A71D3" w:rsidP="0092666B">
          <w:pPr>
            <w:autoSpaceDE w:val="0"/>
            <w:autoSpaceDN w:val="0"/>
            <w:spacing w:after="0" w:line="240" w:lineRule="auto"/>
            <w:ind w:left="5664" w:right="941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</w:p>
        <w:p w14:paraId="2B41A67C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09C9D32" w14:textId="77777777" w:rsidR="00CE6A4B" w:rsidRPr="0021032F" w:rsidRDefault="00C27AE9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634738D7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14:paraId="3E5C7A5B" w14:textId="77777777"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6"/>
      <w:gridCol w:w="8695"/>
      <w:gridCol w:w="1086"/>
    </w:tblGrid>
    <w:tr w:rsidR="00CB4E27" w:rsidRPr="00053776" w14:paraId="5AAEFE8E" w14:textId="77777777" w:rsidTr="005D7A77">
      <w:tc>
        <w:tcPr>
          <w:tcW w:w="2106" w:type="dxa"/>
          <w:tcBorders>
            <w:top w:val="nil"/>
          </w:tcBorders>
        </w:tcPr>
        <w:p w14:paraId="2265FBF0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8695" w:type="dxa"/>
        </w:tcPr>
        <w:p w14:paraId="3D7EF9BC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B3F6914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66862B5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6DA"/>
    <w:rsid w:val="000163C3"/>
    <w:rsid w:val="0004046F"/>
    <w:rsid w:val="000449C1"/>
    <w:rsid w:val="00053937"/>
    <w:rsid w:val="000A71D3"/>
    <w:rsid w:val="000D4E14"/>
    <w:rsid w:val="000F1586"/>
    <w:rsid w:val="000F734D"/>
    <w:rsid w:val="001172E1"/>
    <w:rsid w:val="00117FAB"/>
    <w:rsid w:val="00132A4B"/>
    <w:rsid w:val="001412B8"/>
    <w:rsid w:val="00141617"/>
    <w:rsid w:val="00142224"/>
    <w:rsid w:val="00177442"/>
    <w:rsid w:val="0019108F"/>
    <w:rsid w:val="0019231B"/>
    <w:rsid w:val="001966F0"/>
    <w:rsid w:val="001B5697"/>
    <w:rsid w:val="001B6DD3"/>
    <w:rsid w:val="001D3C24"/>
    <w:rsid w:val="001E5635"/>
    <w:rsid w:val="001F3F96"/>
    <w:rsid w:val="002100CD"/>
    <w:rsid w:val="0021032F"/>
    <w:rsid w:val="00235CD7"/>
    <w:rsid w:val="002510A3"/>
    <w:rsid w:val="002664E3"/>
    <w:rsid w:val="002675B6"/>
    <w:rsid w:val="0028220E"/>
    <w:rsid w:val="002A0494"/>
    <w:rsid w:val="002A5D4C"/>
    <w:rsid w:val="002B5FC1"/>
    <w:rsid w:val="002D0561"/>
    <w:rsid w:val="002E0A18"/>
    <w:rsid w:val="002E31BF"/>
    <w:rsid w:val="002E44DA"/>
    <w:rsid w:val="003332F6"/>
    <w:rsid w:val="00361CFB"/>
    <w:rsid w:val="00391D7E"/>
    <w:rsid w:val="003C62C5"/>
    <w:rsid w:val="003D0996"/>
    <w:rsid w:val="003D1CBA"/>
    <w:rsid w:val="00427543"/>
    <w:rsid w:val="00451750"/>
    <w:rsid w:val="00482036"/>
    <w:rsid w:val="004852FA"/>
    <w:rsid w:val="004C53C1"/>
    <w:rsid w:val="004E4F5C"/>
    <w:rsid w:val="004F1256"/>
    <w:rsid w:val="004F7B8A"/>
    <w:rsid w:val="0050620F"/>
    <w:rsid w:val="005064BC"/>
    <w:rsid w:val="00545919"/>
    <w:rsid w:val="0055005A"/>
    <w:rsid w:val="0056039F"/>
    <w:rsid w:val="0056352F"/>
    <w:rsid w:val="00575868"/>
    <w:rsid w:val="00586468"/>
    <w:rsid w:val="005A4728"/>
    <w:rsid w:val="005B71F5"/>
    <w:rsid w:val="005C674D"/>
    <w:rsid w:val="005D7A77"/>
    <w:rsid w:val="005E306B"/>
    <w:rsid w:val="005F20B5"/>
    <w:rsid w:val="00626A3E"/>
    <w:rsid w:val="0065295D"/>
    <w:rsid w:val="00660B13"/>
    <w:rsid w:val="0066623D"/>
    <w:rsid w:val="006B694A"/>
    <w:rsid w:val="006E0989"/>
    <w:rsid w:val="006F10E8"/>
    <w:rsid w:val="00713E93"/>
    <w:rsid w:val="0073224C"/>
    <w:rsid w:val="007323DE"/>
    <w:rsid w:val="007331EB"/>
    <w:rsid w:val="00763F61"/>
    <w:rsid w:val="00784EF9"/>
    <w:rsid w:val="007A0252"/>
    <w:rsid w:val="007E11D1"/>
    <w:rsid w:val="007F5D91"/>
    <w:rsid w:val="0080248F"/>
    <w:rsid w:val="0080545D"/>
    <w:rsid w:val="0080603F"/>
    <w:rsid w:val="0084269F"/>
    <w:rsid w:val="00844755"/>
    <w:rsid w:val="008C6C43"/>
    <w:rsid w:val="008D7BBE"/>
    <w:rsid w:val="008E5262"/>
    <w:rsid w:val="00911E0C"/>
    <w:rsid w:val="0092666B"/>
    <w:rsid w:val="00945B68"/>
    <w:rsid w:val="00953F00"/>
    <w:rsid w:val="00957D31"/>
    <w:rsid w:val="00972232"/>
    <w:rsid w:val="009865D4"/>
    <w:rsid w:val="009A720A"/>
    <w:rsid w:val="009B390A"/>
    <w:rsid w:val="00A00059"/>
    <w:rsid w:val="00A60747"/>
    <w:rsid w:val="00A7635E"/>
    <w:rsid w:val="00A76A60"/>
    <w:rsid w:val="00A77561"/>
    <w:rsid w:val="00A833C8"/>
    <w:rsid w:val="00AA2B76"/>
    <w:rsid w:val="00AD7F82"/>
    <w:rsid w:val="00AE15E8"/>
    <w:rsid w:val="00B24ACC"/>
    <w:rsid w:val="00B311E8"/>
    <w:rsid w:val="00BD0801"/>
    <w:rsid w:val="00BF1E95"/>
    <w:rsid w:val="00C0171D"/>
    <w:rsid w:val="00C11FB6"/>
    <w:rsid w:val="00C27AE9"/>
    <w:rsid w:val="00C3657C"/>
    <w:rsid w:val="00C45344"/>
    <w:rsid w:val="00C54B07"/>
    <w:rsid w:val="00C65E4F"/>
    <w:rsid w:val="00C86266"/>
    <w:rsid w:val="00C87C13"/>
    <w:rsid w:val="00C92366"/>
    <w:rsid w:val="00CA7044"/>
    <w:rsid w:val="00CB4E27"/>
    <w:rsid w:val="00CC3805"/>
    <w:rsid w:val="00CC39A1"/>
    <w:rsid w:val="00CD27C5"/>
    <w:rsid w:val="00CD4A38"/>
    <w:rsid w:val="00CE3E1B"/>
    <w:rsid w:val="00CE6A4B"/>
    <w:rsid w:val="00D065D7"/>
    <w:rsid w:val="00D13E31"/>
    <w:rsid w:val="00D22048"/>
    <w:rsid w:val="00D242C2"/>
    <w:rsid w:val="00D36AB9"/>
    <w:rsid w:val="00D37FA2"/>
    <w:rsid w:val="00D5048B"/>
    <w:rsid w:val="00D52549"/>
    <w:rsid w:val="00D57E1B"/>
    <w:rsid w:val="00DB67C2"/>
    <w:rsid w:val="00DC6507"/>
    <w:rsid w:val="00DD5AAE"/>
    <w:rsid w:val="00DF0115"/>
    <w:rsid w:val="00E80775"/>
    <w:rsid w:val="00EC0DDE"/>
    <w:rsid w:val="00EC745C"/>
    <w:rsid w:val="00EE3F36"/>
    <w:rsid w:val="00F019CB"/>
    <w:rsid w:val="00F53B69"/>
    <w:rsid w:val="00F55423"/>
    <w:rsid w:val="00F65C80"/>
    <w:rsid w:val="00F91DD3"/>
    <w:rsid w:val="00FC3DF4"/>
    <w:rsid w:val="00FC5A2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3E7AC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507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3363C-25C7-4D4A-8E38-DEC7147D47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ADC6439-D345-408A-9640-2F48BB173C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02D69A-54F0-471E-9EC7-7BC797CA36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C53B4E-CE6B-45BC-A0B0-EC43F204E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2411</Words>
  <Characters>1375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Документ_442685.docx</vt:lpstr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Документ_442685.docx</dc:title>
  <dc:subject/>
  <dc:creator>Гаврилів Роман Михайлович</dc:creator>
  <cp:keywords/>
  <dc:description/>
  <cp:lastModifiedBy>Гаврилів Роман Михайлович</cp:lastModifiedBy>
  <cp:revision>2</cp:revision>
  <cp:lastPrinted>2021-03-18T09:44:00Z</cp:lastPrinted>
  <dcterms:created xsi:type="dcterms:W3CDTF">2021-03-19T09:52:00Z</dcterms:created>
  <dcterms:modified xsi:type="dcterms:W3CDTF">2021-03-19T09:52:00Z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