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633B5E" w:rsidRPr="00633B5E" w:rsidRDefault="00633B5E" w:rsidP="00633B5E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633B5E"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законодавчих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33B5E">
        <w:rPr>
          <w:rFonts w:ascii="Times New Roman" w:hAnsi="Times New Roman"/>
          <w:b w:val="0"/>
          <w:sz w:val="28"/>
          <w:szCs w:val="28"/>
        </w:rPr>
        <w:t>актів України щодо окремих питань державного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33B5E">
        <w:rPr>
          <w:rFonts w:ascii="Times New Roman" w:hAnsi="Times New Roman"/>
          <w:b w:val="0"/>
          <w:sz w:val="28"/>
          <w:szCs w:val="28"/>
        </w:rPr>
        <w:t>фінансового контролю в Україні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</w:t>
      </w:r>
    </w:p>
    <w:p w:rsidR="00633B5E" w:rsidRPr="00633B5E" w:rsidRDefault="00633B5E" w:rsidP="00633B5E">
      <w:pPr>
        <w:pStyle w:val="a3"/>
        <w:rPr>
          <w:rFonts w:ascii="Times New Roman" w:hAnsi="Times New Roman"/>
          <w:sz w:val="28"/>
          <w:szCs w:val="28"/>
        </w:rPr>
      </w:pPr>
      <w:r w:rsidRPr="00633B5E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633B5E" w:rsidRDefault="00AC2594" w:rsidP="00633B5E">
      <w:pPr>
        <w:pStyle w:val="a3"/>
        <w:rPr>
          <w:rFonts w:ascii="Times New Roman" w:hAnsi="Times New Roman"/>
          <w:sz w:val="28"/>
          <w:szCs w:val="28"/>
        </w:rPr>
      </w:pPr>
      <w:bookmarkStart w:id="1" w:name="n5"/>
      <w:bookmarkEnd w:id="1"/>
      <w:r>
        <w:rPr>
          <w:rFonts w:ascii="Times New Roman" w:hAnsi="Times New Roman"/>
          <w:sz w:val="28"/>
          <w:szCs w:val="28"/>
        </w:rPr>
        <w:t>1</w:t>
      </w:r>
      <w:r w:rsidR="00633B5E" w:rsidRPr="00633B5E">
        <w:rPr>
          <w:rFonts w:ascii="Times New Roman" w:hAnsi="Times New Roman"/>
          <w:sz w:val="28"/>
          <w:szCs w:val="28"/>
        </w:rPr>
        <w:t>. Внести зміни до таких законодавчих актів України:</w:t>
      </w:r>
    </w:p>
    <w:p w:rsidR="00633B5E" w:rsidRPr="00633B5E" w:rsidRDefault="00633B5E" w:rsidP="00633B5E">
      <w:pPr>
        <w:pStyle w:val="a3"/>
        <w:rPr>
          <w:rFonts w:ascii="Times New Roman" w:hAnsi="Times New Roman"/>
          <w:sz w:val="28"/>
          <w:szCs w:val="28"/>
        </w:rPr>
      </w:pPr>
      <w:r w:rsidRPr="00633B5E">
        <w:rPr>
          <w:rFonts w:ascii="Times New Roman" w:hAnsi="Times New Roman"/>
          <w:sz w:val="28"/>
          <w:szCs w:val="28"/>
        </w:rPr>
        <w:t>1</w:t>
      </w:r>
      <w:r w:rsidR="00AC2594">
        <w:rPr>
          <w:rFonts w:ascii="Times New Roman" w:hAnsi="Times New Roman"/>
          <w:sz w:val="28"/>
          <w:szCs w:val="28"/>
        </w:rPr>
        <w:t>)</w:t>
      </w:r>
      <w:r w:rsidRPr="00633B5E">
        <w:rPr>
          <w:rFonts w:ascii="Times New Roman" w:hAnsi="Times New Roman"/>
          <w:sz w:val="28"/>
          <w:szCs w:val="28"/>
        </w:rPr>
        <w:t> </w:t>
      </w:r>
      <w:r w:rsidR="00AC2594">
        <w:rPr>
          <w:rFonts w:ascii="Times New Roman" w:hAnsi="Times New Roman"/>
          <w:sz w:val="28"/>
          <w:szCs w:val="28"/>
        </w:rPr>
        <w:t>с</w:t>
      </w:r>
      <w:r w:rsidRPr="00633B5E">
        <w:rPr>
          <w:rFonts w:ascii="Times New Roman" w:hAnsi="Times New Roman"/>
          <w:sz w:val="28"/>
          <w:szCs w:val="28"/>
        </w:rPr>
        <w:t>таттю 22 Господарського кодексу України (Відомості Верховної Ради України, 2003</w:t>
      </w:r>
      <w:r>
        <w:rPr>
          <w:rFonts w:ascii="Times New Roman" w:hAnsi="Times New Roman"/>
          <w:sz w:val="28"/>
          <w:szCs w:val="28"/>
        </w:rPr>
        <w:t xml:space="preserve"> р.</w:t>
      </w:r>
      <w:r w:rsidRPr="00633B5E">
        <w:rPr>
          <w:rFonts w:ascii="Times New Roman" w:hAnsi="Times New Roman"/>
          <w:sz w:val="28"/>
          <w:szCs w:val="28"/>
        </w:rPr>
        <w:t>, № 18</w:t>
      </w:r>
      <w:r>
        <w:rPr>
          <w:rFonts w:ascii="Times New Roman" w:hAnsi="Times New Roman"/>
          <w:sz w:val="28"/>
          <w:szCs w:val="28"/>
        </w:rPr>
        <w:t>—</w:t>
      </w:r>
      <w:r w:rsidRPr="00633B5E">
        <w:rPr>
          <w:rFonts w:ascii="Times New Roman" w:hAnsi="Times New Roman"/>
          <w:sz w:val="28"/>
          <w:szCs w:val="28"/>
        </w:rPr>
        <w:t xml:space="preserve">22, ст. 144) після частини восьмої доповнити новою частиною </w:t>
      </w:r>
      <w:r w:rsidR="00AC2594">
        <w:rPr>
          <w:rFonts w:ascii="Times New Roman" w:hAnsi="Times New Roman"/>
          <w:sz w:val="28"/>
          <w:szCs w:val="28"/>
        </w:rPr>
        <w:t xml:space="preserve">дев’ятою </w:t>
      </w:r>
      <w:r w:rsidRPr="00633B5E">
        <w:rPr>
          <w:rFonts w:ascii="Times New Roman" w:hAnsi="Times New Roman"/>
          <w:sz w:val="28"/>
          <w:szCs w:val="28"/>
        </w:rPr>
        <w:t>такого змісту:</w:t>
      </w:r>
    </w:p>
    <w:p w:rsidR="00AC2594" w:rsidRDefault="00633B5E" w:rsidP="00633B5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33B5E">
        <w:rPr>
          <w:rFonts w:ascii="Times New Roman" w:hAnsi="Times New Roman"/>
          <w:sz w:val="28"/>
          <w:szCs w:val="28"/>
        </w:rPr>
        <w:t>9. Державний фінансовий контроль щодо суб</w:t>
      </w:r>
      <w:r>
        <w:rPr>
          <w:rFonts w:ascii="Times New Roman" w:hAnsi="Times New Roman"/>
          <w:sz w:val="28"/>
          <w:szCs w:val="28"/>
        </w:rPr>
        <w:t>’</w:t>
      </w:r>
      <w:r w:rsidRPr="00633B5E">
        <w:rPr>
          <w:rFonts w:ascii="Times New Roman" w:hAnsi="Times New Roman"/>
          <w:sz w:val="28"/>
          <w:szCs w:val="28"/>
        </w:rPr>
        <w:t>єктів господарювання, у статутному капіталі яких п</w:t>
      </w:r>
      <w:r>
        <w:rPr>
          <w:rFonts w:ascii="Times New Roman" w:hAnsi="Times New Roman"/>
          <w:sz w:val="28"/>
          <w:szCs w:val="28"/>
        </w:rPr>
        <w:t>’</w:t>
      </w:r>
      <w:r w:rsidRPr="00633B5E">
        <w:rPr>
          <w:rFonts w:ascii="Times New Roman" w:hAnsi="Times New Roman"/>
          <w:sz w:val="28"/>
          <w:szCs w:val="28"/>
        </w:rPr>
        <w:t>ятдесят і більше відсотків акцій (часток) належать суб</w:t>
      </w:r>
      <w:r>
        <w:rPr>
          <w:rFonts w:ascii="Times New Roman" w:hAnsi="Times New Roman"/>
          <w:sz w:val="28"/>
          <w:szCs w:val="28"/>
        </w:rPr>
        <w:t>’</w:t>
      </w:r>
      <w:r w:rsidRPr="00633B5E">
        <w:rPr>
          <w:rFonts w:ascii="Times New Roman" w:hAnsi="Times New Roman"/>
          <w:sz w:val="28"/>
          <w:szCs w:val="28"/>
        </w:rPr>
        <w:t>єктам господарювання державного сектору економіки, здійснюється відповідно до закону.</w:t>
      </w:r>
      <w:r>
        <w:rPr>
          <w:rFonts w:ascii="Times New Roman" w:hAnsi="Times New Roman"/>
          <w:sz w:val="28"/>
          <w:szCs w:val="28"/>
        </w:rPr>
        <w:t>”</w:t>
      </w:r>
      <w:r w:rsidRPr="00633B5E">
        <w:rPr>
          <w:rFonts w:ascii="Times New Roman" w:hAnsi="Times New Roman"/>
          <w:sz w:val="28"/>
          <w:szCs w:val="28"/>
        </w:rPr>
        <w:t>.</w:t>
      </w:r>
      <w:r w:rsidR="00AC2594">
        <w:rPr>
          <w:rFonts w:ascii="Times New Roman" w:hAnsi="Times New Roman"/>
          <w:sz w:val="28"/>
          <w:szCs w:val="28"/>
        </w:rPr>
        <w:t xml:space="preserve"> </w:t>
      </w:r>
    </w:p>
    <w:p w:rsidR="00AC2594" w:rsidRPr="00633B5E" w:rsidRDefault="00AC2594" w:rsidP="00633B5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</w:t>
      </w:r>
      <w:r w:rsidR="000D1A76">
        <w:rPr>
          <w:rFonts w:ascii="Times New Roman" w:hAnsi="Times New Roman"/>
          <w:sz w:val="28"/>
          <w:szCs w:val="28"/>
        </w:rPr>
        <w:t>язку з цим</w:t>
      </w:r>
      <w:r>
        <w:rPr>
          <w:rFonts w:ascii="Times New Roman" w:hAnsi="Times New Roman"/>
          <w:sz w:val="28"/>
          <w:szCs w:val="28"/>
        </w:rPr>
        <w:t xml:space="preserve"> частини дев’яту — одинадцяту вважати відповідно частинами десятою —</w:t>
      </w:r>
      <w:r w:rsidR="00D855C8">
        <w:rPr>
          <w:rFonts w:ascii="Times New Roman" w:hAnsi="Times New Roman"/>
          <w:sz w:val="28"/>
          <w:szCs w:val="28"/>
        </w:rPr>
        <w:t xml:space="preserve"> дванадцятою;</w:t>
      </w:r>
    </w:p>
    <w:p w:rsidR="00633B5E" w:rsidRPr="00633B5E" w:rsidRDefault="00633B5E" w:rsidP="00633B5E">
      <w:pPr>
        <w:pStyle w:val="a3"/>
        <w:rPr>
          <w:rFonts w:ascii="Times New Roman" w:hAnsi="Times New Roman"/>
          <w:sz w:val="28"/>
          <w:szCs w:val="28"/>
        </w:rPr>
      </w:pPr>
      <w:r w:rsidRPr="00633B5E">
        <w:rPr>
          <w:rFonts w:ascii="Times New Roman" w:hAnsi="Times New Roman"/>
          <w:sz w:val="28"/>
          <w:szCs w:val="28"/>
        </w:rPr>
        <w:t>2</w:t>
      </w:r>
      <w:r w:rsidR="00AC2594">
        <w:rPr>
          <w:rFonts w:ascii="Times New Roman" w:hAnsi="Times New Roman"/>
          <w:sz w:val="28"/>
          <w:szCs w:val="28"/>
        </w:rPr>
        <w:t>)</w:t>
      </w:r>
      <w:r w:rsidRPr="00633B5E">
        <w:rPr>
          <w:rFonts w:ascii="Times New Roman" w:hAnsi="Times New Roman"/>
          <w:sz w:val="28"/>
          <w:szCs w:val="28"/>
        </w:rPr>
        <w:t xml:space="preserve"> </w:t>
      </w:r>
      <w:r w:rsidR="00AC2594">
        <w:rPr>
          <w:rFonts w:ascii="Times New Roman" w:hAnsi="Times New Roman"/>
          <w:sz w:val="28"/>
          <w:szCs w:val="28"/>
        </w:rPr>
        <w:t>у</w:t>
      </w:r>
      <w:r w:rsidR="00AA2C48">
        <w:rPr>
          <w:rFonts w:ascii="Times New Roman" w:hAnsi="Times New Roman"/>
          <w:sz w:val="28"/>
          <w:szCs w:val="28"/>
        </w:rPr>
        <w:t xml:space="preserve"> частині</w:t>
      </w:r>
      <w:r w:rsidRPr="00633B5E">
        <w:rPr>
          <w:rFonts w:ascii="Times New Roman" w:hAnsi="Times New Roman"/>
          <w:sz w:val="28"/>
          <w:szCs w:val="28"/>
        </w:rPr>
        <w:t xml:space="preserve"> перш</w:t>
      </w:r>
      <w:r w:rsidR="00AA2C48">
        <w:rPr>
          <w:rFonts w:ascii="Times New Roman" w:hAnsi="Times New Roman"/>
          <w:sz w:val="28"/>
          <w:szCs w:val="28"/>
        </w:rPr>
        <w:t>ій</w:t>
      </w:r>
      <w:r w:rsidRPr="00633B5E">
        <w:rPr>
          <w:rFonts w:ascii="Times New Roman" w:hAnsi="Times New Roman"/>
          <w:sz w:val="28"/>
          <w:szCs w:val="28"/>
        </w:rPr>
        <w:t xml:space="preserve"> статті 2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633B5E">
        <w:rPr>
          <w:rFonts w:ascii="Times New Roman" w:hAnsi="Times New Roman"/>
          <w:sz w:val="28"/>
          <w:szCs w:val="28"/>
        </w:rPr>
        <w:t>Про основні засади здійснення державного фінансового контролю в Україні</w:t>
      </w:r>
      <w:r>
        <w:rPr>
          <w:rFonts w:ascii="Times New Roman" w:hAnsi="Times New Roman"/>
          <w:sz w:val="28"/>
          <w:szCs w:val="28"/>
        </w:rPr>
        <w:t>”</w:t>
      </w:r>
      <w:r w:rsidRPr="00633B5E">
        <w:rPr>
          <w:rFonts w:ascii="Times New Roman" w:hAnsi="Times New Roman"/>
          <w:sz w:val="28"/>
          <w:szCs w:val="28"/>
        </w:rPr>
        <w:t xml:space="preserve"> (Відомості Верховної Ради України, 1993 р., № 13, ст. 110</w:t>
      </w:r>
      <w:r w:rsidR="00AC2594">
        <w:rPr>
          <w:rFonts w:ascii="Times New Roman" w:hAnsi="Times New Roman"/>
          <w:sz w:val="28"/>
          <w:szCs w:val="28"/>
        </w:rPr>
        <w:t xml:space="preserve"> із наступними змінами</w:t>
      </w:r>
      <w:r w:rsidRPr="00633B5E">
        <w:rPr>
          <w:rFonts w:ascii="Times New Roman" w:hAnsi="Times New Roman"/>
          <w:sz w:val="28"/>
          <w:szCs w:val="28"/>
        </w:rPr>
        <w:t xml:space="preserve">) </w:t>
      </w:r>
      <w:r w:rsidR="00AA2C48">
        <w:rPr>
          <w:rFonts w:ascii="Times New Roman" w:hAnsi="Times New Roman"/>
          <w:sz w:val="28"/>
          <w:szCs w:val="28"/>
        </w:rPr>
        <w:t>після слів “</w:t>
      </w:r>
      <w:r w:rsidR="00AA2C48" w:rsidRPr="00AA2C48">
        <w:rPr>
          <w:rFonts w:ascii="Times New Roman" w:hAnsi="Times New Roman"/>
          <w:sz w:val="28"/>
          <w:szCs w:val="28"/>
        </w:rPr>
        <w:t>державного сектору економіки</w:t>
      </w:r>
      <w:r w:rsidR="00AA2C48">
        <w:rPr>
          <w:rFonts w:ascii="Times New Roman" w:hAnsi="Times New Roman"/>
          <w:sz w:val="28"/>
          <w:szCs w:val="28"/>
        </w:rPr>
        <w:t xml:space="preserve">” доповнити словами “, в тому числі суб’єктах господарювання, у статутному капіталі яких </w:t>
      </w:r>
      <w:r w:rsidR="00AA2C48" w:rsidRPr="00633B5E">
        <w:rPr>
          <w:rFonts w:ascii="Times New Roman" w:hAnsi="Times New Roman"/>
          <w:sz w:val="28"/>
          <w:szCs w:val="28"/>
        </w:rPr>
        <w:t>п</w:t>
      </w:r>
      <w:r w:rsidR="00AA2C48">
        <w:rPr>
          <w:rFonts w:ascii="Times New Roman" w:hAnsi="Times New Roman"/>
          <w:sz w:val="28"/>
          <w:szCs w:val="28"/>
        </w:rPr>
        <w:t>’</w:t>
      </w:r>
      <w:r w:rsidR="00AA2C48" w:rsidRPr="00633B5E">
        <w:rPr>
          <w:rFonts w:ascii="Times New Roman" w:hAnsi="Times New Roman"/>
          <w:sz w:val="28"/>
          <w:szCs w:val="28"/>
        </w:rPr>
        <w:t>ятдесят і більше відсотків акцій (часток) належать суб</w:t>
      </w:r>
      <w:r w:rsidR="00AA2C48">
        <w:rPr>
          <w:rFonts w:ascii="Times New Roman" w:hAnsi="Times New Roman"/>
          <w:sz w:val="28"/>
          <w:szCs w:val="28"/>
        </w:rPr>
        <w:t>’</w:t>
      </w:r>
      <w:r w:rsidR="00AA2C48" w:rsidRPr="00633B5E">
        <w:rPr>
          <w:rFonts w:ascii="Times New Roman" w:hAnsi="Times New Roman"/>
          <w:sz w:val="28"/>
          <w:szCs w:val="28"/>
        </w:rPr>
        <w:t>єктам господарювання державного сектору економіки</w:t>
      </w:r>
      <w:r w:rsidR="00AA2C48">
        <w:rPr>
          <w:rFonts w:ascii="Times New Roman" w:hAnsi="Times New Roman"/>
          <w:sz w:val="28"/>
          <w:szCs w:val="28"/>
        </w:rPr>
        <w:t>”, а слово “закупівлі” замінити словами “публічні закупівлі”.</w:t>
      </w:r>
    </w:p>
    <w:p w:rsidR="00AC2594" w:rsidRDefault="00AC2594" w:rsidP="00AC259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33B5E" w:rsidRPr="00633B5E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  <w:r>
        <w:rPr>
          <w:rFonts w:ascii="Times New Roman" w:hAnsi="Times New Roman"/>
          <w:sz w:val="28"/>
          <w:szCs w:val="28"/>
        </w:rPr>
        <w:br/>
      </w:r>
    </w:p>
    <w:p w:rsidR="005C3CB4" w:rsidRDefault="00B90FB4" w:rsidP="00AC2594">
      <w:pPr>
        <w:pStyle w:val="a3"/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2B53D3"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85B" w:rsidRDefault="0058285B">
      <w:r>
        <w:separator/>
      </w:r>
    </w:p>
  </w:endnote>
  <w:endnote w:type="continuationSeparator" w:id="0">
    <w:p w:rsidR="0058285B" w:rsidRDefault="00582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85B" w:rsidRDefault="0058285B">
      <w:r>
        <w:separator/>
      </w:r>
    </w:p>
  </w:footnote>
  <w:footnote w:type="continuationSeparator" w:id="0">
    <w:p w:rsidR="0058285B" w:rsidRDefault="005828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C2594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10301"/>
    <w:rsid w:val="000C138A"/>
    <w:rsid w:val="000C703E"/>
    <w:rsid w:val="000D1A76"/>
    <w:rsid w:val="001054BE"/>
    <w:rsid w:val="001A5E96"/>
    <w:rsid w:val="001C73BB"/>
    <w:rsid w:val="002223C5"/>
    <w:rsid w:val="00222A07"/>
    <w:rsid w:val="00230C75"/>
    <w:rsid w:val="002729B5"/>
    <w:rsid w:val="00291AFC"/>
    <w:rsid w:val="00297043"/>
    <w:rsid w:val="002B53D3"/>
    <w:rsid w:val="002D5098"/>
    <w:rsid w:val="002F1A96"/>
    <w:rsid w:val="00445A63"/>
    <w:rsid w:val="00455CFC"/>
    <w:rsid w:val="004D444E"/>
    <w:rsid w:val="004D4D90"/>
    <w:rsid w:val="0052021B"/>
    <w:rsid w:val="0053079C"/>
    <w:rsid w:val="0058285B"/>
    <w:rsid w:val="00584FB7"/>
    <w:rsid w:val="005C3CB4"/>
    <w:rsid w:val="005D30B5"/>
    <w:rsid w:val="005F4706"/>
    <w:rsid w:val="00633B5E"/>
    <w:rsid w:val="00635060"/>
    <w:rsid w:val="006C6D58"/>
    <w:rsid w:val="007370F8"/>
    <w:rsid w:val="00757FFD"/>
    <w:rsid w:val="00764C95"/>
    <w:rsid w:val="00780723"/>
    <w:rsid w:val="007B5FAB"/>
    <w:rsid w:val="007D1318"/>
    <w:rsid w:val="008016F2"/>
    <w:rsid w:val="00805362"/>
    <w:rsid w:val="00854F9E"/>
    <w:rsid w:val="008B0C33"/>
    <w:rsid w:val="008D506E"/>
    <w:rsid w:val="008E0FCE"/>
    <w:rsid w:val="00906AB0"/>
    <w:rsid w:val="00953B09"/>
    <w:rsid w:val="009C7360"/>
    <w:rsid w:val="009D5672"/>
    <w:rsid w:val="00A455BA"/>
    <w:rsid w:val="00AA2C48"/>
    <w:rsid w:val="00AC2594"/>
    <w:rsid w:val="00AD6988"/>
    <w:rsid w:val="00B13623"/>
    <w:rsid w:val="00B738A3"/>
    <w:rsid w:val="00B76F4B"/>
    <w:rsid w:val="00B90FB4"/>
    <w:rsid w:val="00BB56AD"/>
    <w:rsid w:val="00BC6992"/>
    <w:rsid w:val="00C3481E"/>
    <w:rsid w:val="00C362EA"/>
    <w:rsid w:val="00C82318"/>
    <w:rsid w:val="00CB44E4"/>
    <w:rsid w:val="00D33A5C"/>
    <w:rsid w:val="00D4191B"/>
    <w:rsid w:val="00D855C8"/>
    <w:rsid w:val="00E27DC2"/>
    <w:rsid w:val="00F01C6A"/>
    <w:rsid w:val="00F37B32"/>
    <w:rsid w:val="00F44363"/>
    <w:rsid w:val="00FA373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633B5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633B5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7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936</Words>
  <Characters>534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2021-02-04T12:50:00Z</dcterms:created>
  <dcterms:modified xsi:type="dcterms:W3CDTF">2021-02-04T12:50:00Z</dcterms:modified>
</cp:coreProperties>
</file>