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DC3B7E" w:rsidRPr="009533FD" w:rsidRDefault="00AA7733" w:rsidP="00940FF8">
      <w:pPr>
        <w:pStyle w:val="a3"/>
        <w:ind w:firstLine="284"/>
        <w:rPr>
          <w:color w:val="000000"/>
          <w:szCs w:val="26"/>
        </w:rPr>
      </w:pPr>
      <w:bookmarkStart w:id="0" w:name="_GoBack"/>
      <w:bookmarkEnd w:id="0"/>
      <w:r w:rsidRPr="009533FD">
        <w:rPr>
          <w:color w:val="000000"/>
          <w:szCs w:val="26"/>
        </w:rPr>
        <w:t>ПОЯСНЮВАЛЬНА ЗАПИСКА</w:t>
      </w:r>
    </w:p>
    <w:p w14:paraId="59E0F899" w14:textId="59A1F8E6" w:rsidR="004E2D49" w:rsidRPr="00F26727" w:rsidRDefault="00AA7733" w:rsidP="00F26727">
      <w:pPr>
        <w:ind w:firstLine="284"/>
        <w:jc w:val="center"/>
        <w:rPr>
          <w:b/>
          <w:color w:val="000000"/>
          <w:sz w:val="28"/>
          <w:szCs w:val="26"/>
        </w:rPr>
      </w:pPr>
      <w:r w:rsidRPr="009533FD">
        <w:rPr>
          <w:b/>
          <w:color w:val="000000"/>
          <w:sz w:val="28"/>
          <w:szCs w:val="26"/>
        </w:rPr>
        <w:t>до проекту Закону України</w:t>
      </w:r>
    </w:p>
    <w:p w14:paraId="27F9756C" w14:textId="6B9D257A" w:rsidR="00BA2BBF" w:rsidRPr="00415C19" w:rsidRDefault="00B31939" w:rsidP="00C6411C">
      <w:pPr>
        <w:jc w:val="center"/>
        <w:rPr>
          <w:b/>
          <w:sz w:val="28"/>
          <w:szCs w:val="26"/>
        </w:rPr>
      </w:pPr>
      <w:r>
        <w:rPr>
          <w:b/>
          <w:sz w:val="28"/>
          <w:szCs w:val="26"/>
        </w:rPr>
        <w:t>«</w:t>
      </w:r>
      <w:r w:rsidR="00C6411C" w:rsidRPr="00C6411C">
        <w:rPr>
          <w:b/>
          <w:sz w:val="28"/>
          <w:szCs w:val="26"/>
        </w:rPr>
        <w:t xml:space="preserve">Про внесення змін до Кодексу України про </w:t>
      </w:r>
      <w:r w:rsidR="00C6411C">
        <w:rPr>
          <w:b/>
          <w:sz w:val="28"/>
          <w:szCs w:val="26"/>
        </w:rPr>
        <w:t xml:space="preserve">адміністративні правопорушення </w:t>
      </w:r>
      <w:r w:rsidR="00C6411C" w:rsidRPr="00C6411C">
        <w:rPr>
          <w:b/>
          <w:sz w:val="28"/>
          <w:szCs w:val="26"/>
        </w:rPr>
        <w:t>щодо використання електронних доказів</w:t>
      </w:r>
      <w:r w:rsidR="00AA7733" w:rsidRPr="009533FD">
        <w:rPr>
          <w:b/>
          <w:color w:val="000000"/>
          <w:sz w:val="28"/>
          <w:szCs w:val="26"/>
        </w:rPr>
        <w:t>»</w:t>
      </w:r>
    </w:p>
    <w:p w14:paraId="00000003" w14:textId="3D595AB4" w:rsidR="00DC3B7E" w:rsidRDefault="00BA2BBF" w:rsidP="00940FF8">
      <w:pPr>
        <w:ind w:firstLine="284"/>
        <w:jc w:val="center"/>
        <w:rPr>
          <w:b/>
          <w:color w:val="000000"/>
          <w:sz w:val="28"/>
          <w:szCs w:val="26"/>
        </w:rPr>
      </w:pPr>
      <w:r w:rsidRPr="009533FD">
        <w:rPr>
          <w:b/>
          <w:color w:val="000000"/>
          <w:sz w:val="28"/>
          <w:szCs w:val="26"/>
        </w:rPr>
        <w:t>(далі – проект Закону)</w:t>
      </w:r>
    </w:p>
    <w:p w14:paraId="45661811" w14:textId="77777777" w:rsidR="00072EB1" w:rsidRPr="009533FD" w:rsidRDefault="00072EB1" w:rsidP="00940FF8">
      <w:pPr>
        <w:ind w:firstLine="284"/>
        <w:jc w:val="center"/>
        <w:rPr>
          <w:b/>
          <w:color w:val="000000"/>
          <w:sz w:val="28"/>
          <w:szCs w:val="26"/>
        </w:rPr>
      </w:pPr>
    </w:p>
    <w:p w14:paraId="383BB434" w14:textId="77777777" w:rsidR="00BA2BBF" w:rsidRPr="00940FF8" w:rsidRDefault="00BA2BBF" w:rsidP="00940FF8">
      <w:pPr>
        <w:ind w:firstLine="284"/>
        <w:jc w:val="center"/>
        <w:rPr>
          <w:b/>
          <w:sz w:val="26"/>
          <w:szCs w:val="26"/>
        </w:rPr>
      </w:pPr>
    </w:p>
    <w:p w14:paraId="22E6F3C4" w14:textId="34E70171" w:rsidR="00C96513" w:rsidRPr="00C96513" w:rsidRDefault="004762C5" w:rsidP="00C96513">
      <w:pPr>
        <w:ind w:firstLine="720"/>
        <w:jc w:val="both"/>
        <w:rPr>
          <w:sz w:val="28"/>
          <w:szCs w:val="28"/>
        </w:rPr>
      </w:pPr>
      <w:bookmarkStart w:id="1" w:name="_heading=h.gjdgxs" w:colFirst="0" w:colLast="0"/>
      <w:bookmarkEnd w:id="1"/>
      <w:r>
        <w:rPr>
          <w:b/>
          <w:sz w:val="28"/>
          <w:szCs w:val="28"/>
        </w:rPr>
        <w:t>Мета</w:t>
      </w:r>
      <w:r w:rsidR="00BA2BBF" w:rsidRPr="00940FF8">
        <w:rPr>
          <w:b/>
          <w:sz w:val="28"/>
          <w:szCs w:val="28"/>
        </w:rPr>
        <w:t>:</w:t>
      </w:r>
      <w:r w:rsidR="00BA2BBF" w:rsidRPr="00940FF8">
        <w:rPr>
          <w:sz w:val="28"/>
          <w:szCs w:val="28"/>
        </w:rPr>
        <w:t xml:space="preserve"> проект Закону розроблений з метою</w:t>
      </w:r>
      <w:r w:rsidR="00C6411C">
        <w:t xml:space="preserve"> </w:t>
      </w:r>
      <w:r w:rsidR="00C6411C" w:rsidRPr="00C6411C">
        <w:rPr>
          <w:sz w:val="28"/>
        </w:rPr>
        <w:t>правового</w:t>
      </w:r>
      <w:r w:rsidR="00C6411C">
        <w:t xml:space="preserve"> </w:t>
      </w:r>
      <w:r w:rsidR="00C6411C" w:rsidRPr="00C6411C">
        <w:rPr>
          <w:sz w:val="28"/>
        </w:rPr>
        <w:t xml:space="preserve">врегулювання використання </w:t>
      </w:r>
      <w:r w:rsidR="00C6411C">
        <w:rPr>
          <w:sz w:val="28"/>
        </w:rPr>
        <w:t xml:space="preserve">електронних доказів у справах про адміністративні правопорушення. </w:t>
      </w:r>
    </w:p>
    <w:p w14:paraId="00000007" w14:textId="77777777" w:rsidR="00DC3B7E" w:rsidRPr="00940FF8" w:rsidRDefault="00DC3B7E" w:rsidP="00940FF8">
      <w:pPr>
        <w:pBdr>
          <w:top w:val="nil"/>
          <w:left w:val="nil"/>
          <w:bottom w:val="nil"/>
          <w:right w:val="nil"/>
          <w:between w:val="nil"/>
        </w:pBdr>
        <w:ind w:firstLine="283"/>
        <w:jc w:val="both"/>
        <w:rPr>
          <w:sz w:val="28"/>
          <w:szCs w:val="28"/>
        </w:rPr>
      </w:pPr>
    </w:p>
    <w:p w14:paraId="4F80D0C4" w14:textId="524C492E" w:rsidR="00831928" w:rsidRDefault="004762C5" w:rsidP="00831928">
      <w:pPr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="00F17B38">
        <w:rPr>
          <w:b/>
          <w:sz w:val="28"/>
          <w:szCs w:val="28"/>
        </w:rPr>
        <w:t>Підстава</w:t>
      </w:r>
      <w:r w:rsidR="00AA7733" w:rsidRPr="00940FF8">
        <w:rPr>
          <w:b/>
          <w:sz w:val="28"/>
          <w:szCs w:val="28"/>
        </w:rPr>
        <w:t xml:space="preserve"> розроблення </w:t>
      </w:r>
      <w:r w:rsidR="00AC18BF">
        <w:rPr>
          <w:b/>
          <w:sz w:val="28"/>
          <w:szCs w:val="28"/>
        </w:rPr>
        <w:t xml:space="preserve">проекту </w:t>
      </w:r>
      <w:r w:rsidR="00F17B38" w:rsidRPr="00F17B38">
        <w:rPr>
          <w:b/>
          <w:sz w:val="28"/>
          <w:szCs w:val="28"/>
        </w:rPr>
        <w:t>Закону</w:t>
      </w:r>
      <w:r>
        <w:rPr>
          <w:b/>
          <w:sz w:val="28"/>
          <w:szCs w:val="28"/>
        </w:rPr>
        <w:t>.</w:t>
      </w:r>
    </w:p>
    <w:p w14:paraId="6C96BB32" w14:textId="7299C262" w:rsidR="00C6411C" w:rsidRDefault="00E52EA6" w:rsidP="00C6411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Стала судова практика свідчить про те що м</w:t>
      </w:r>
      <w:r w:rsidR="00C6411C">
        <w:rPr>
          <w:sz w:val="28"/>
          <w:szCs w:val="28"/>
        </w:rPr>
        <w:t xml:space="preserve">ісцеві суди, розглядаючи справи про адміністративні правопорушення, під час дослідження доказів нерідко </w:t>
      </w:r>
      <w:r>
        <w:rPr>
          <w:sz w:val="28"/>
          <w:szCs w:val="28"/>
        </w:rPr>
        <w:t xml:space="preserve">окрім речових доказів та інших документів </w:t>
      </w:r>
      <w:r w:rsidR="00C6411C">
        <w:rPr>
          <w:sz w:val="28"/>
          <w:szCs w:val="28"/>
        </w:rPr>
        <w:t xml:space="preserve">вивчають </w:t>
      </w:r>
      <w:r w:rsidR="00C6411C" w:rsidRPr="00E52EA6">
        <w:rPr>
          <w:i/>
          <w:sz w:val="28"/>
          <w:szCs w:val="28"/>
        </w:rPr>
        <w:t>електронні докази</w:t>
      </w:r>
      <w:r w:rsidR="00C6411C">
        <w:rPr>
          <w:sz w:val="28"/>
          <w:szCs w:val="28"/>
        </w:rPr>
        <w:t xml:space="preserve">, що відображається у </w:t>
      </w:r>
      <w:r>
        <w:rPr>
          <w:sz w:val="28"/>
          <w:szCs w:val="28"/>
        </w:rPr>
        <w:t xml:space="preserve">відповідній </w:t>
      </w:r>
      <w:r w:rsidR="00C6411C">
        <w:rPr>
          <w:sz w:val="28"/>
          <w:szCs w:val="28"/>
        </w:rPr>
        <w:t xml:space="preserve">мотивувальній частині судових рішень. </w:t>
      </w:r>
    </w:p>
    <w:p w14:paraId="7C8B5656" w14:textId="37857EF3" w:rsidR="00C6411C" w:rsidRDefault="00C6411C" w:rsidP="00C6411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Натомість Кодексом України про адміністративні правопорушення не передбачено такий вид доказів як </w:t>
      </w:r>
      <w:r w:rsidRPr="00E52EA6">
        <w:rPr>
          <w:i/>
          <w:sz w:val="28"/>
          <w:szCs w:val="28"/>
        </w:rPr>
        <w:t>електронна інформація та документи</w:t>
      </w:r>
      <w:r>
        <w:rPr>
          <w:sz w:val="28"/>
          <w:szCs w:val="28"/>
        </w:rPr>
        <w:t xml:space="preserve">, що викликає колізії та неузгодженості в правозастосуванні. </w:t>
      </w:r>
    </w:p>
    <w:p w14:paraId="1763F789" w14:textId="07D7DC9B" w:rsidR="00C6411C" w:rsidRDefault="00C6411C" w:rsidP="00C6411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Враховуючи що питання використання електронних доказів </w:t>
      </w:r>
      <w:r w:rsidR="003052F9">
        <w:rPr>
          <w:sz w:val="28"/>
          <w:szCs w:val="28"/>
        </w:rPr>
        <w:t xml:space="preserve">врегульовано в Кодексі України про адміністративне судочинство, Цивільному процесуальному кодексі України, Господарському процесуальному кодексі України та наразі </w:t>
      </w:r>
      <w:r w:rsidR="00E52EA6">
        <w:rPr>
          <w:sz w:val="28"/>
          <w:szCs w:val="28"/>
        </w:rPr>
        <w:t xml:space="preserve">запроваджується в </w:t>
      </w:r>
      <w:r w:rsidR="003052F9">
        <w:rPr>
          <w:sz w:val="28"/>
          <w:szCs w:val="28"/>
        </w:rPr>
        <w:t xml:space="preserve">Кримінальному процесуальному кодексі України (на стадії розгляду законопроекту № </w:t>
      </w:r>
      <w:r w:rsidR="003052F9" w:rsidRPr="003052F9">
        <w:rPr>
          <w:sz w:val="28"/>
          <w:szCs w:val="28"/>
        </w:rPr>
        <w:t>4004</w:t>
      </w:r>
      <w:r w:rsidR="003052F9">
        <w:rPr>
          <w:sz w:val="28"/>
          <w:szCs w:val="28"/>
        </w:rPr>
        <w:t xml:space="preserve">, автори: Монастирський Д.А. та інші), враховуючи загальний напрямок розвитку електронного судочинства та поступового запровадження Єдиної судової інформаційно-телекомунікаційної системи, положення Кодексу України про адміністративні правопорушення необхідно привести у відповідність до сучасних реалій. </w:t>
      </w:r>
    </w:p>
    <w:p w14:paraId="58C66B30" w14:textId="717C197A" w:rsidR="00831928" w:rsidRDefault="00831928" w:rsidP="003052F9">
      <w:pPr>
        <w:jc w:val="both"/>
        <w:rPr>
          <w:b/>
          <w:sz w:val="28"/>
          <w:szCs w:val="28"/>
        </w:rPr>
      </w:pPr>
    </w:p>
    <w:p w14:paraId="20B8445E" w14:textId="52C28524" w:rsidR="004762C5" w:rsidRDefault="00AA7733" w:rsidP="004762C5">
      <w:pPr>
        <w:ind w:firstLine="720"/>
        <w:jc w:val="both"/>
        <w:rPr>
          <w:b/>
          <w:sz w:val="28"/>
          <w:szCs w:val="28"/>
        </w:rPr>
      </w:pPr>
      <w:r w:rsidRPr="00940FF8">
        <w:rPr>
          <w:b/>
          <w:sz w:val="28"/>
          <w:szCs w:val="28"/>
        </w:rPr>
        <w:t xml:space="preserve">2. Обґрунтування необхідності прийняття </w:t>
      </w:r>
      <w:r w:rsidR="0056780B" w:rsidRPr="00F17B38">
        <w:rPr>
          <w:b/>
          <w:sz w:val="28"/>
          <w:szCs w:val="28"/>
        </w:rPr>
        <w:t>проект</w:t>
      </w:r>
      <w:r w:rsidR="0056780B">
        <w:rPr>
          <w:b/>
          <w:sz w:val="28"/>
          <w:szCs w:val="28"/>
        </w:rPr>
        <w:t>у</w:t>
      </w:r>
      <w:r w:rsidR="0056780B" w:rsidRPr="00F17B38">
        <w:rPr>
          <w:b/>
          <w:sz w:val="28"/>
          <w:szCs w:val="28"/>
        </w:rPr>
        <w:t xml:space="preserve"> Закону</w:t>
      </w:r>
      <w:r w:rsidR="004762C5">
        <w:rPr>
          <w:b/>
          <w:sz w:val="28"/>
          <w:szCs w:val="28"/>
        </w:rPr>
        <w:t>.</w:t>
      </w:r>
    </w:p>
    <w:p w14:paraId="1E431EB5" w14:textId="6E26A333" w:rsidR="003052F9" w:rsidRDefault="003052F9" w:rsidP="00EC706D">
      <w:pPr>
        <w:ind w:firstLine="720"/>
        <w:jc w:val="both"/>
        <w:rPr>
          <w:color w:val="000000"/>
          <w:sz w:val="28"/>
          <w:szCs w:val="28"/>
        </w:rPr>
      </w:pPr>
      <w:r w:rsidRPr="003052F9">
        <w:rPr>
          <w:color w:val="000000"/>
          <w:sz w:val="28"/>
          <w:szCs w:val="28"/>
        </w:rPr>
        <w:t>Коде</w:t>
      </w:r>
      <w:r w:rsidR="0048452D">
        <w:rPr>
          <w:color w:val="000000"/>
          <w:sz w:val="28"/>
          <w:szCs w:val="28"/>
        </w:rPr>
        <w:t>ксом України про адміністративні</w:t>
      </w:r>
      <w:r w:rsidRPr="003052F9">
        <w:rPr>
          <w:color w:val="000000"/>
          <w:sz w:val="28"/>
          <w:szCs w:val="28"/>
        </w:rPr>
        <w:t xml:space="preserve"> правопорушення (статті 163-14, 163-15, 164-14, 166-5, 166-9, 173-4, 212-6, 212-9) перебачено низку адміністративних правопорушень які безпосередньо пов’язані з використанням електронної інформації та документів. </w:t>
      </w:r>
    </w:p>
    <w:p w14:paraId="629518C0" w14:textId="2005FC26" w:rsidR="00E52EA6" w:rsidRDefault="00E52EA6" w:rsidP="0048452D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Зокрема </w:t>
      </w:r>
      <w:r w:rsidRPr="003052F9">
        <w:rPr>
          <w:color w:val="000000"/>
          <w:sz w:val="28"/>
          <w:szCs w:val="28"/>
        </w:rPr>
        <w:t xml:space="preserve">статтею </w:t>
      </w:r>
      <w:r>
        <w:rPr>
          <w:color w:val="000000"/>
          <w:sz w:val="28"/>
          <w:szCs w:val="28"/>
        </w:rPr>
        <w:t xml:space="preserve">164-14 встановлюється адміністративна відповідальність за </w:t>
      </w:r>
      <w:r w:rsidRPr="003052F9">
        <w:rPr>
          <w:color w:val="000000"/>
          <w:sz w:val="28"/>
          <w:szCs w:val="28"/>
        </w:rPr>
        <w:t>п</w:t>
      </w:r>
      <w:r>
        <w:rPr>
          <w:color w:val="000000"/>
          <w:sz w:val="28"/>
          <w:szCs w:val="28"/>
        </w:rPr>
        <w:t>орушення законодавства про публічні закупівлі, які повністю відбуваються</w:t>
      </w:r>
      <w:r w:rsidRPr="003052F9">
        <w:rPr>
          <w:color w:val="000000"/>
          <w:sz w:val="28"/>
          <w:szCs w:val="28"/>
        </w:rPr>
        <w:t xml:space="preserve"> в електронній системі Prozorro.</w:t>
      </w:r>
      <w:r w:rsidR="0048452D">
        <w:rPr>
          <w:color w:val="000000"/>
          <w:sz w:val="28"/>
          <w:szCs w:val="28"/>
        </w:rPr>
        <w:t xml:space="preserve"> Під час розгляду відповідних справ про адміністративні правопорушення судами використовуються як докази відомості з електронної системи</w:t>
      </w:r>
      <w:r w:rsidR="0048452D" w:rsidRPr="0048452D">
        <w:rPr>
          <w:color w:val="000000"/>
          <w:sz w:val="28"/>
          <w:szCs w:val="28"/>
        </w:rPr>
        <w:t xml:space="preserve"> </w:t>
      </w:r>
      <w:r w:rsidR="0048452D" w:rsidRPr="003052F9">
        <w:rPr>
          <w:color w:val="000000"/>
          <w:sz w:val="28"/>
          <w:szCs w:val="28"/>
        </w:rPr>
        <w:t>Prozorro</w:t>
      </w:r>
      <w:r w:rsidR="0048452D">
        <w:rPr>
          <w:color w:val="000000"/>
          <w:sz w:val="28"/>
          <w:szCs w:val="28"/>
        </w:rPr>
        <w:t xml:space="preserve">, натомість безпосередньо Кодексом такі можливості не регламентуються. </w:t>
      </w:r>
      <w:r w:rsidRPr="003052F9">
        <w:rPr>
          <w:color w:val="000000"/>
          <w:sz w:val="28"/>
          <w:szCs w:val="28"/>
        </w:rPr>
        <w:t xml:space="preserve"> </w:t>
      </w:r>
    </w:p>
    <w:p w14:paraId="02156261" w14:textId="7D7092D9" w:rsidR="00C96513" w:rsidRDefault="003052F9" w:rsidP="003052F9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Таким чином існує нагальна потреба у правовому регулюванні електронної інформації </w:t>
      </w:r>
      <w:r w:rsidR="00E52EA6">
        <w:rPr>
          <w:color w:val="000000"/>
          <w:sz w:val="28"/>
          <w:szCs w:val="28"/>
        </w:rPr>
        <w:t>та, зокрема, визначенні «електронних доказів» та встановлення можливості їх використання органами, які складають протоколи про адміністративні правопорушення, та органами, які розглядають справи про адміністративні правопорушення, шляхом внесення</w:t>
      </w:r>
      <w:r>
        <w:rPr>
          <w:color w:val="000000"/>
          <w:sz w:val="28"/>
          <w:szCs w:val="28"/>
        </w:rPr>
        <w:t xml:space="preserve"> відповідних змін до чинного законодавства України. </w:t>
      </w:r>
    </w:p>
    <w:p w14:paraId="3BCF6670" w14:textId="77777777" w:rsidR="00831928" w:rsidRPr="00EC706D" w:rsidRDefault="00831928" w:rsidP="00EC706D">
      <w:pPr>
        <w:ind w:firstLine="720"/>
        <w:jc w:val="both"/>
        <w:rPr>
          <w:sz w:val="28"/>
          <w:szCs w:val="28"/>
        </w:rPr>
      </w:pPr>
    </w:p>
    <w:p w14:paraId="0ABB4049" w14:textId="01682CFD" w:rsidR="004762C5" w:rsidRDefault="00AA7733" w:rsidP="004762C5">
      <w:pPr>
        <w:ind w:firstLine="720"/>
        <w:jc w:val="both"/>
        <w:rPr>
          <w:b/>
          <w:sz w:val="28"/>
          <w:szCs w:val="28"/>
        </w:rPr>
      </w:pPr>
      <w:r w:rsidRPr="00940FF8">
        <w:rPr>
          <w:b/>
          <w:sz w:val="28"/>
          <w:szCs w:val="28"/>
        </w:rPr>
        <w:lastRenderedPageBreak/>
        <w:t xml:space="preserve">3. Суть </w:t>
      </w:r>
      <w:r w:rsidR="001B1389" w:rsidRPr="001B1389">
        <w:rPr>
          <w:b/>
          <w:sz w:val="28"/>
          <w:szCs w:val="28"/>
        </w:rPr>
        <w:t>проекту Закону.</w:t>
      </w:r>
    </w:p>
    <w:p w14:paraId="131EB64A" w14:textId="27D70512" w:rsidR="00415C19" w:rsidRDefault="00AA7733" w:rsidP="003052F9">
      <w:pPr>
        <w:ind w:firstLine="720"/>
        <w:jc w:val="both"/>
        <w:rPr>
          <w:sz w:val="28"/>
          <w:szCs w:val="28"/>
        </w:rPr>
      </w:pPr>
      <w:r w:rsidRPr="00940FF8">
        <w:rPr>
          <w:sz w:val="28"/>
          <w:szCs w:val="28"/>
        </w:rPr>
        <w:t xml:space="preserve">Положеннями проекту </w:t>
      </w:r>
      <w:r w:rsidR="00B46D45" w:rsidRPr="00940FF8">
        <w:rPr>
          <w:sz w:val="28"/>
          <w:szCs w:val="28"/>
        </w:rPr>
        <w:t xml:space="preserve">Закону </w:t>
      </w:r>
      <w:r w:rsidR="00F33214">
        <w:rPr>
          <w:sz w:val="28"/>
          <w:szCs w:val="28"/>
        </w:rPr>
        <w:t xml:space="preserve">пропонується </w:t>
      </w:r>
      <w:r w:rsidR="003052F9">
        <w:rPr>
          <w:sz w:val="28"/>
          <w:szCs w:val="28"/>
        </w:rPr>
        <w:t>доповнити статтю 251 Кодексу</w:t>
      </w:r>
      <w:r w:rsidR="0048452D">
        <w:rPr>
          <w:sz w:val="28"/>
          <w:szCs w:val="28"/>
        </w:rPr>
        <w:t xml:space="preserve"> України про адміністративні</w:t>
      </w:r>
      <w:r w:rsidR="003052F9" w:rsidRPr="003052F9">
        <w:rPr>
          <w:sz w:val="28"/>
          <w:szCs w:val="28"/>
        </w:rPr>
        <w:t xml:space="preserve"> правопорушення</w:t>
      </w:r>
      <w:r w:rsidR="003052F9">
        <w:rPr>
          <w:sz w:val="28"/>
          <w:szCs w:val="28"/>
        </w:rPr>
        <w:t xml:space="preserve"> визначенням електронних доказів як </w:t>
      </w:r>
      <w:r w:rsidR="0048452D">
        <w:rPr>
          <w:sz w:val="28"/>
          <w:szCs w:val="28"/>
        </w:rPr>
        <w:t>інформації</w:t>
      </w:r>
      <w:r w:rsidR="003052F9" w:rsidRPr="003052F9">
        <w:rPr>
          <w:sz w:val="28"/>
          <w:szCs w:val="28"/>
        </w:rPr>
        <w:t xml:space="preserve"> в електронній (цифровій) формі</w:t>
      </w:r>
      <w:r w:rsidR="003052F9">
        <w:rPr>
          <w:sz w:val="28"/>
          <w:szCs w:val="28"/>
        </w:rPr>
        <w:t>, яка містить певні дані, а також врегулювати питання дослідження, вилучення та вико</w:t>
      </w:r>
      <w:r w:rsidR="00A90FDD">
        <w:rPr>
          <w:sz w:val="28"/>
          <w:szCs w:val="28"/>
        </w:rPr>
        <w:t>ристання такої інформації</w:t>
      </w:r>
      <w:r w:rsidR="0048452D">
        <w:rPr>
          <w:sz w:val="28"/>
          <w:szCs w:val="28"/>
        </w:rPr>
        <w:t xml:space="preserve"> у справах про адміністративні правопорушення. </w:t>
      </w:r>
    </w:p>
    <w:p w14:paraId="6BF4E39B" w14:textId="02BBA5C1" w:rsidR="003052F9" w:rsidRDefault="0048452D" w:rsidP="003052F9">
      <w:pPr>
        <w:ind w:firstLine="720"/>
        <w:jc w:val="both"/>
        <w:rPr>
          <w:sz w:val="28"/>
          <w:szCs w:val="28"/>
        </w:rPr>
      </w:pPr>
      <w:r w:rsidRPr="0048452D">
        <w:rPr>
          <w:sz w:val="28"/>
          <w:szCs w:val="28"/>
        </w:rPr>
        <w:t xml:space="preserve">Положеннями проекту Закону </w:t>
      </w:r>
      <w:r>
        <w:rPr>
          <w:sz w:val="28"/>
          <w:szCs w:val="28"/>
        </w:rPr>
        <w:t>п</w:t>
      </w:r>
      <w:r w:rsidR="003052F9">
        <w:rPr>
          <w:sz w:val="28"/>
          <w:szCs w:val="28"/>
        </w:rPr>
        <w:t xml:space="preserve">ередбачається форма зберігання </w:t>
      </w:r>
      <w:r>
        <w:rPr>
          <w:sz w:val="28"/>
          <w:szCs w:val="28"/>
        </w:rPr>
        <w:t xml:space="preserve">таких </w:t>
      </w:r>
      <w:r w:rsidR="003052F9">
        <w:rPr>
          <w:sz w:val="28"/>
          <w:szCs w:val="28"/>
        </w:rPr>
        <w:t xml:space="preserve">електронних доказів. </w:t>
      </w:r>
    </w:p>
    <w:p w14:paraId="5F49F19B" w14:textId="05C73EA7" w:rsidR="004762C5" w:rsidRPr="00E26E70" w:rsidRDefault="004762C5" w:rsidP="00E26E70">
      <w:pPr>
        <w:jc w:val="both"/>
        <w:rPr>
          <w:sz w:val="28"/>
          <w:szCs w:val="28"/>
        </w:rPr>
      </w:pPr>
    </w:p>
    <w:p w14:paraId="0C23BAA1" w14:textId="08714D87" w:rsidR="00E26E70" w:rsidRDefault="00AA7733" w:rsidP="00E26E70">
      <w:pPr>
        <w:ind w:firstLine="720"/>
        <w:jc w:val="both"/>
        <w:rPr>
          <w:sz w:val="28"/>
          <w:szCs w:val="28"/>
        </w:rPr>
      </w:pPr>
      <w:r w:rsidRPr="00E26E70">
        <w:rPr>
          <w:b/>
          <w:sz w:val="28"/>
          <w:szCs w:val="28"/>
        </w:rPr>
        <w:t>4. Правові аспекти</w:t>
      </w:r>
      <w:r w:rsidR="00E26E70">
        <w:rPr>
          <w:b/>
          <w:sz w:val="28"/>
          <w:szCs w:val="28"/>
        </w:rPr>
        <w:t>.</w:t>
      </w:r>
    </w:p>
    <w:p w14:paraId="4CEC2BB5" w14:textId="6C9EFCCD" w:rsidR="00E26E70" w:rsidRDefault="00AA7733" w:rsidP="00E26E70">
      <w:pPr>
        <w:ind w:firstLine="720"/>
        <w:jc w:val="both"/>
        <w:rPr>
          <w:sz w:val="28"/>
          <w:szCs w:val="28"/>
        </w:rPr>
      </w:pPr>
      <w:r w:rsidRPr="00940FF8">
        <w:rPr>
          <w:color w:val="000000"/>
          <w:sz w:val="28"/>
          <w:szCs w:val="28"/>
        </w:rPr>
        <w:t>Основними нормативно-правовими актами, що діють у даній сфері правового регул</w:t>
      </w:r>
      <w:r w:rsidR="00E26E70">
        <w:rPr>
          <w:color w:val="000000"/>
          <w:sz w:val="28"/>
          <w:szCs w:val="28"/>
        </w:rPr>
        <w:t>юванн</w:t>
      </w:r>
      <w:r w:rsidR="009533FD">
        <w:rPr>
          <w:color w:val="000000"/>
          <w:sz w:val="28"/>
          <w:szCs w:val="28"/>
        </w:rPr>
        <w:t xml:space="preserve">я, є Конституція України, </w:t>
      </w:r>
      <w:r w:rsidR="003052F9">
        <w:rPr>
          <w:color w:val="000000"/>
          <w:sz w:val="28"/>
          <w:szCs w:val="28"/>
        </w:rPr>
        <w:t>Кодекс України про адміністративні правопорушення</w:t>
      </w:r>
      <w:r w:rsidR="00E26E70">
        <w:rPr>
          <w:color w:val="000000"/>
          <w:sz w:val="28"/>
          <w:szCs w:val="28"/>
        </w:rPr>
        <w:t xml:space="preserve">. </w:t>
      </w:r>
    </w:p>
    <w:p w14:paraId="0A7F61C6" w14:textId="77777777" w:rsidR="00E26E70" w:rsidRDefault="00E26E70" w:rsidP="00E26E70">
      <w:pPr>
        <w:ind w:firstLine="720"/>
        <w:jc w:val="both"/>
        <w:rPr>
          <w:sz w:val="28"/>
          <w:szCs w:val="28"/>
        </w:rPr>
      </w:pPr>
    </w:p>
    <w:p w14:paraId="2AC004F6" w14:textId="1A9E70C3" w:rsidR="00E26E70" w:rsidRDefault="00AA7733" w:rsidP="00E26E70">
      <w:pPr>
        <w:ind w:firstLine="720"/>
        <w:jc w:val="both"/>
        <w:rPr>
          <w:sz w:val="28"/>
          <w:szCs w:val="28"/>
        </w:rPr>
      </w:pPr>
      <w:r w:rsidRPr="00940FF8">
        <w:rPr>
          <w:b/>
          <w:sz w:val="28"/>
          <w:szCs w:val="28"/>
        </w:rPr>
        <w:t>5. Фін</w:t>
      </w:r>
      <w:r w:rsidR="00E26E70">
        <w:rPr>
          <w:b/>
          <w:sz w:val="28"/>
          <w:szCs w:val="28"/>
        </w:rPr>
        <w:t>ансово-економічне обґрунтування.</w:t>
      </w:r>
    </w:p>
    <w:p w14:paraId="18CA3D2E" w14:textId="7A4FBC79" w:rsidR="00E26E70" w:rsidRDefault="00940FF8" w:rsidP="000F4082">
      <w:pPr>
        <w:ind w:firstLine="720"/>
        <w:jc w:val="both"/>
        <w:rPr>
          <w:color w:val="000000"/>
          <w:sz w:val="28"/>
          <w:szCs w:val="28"/>
        </w:rPr>
      </w:pPr>
      <w:r w:rsidRPr="00940FF8">
        <w:rPr>
          <w:sz w:val="28"/>
          <w:szCs w:val="28"/>
        </w:rPr>
        <w:t>Реалізація прое</w:t>
      </w:r>
      <w:r w:rsidR="00B46D45" w:rsidRPr="00940FF8">
        <w:rPr>
          <w:sz w:val="28"/>
          <w:szCs w:val="28"/>
        </w:rPr>
        <w:t xml:space="preserve">кту </w:t>
      </w:r>
      <w:r w:rsidRPr="00940FF8">
        <w:rPr>
          <w:sz w:val="28"/>
          <w:szCs w:val="28"/>
        </w:rPr>
        <w:t>Закону</w:t>
      </w:r>
      <w:r w:rsidR="00B46D45" w:rsidRPr="00940FF8">
        <w:rPr>
          <w:sz w:val="28"/>
          <w:szCs w:val="28"/>
        </w:rPr>
        <w:t xml:space="preserve"> не потребує додаткового фінансування з державного та місцевого бюджетів, а також інших додаткових витрат.</w:t>
      </w:r>
      <w:r w:rsidR="00AA7733" w:rsidRPr="00940FF8">
        <w:rPr>
          <w:color w:val="000000"/>
          <w:sz w:val="28"/>
          <w:szCs w:val="28"/>
        </w:rPr>
        <w:t xml:space="preserve"> </w:t>
      </w:r>
    </w:p>
    <w:p w14:paraId="5FFE5B0D" w14:textId="77777777" w:rsidR="000F4082" w:rsidRPr="000F4082" w:rsidRDefault="000F4082" w:rsidP="000F4082">
      <w:pPr>
        <w:ind w:firstLine="720"/>
        <w:jc w:val="both"/>
        <w:rPr>
          <w:color w:val="000000"/>
          <w:sz w:val="28"/>
          <w:szCs w:val="28"/>
        </w:rPr>
      </w:pPr>
    </w:p>
    <w:p w14:paraId="618E8E56" w14:textId="65A119AB" w:rsidR="00E26E70" w:rsidRDefault="000F4082" w:rsidP="00E26E70">
      <w:pPr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AA7733" w:rsidRPr="00940FF8">
        <w:rPr>
          <w:b/>
          <w:sz w:val="28"/>
          <w:szCs w:val="28"/>
        </w:rPr>
        <w:t>. Запобігання дискримінації</w:t>
      </w:r>
      <w:r w:rsidR="00E26E70">
        <w:rPr>
          <w:b/>
          <w:sz w:val="28"/>
          <w:szCs w:val="28"/>
        </w:rPr>
        <w:t>.</w:t>
      </w:r>
    </w:p>
    <w:p w14:paraId="67A1D7F5" w14:textId="77777777" w:rsidR="00E26E70" w:rsidRDefault="00AA7733" w:rsidP="00E26E70">
      <w:pPr>
        <w:ind w:firstLine="720"/>
        <w:jc w:val="both"/>
        <w:rPr>
          <w:b/>
          <w:sz w:val="28"/>
          <w:szCs w:val="28"/>
        </w:rPr>
      </w:pPr>
      <w:r w:rsidRPr="00940FF8">
        <w:rPr>
          <w:color w:val="000000"/>
          <w:sz w:val="28"/>
          <w:szCs w:val="28"/>
        </w:rPr>
        <w:t xml:space="preserve">У проекті </w:t>
      </w:r>
      <w:r w:rsidR="00940FF8" w:rsidRPr="00940FF8">
        <w:rPr>
          <w:color w:val="000000"/>
          <w:sz w:val="28"/>
          <w:szCs w:val="28"/>
        </w:rPr>
        <w:t xml:space="preserve">Закону </w:t>
      </w:r>
      <w:r w:rsidRPr="00940FF8">
        <w:rPr>
          <w:color w:val="000000"/>
          <w:sz w:val="28"/>
          <w:szCs w:val="28"/>
        </w:rPr>
        <w:t>відсутні положення, які містять ознаки дискримінації.</w:t>
      </w:r>
    </w:p>
    <w:p w14:paraId="616E36B0" w14:textId="1F58F734" w:rsidR="00E26E70" w:rsidRDefault="00E26E70" w:rsidP="00E510CF">
      <w:pPr>
        <w:jc w:val="both"/>
        <w:rPr>
          <w:b/>
          <w:sz w:val="28"/>
          <w:szCs w:val="28"/>
        </w:rPr>
      </w:pPr>
    </w:p>
    <w:p w14:paraId="694A6451" w14:textId="6E1B9976" w:rsidR="00E26E70" w:rsidRDefault="000F4082" w:rsidP="00E26E70">
      <w:pPr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E26E70">
        <w:rPr>
          <w:b/>
          <w:sz w:val="28"/>
          <w:szCs w:val="28"/>
        </w:rPr>
        <w:t>. Запобігання корупції.</w:t>
      </w:r>
    </w:p>
    <w:p w14:paraId="6F89A0F3" w14:textId="77777777" w:rsidR="00E26E70" w:rsidRDefault="00AA7733" w:rsidP="00E26E70">
      <w:pPr>
        <w:ind w:firstLine="720"/>
        <w:jc w:val="both"/>
        <w:rPr>
          <w:b/>
          <w:sz w:val="28"/>
          <w:szCs w:val="28"/>
        </w:rPr>
      </w:pPr>
      <w:r w:rsidRPr="00940FF8">
        <w:rPr>
          <w:sz w:val="28"/>
          <w:szCs w:val="28"/>
        </w:rPr>
        <w:t>У проекті</w:t>
      </w:r>
      <w:r w:rsidR="00940FF8" w:rsidRPr="00940FF8">
        <w:rPr>
          <w:sz w:val="28"/>
          <w:szCs w:val="28"/>
        </w:rPr>
        <w:t xml:space="preserve"> Закону</w:t>
      </w:r>
      <w:r w:rsidRPr="00940FF8">
        <w:rPr>
          <w:sz w:val="28"/>
          <w:szCs w:val="28"/>
        </w:rPr>
        <w:t xml:space="preserve"> відсутні правила і процедури, які можуть містити ризики вчинення корупційних правопорушень.</w:t>
      </w:r>
    </w:p>
    <w:p w14:paraId="00000043" w14:textId="062FB6EF" w:rsidR="00DC3B7E" w:rsidRPr="00E26E70" w:rsidRDefault="00AA7733" w:rsidP="00E26E70">
      <w:pPr>
        <w:ind w:firstLine="720"/>
        <w:jc w:val="both"/>
        <w:rPr>
          <w:b/>
          <w:sz w:val="28"/>
          <w:szCs w:val="28"/>
        </w:rPr>
      </w:pPr>
      <w:r w:rsidRPr="00940FF8">
        <w:rPr>
          <w:sz w:val="28"/>
          <w:szCs w:val="28"/>
        </w:rPr>
        <w:t xml:space="preserve">Проект </w:t>
      </w:r>
      <w:r w:rsidR="00940FF8" w:rsidRPr="00940FF8">
        <w:rPr>
          <w:sz w:val="28"/>
          <w:szCs w:val="28"/>
        </w:rPr>
        <w:t xml:space="preserve">Закону </w:t>
      </w:r>
      <w:r w:rsidRPr="00940FF8">
        <w:rPr>
          <w:sz w:val="28"/>
          <w:szCs w:val="28"/>
        </w:rPr>
        <w:t>не потребує проведення антикорупційної експертизи.</w:t>
      </w:r>
    </w:p>
    <w:p w14:paraId="2380904F" w14:textId="77777777" w:rsidR="00E26E70" w:rsidRDefault="00E26E70" w:rsidP="00E26E70">
      <w:pPr>
        <w:jc w:val="both"/>
        <w:rPr>
          <w:sz w:val="28"/>
          <w:szCs w:val="28"/>
        </w:rPr>
      </w:pPr>
    </w:p>
    <w:p w14:paraId="25010F97" w14:textId="5D7BFA85" w:rsidR="00E26E70" w:rsidRDefault="000F4082" w:rsidP="00E26E70">
      <w:pPr>
        <w:ind w:firstLine="720"/>
        <w:jc w:val="both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>8</w:t>
      </w:r>
      <w:r w:rsidR="00AA7733" w:rsidRPr="00940FF8">
        <w:rPr>
          <w:b/>
          <w:sz w:val="28"/>
          <w:szCs w:val="28"/>
        </w:rPr>
        <w:t>. Прогноз результатів</w:t>
      </w:r>
    </w:p>
    <w:p w14:paraId="726A5B0D" w14:textId="77777777" w:rsidR="00E26E70" w:rsidRDefault="00940FF8" w:rsidP="00E26E70">
      <w:pPr>
        <w:ind w:firstLine="720"/>
        <w:jc w:val="both"/>
        <w:rPr>
          <w:color w:val="000000"/>
          <w:sz w:val="28"/>
          <w:szCs w:val="28"/>
        </w:rPr>
      </w:pPr>
      <w:r w:rsidRPr="00940FF8">
        <w:rPr>
          <w:color w:val="000000"/>
          <w:sz w:val="28"/>
          <w:szCs w:val="28"/>
        </w:rPr>
        <w:t>Реалізація проекту Закону</w:t>
      </w:r>
      <w:r w:rsidR="00AA7733" w:rsidRPr="00940FF8">
        <w:rPr>
          <w:color w:val="000000"/>
          <w:sz w:val="28"/>
          <w:szCs w:val="28"/>
        </w:rPr>
        <w:t xml:space="preserve"> матиме такі позитивні соціально-економічні наслідки:</w:t>
      </w:r>
    </w:p>
    <w:p w14:paraId="292E882F" w14:textId="77777777" w:rsidR="003052F9" w:rsidRDefault="003052F9" w:rsidP="000F4082">
      <w:pPr>
        <w:pStyle w:val="ad"/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врегулювання питання використання електронних доказів у справах про адміністративні правопорушення;</w:t>
      </w:r>
    </w:p>
    <w:p w14:paraId="70C3CAC9" w14:textId="16C2775C" w:rsidR="00980999" w:rsidRDefault="003052F9" w:rsidP="000F4082">
      <w:pPr>
        <w:pStyle w:val="ad"/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усунення існуючої неузгодженості в чинному законодавстві.</w:t>
      </w:r>
    </w:p>
    <w:p w14:paraId="0EB48959" w14:textId="1C68C3DA" w:rsidR="00940FF8" w:rsidRDefault="00940FF8" w:rsidP="00940FF8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14:paraId="7A2E4973" w14:textId="77777777" w:rsidR="00940FF8" w:rsidRPr="00940FF8" w:rsidRDefault="00940FF8" w:rsidP="00940FF8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14:paraId="0000004E" w14:textId="7F87B485" w:rsidR="00DC3B7E" w:rsidRPr="00F543FE" w:rsidRDefault="007B21BD" w:rsidP="00F543FE">
      <w:pPr>
        <w:spacing w:after="200" w:line="276" w:lineRule="auto"/>
        <w:jc w:val="both"/>
        <w:rPr>
          <w:b/>
          <w:sz w:val="28"/>
          <w:szCs w:val="28"/>
          <w:lang w:eastAsia="en-US"/>
        </w:rPr>
      </w:pPr>
      <w:r w:rsidRPr="007B21BD">
        <w:rPr>
          <w:b/>
          <w:bCs/>
          <w:sz w:val="28"/>
          <w:szCs w:val="28"/>
          <w:lang w:val="ru-RU" w:eastAsia="en-US"/>
        </w:rPr>
        <w:t xml:space="preserve">Народний депутат України           </w:t>
      </w:r>
      <w:r w:rsidRPr="007B21BD">
        <w:rPr>
          <w:b/>
          <w:bCs/>
          <w:sz w:val="28"/>
          <w:szCs w:val="28"/>
          <w:lang w:eastAsia="en-US"/>
        </w:rPr>
        <w:tab/>
        <w:t xml:space="preserve">                                </w:t>
      </w:r>
      <w:r>
        <w:rPr>
          <w:b/>
          <w:bCs/>
          <w:sz w:val="28"/>
          <w:szCs w:val="28"/>
          <w:lang w:eastAsia="en-US"/>
        </w:rPr>
        <w:t xml:space="preserve">                  </w:t>
      </w:r>
      <w:r w:rsidR="00504943">
        <w:rPr>
          <w:b/>
          <w:bCs/>
          <w:sz w:val="28"/>
          <w:szCs w:val="28"/>
          <w:lang w:eastAsia="en-US"/>
        </w:rPr>
        <w:t xml:space="preserve">   </w:t>
      </w:r>
      <w:r w:rsidRPr="007B21BD">
        <w:rPr>
          <w:b/>
          <w:bCs/>
          <w:sz w:val="28"/>
          <w:szCs w:val="28"/>
          <w:lang w:eastAsia="en-US"/>
        </w:rPr>
        <w:t xml:space="preserve">Д.В. Маслов </w:t>
      </w:r>
    </w:p>
    <w:sectPr w:rsidR="00DC3B7E" w:rsidRPr="00F543FE">
      <w:headerReference w:type="even" r:id="rId12"/>
      <w:footerReference w:type="default" r:id="rId13"/>
      <w:footerReference w:type="first" r:id="rId14"/>
      <w:pgSz w:w="11906" w:h="16838"/>
      <w:pgMar w:top="851" w:right="849" w:bottom="993" w:left="1134" w:header="709" w:footer="27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1E35B9" w14:textId="77777777" w:rsidR="0029723F" w:rsidRDefault="0029723F">
      <w:r>
        <w:separator/>
      </w:r>
    </w:p>
  </w:endnote>
  <w:endnote w:type="continuationSeparator" w:id="0">
    <w:p w14:paraId="096FDD4F" w14:textId="77777777" w:rsidR="0029723F" w:rsidRDefault="002972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extBook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51" w14:textId="287B4C8E" w:rsidR="00DC3B7E" w:rsidRDefault="00AA7733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right"/>
      <w:rPr>
        <w:color w:val="000000"/>
        <w:sz w:val="22"/>
        <w:szCs w:val="22"/>
      </w:rPr>
    </w:pPr>
    <w:r>
      <w:rPr>
        <w:color w:val="000000"/>
        <w:sz w:val="22"/>
        <w:szCs w:val="22"/>
      </w:rPr>
      <w:fldChar w:fldCharType="begin"/>
    </w:r>
    <w:r>
      <w:rPr>
        <w:color w:val="000000"/>
        <w:sz w:val="22"/>
        <w:szCs w:val="22"/>
      </w:rPr>
      <w:instrText>PAGE</w:instrText>
    </w:r>
    <w:r>
      <w:rPr>
        <w:color w:val="000000"/>
        <w:sz w:val="22"/>
        <w:szCs w:val="22"/>
      </w:rPr>
      <w:fldChar w:fldCharType="separate"/>
    </w:r>
    <w:r w:rsidR="001A43BE">
      <w:rPr>
        <w:noProof/>
        <w:color w:val="000000"/>
        <w:sz w:val="22"/>
        <w:szCs w:val="22"/>
      </w:rPr>
      <w:t>1</w:t>
    </w:r>
    <w:r>
      <w:rPr>
        <w:color w:val="000000"/>
        <w:sz w:val="22"/>
        <w:szCs w:val="22"/>
      </w:rPr>
      <w:fldChar w:fldCharType="end"/>
    </w:r>
  </w:p>
  <w:p w14:paraId="00000052" w14:textId="77777777" w:rsidR="00DC3B7E" w:rsidRDefault="00DC3B7E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53" w14:textId="77777777" w:rsidR="00DC3B7E" w:rsidRDefault="00AA7733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right"/>
      <w:rPr>
        <w:color w:val="000000"/>
        <w:sz w:val="22"/>
        <w:szCs w:val="22"/>
      </w:rPr>
    </w:pPr>
    <w:r>
      <w:rPr>
        <w:color w:val="000000"/>
        <w:sz w:val="22"/>
        <w:szCs w:val="22"/>
      </w:rPr>
      <w:fldChar w:fldCharType="begin"/>
    </w:r>
    <w:r>
      <w:rPr>
        <w:color w:val="000000"/>
        <w:sz w:val="22"/>
        <w:szCs w:val="22"/>
      </w:rPr>
      <w:instrText>PAGE</w:instrText>
    </w:r>
    <w:r>
      <w:rPr>
        <w:color w:val="000000"/>
        <w:sz w:val="22"/>
        <w:szCs w:val="22"/>
      </w:rPr>
      <w:fldChar w:fldCharType="end"/>
    </w:r>
  </w:p>
  <w:p w14:paraId="00000054" w14:textId="77777777" w:rsidR="00DC3B7E" w:rsidRDefault="00DC3B7E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BB4359" w14:textId="77777777" w:rsidR="0029723F" w:rsidRDefault="0029723F">
      <w:r>
        <w:separator/>
      </w:r>
    </w:p>
  </w:footnote>
  <w:footnote w:type="continuationSeparator" w:id="0">
    <w:p w14:paraId="31AB7ADD" w14:textId="77777777" w:rsidR="0029723F" w:rsidRDefault="002972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4F" w14:textId="77777777" w:rsidR="00DC3B7E" w:rsidRDefault="00AA7733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00000050" w14:textId="77777777" w:rsidR="00DC3B7E" w:rsidRDefault="00DC3B7E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F2393"/>
    <w:multiLevelType w:val="multilevel"/>
    <w:tmpl w:val="EEF25106"/>
    <w:lvl w:ilvl="0">
      <w:start w:val="1"/>
      <w:numFmt w:val="bullet"/>
      <w:lvlText w:val="⎯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5FF113D"/>
    <w:multiLevelType w:val="hybridMultilevel"/>
    <w:tmpl w:val="CF44FBA0"/>
    <w:lvl w:ilvl="0" w:tplc="80D01794">
      <w:start w:val="3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64C64A4C"/>
    <w:multiLevelType w:val="multilevel"/>
    <w:tmpl w:val="F6C0BDE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1012F"/>
    <w:multiLevelType w:val="hybridMultilevel"/>
    <w:tmpl w:val="C2E42FD0"/>
    <w:lvl w:ilvl="0" w:tplc="80D01794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7E764C9"/>
    <w:multiLevelType w:val="multilevel"/>
    <w:tmpl w:val="80223BA2"/>
    <w:lvl w:ilvl="0">
      <w:start w:val="1"/>
      <w:numFmt w:val="bullet"/>
      <w:lvlText w:val="⎯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B7E"/>
    <w:rsid w:val="00072EB1"/>
    <w:rsid w:val="000D525E"/>
    <w:rsid w:val="000F4082"/>
    <w:rsid w:val="00130E5C"/>
    <w:rsid w:val="001A43BE"/>
    <w:rsid w:val="001B1389"/>
    <w:rsid w:val="00213E10"/>
    <w:rsid w:val="0023544C"/>
    <w:rsid w:val="002869D1"/>
    <w:rsid w:val="002940A7"/>
    <w:rsid w:val="0029723F"/>
    <w:rsid w:val="003052F9"/>
    <w:rsid w:val="003B2470"/>
    <w:rsid w:val="003D1FC6"/>
    <w:rsid w:val="00415C19"/>
    <w:rsid w:val="004762C5"/>
    <w:rsid w:val="00480DA9"/>
    <w:rsid w:val="0048452D"/>
    <w:rsid w:val="0049257F"/>
    <w:rsid w:val="004B44D8"/>
    <w:rsid w:val="004E2D49"/>
    <w:rsid w:val="00504943"/>
    <w:rsid w:val="00510FA3"/>
    <w:rsid w:val="005137C2"/>
    <w:rsid w:val="0052707C"/>
    <w:rsid w:val="005470BD"/>
    <w:rsid w:val="0056780B"/>
    <w:rsid w:val="0057047C"/>
    <w:rsid w:val="005B2F45"/>
    <w:rsid w:val="006058AC"/>
    <w:rsid w:val="00616939"/>
    <w:rsid w:val="00635B35"/>
    <w:rsid w:val="00637A3B"/>
    <w:rsid w:val="006D3C50"/>
    <w:rsid w:val="006E3FC4"/>
    <w:rsid w:val="00730654"/>
    <w:rsid w:val="007B21BD"/>
    <w:rsid w:val="00831928"/>
    <w:rsid w:val="008647E2"/>
    <w:rsid w:val="00866100"/>
    <w:rsid w:val="008B3EB7"/>
    <w:rsid w:val="00940FF8"/>
    <w:rsid w:val="009533FD"/>
    <w:rsid w:val="00963709"/>
    <w:rsid w:val="00980999"/>
    <w:rsid w:val="009A1B90"/>
    <w:rsid w:val="009C5A3A"/>
    <w:rsid w:val="00A90891"/>
    <w:rsid w:val="00A90FDD"/>
    <w:rsid w:val="00AA7733"/>
    <w:rsid w:val="00AC18BF"/>
    <w:rsid w:val="00B23B52"/>
    <w:rsid w:val="00B31939"/>
    <w:rsid w:val="00B46D45"/>
    <w:rsid w:val="00B75565"/>
    <w:rsid w:val="00BA2BBF"/>
    <w:rsid w:val="00BF39F4"/>
    <w:rsid w:val="00C6411C"/>
    <w:rsid w:val="00C96513"/>
    <w:rsid w:val="00CA6897"/>
    <w:rsid w:val="00D35963"/>
    <w:rsid w:val="00D6656A"/>
    <w:rsid w:val="00DA53D2"/>
    <w:rsid w:val="00DB2858"/>
    <w:rsid w:val="00DC3B7E"/>
    <w:rsid w:val="00DF3C96"/>
    <w:rsid w:val="00E26E70"/>
    <w:rsid w:val="00E41ED1"/>
    <w:rsid w:val="00E42CB0"/>
    <w:rsid w:val="00E510CF"/>
    <w:rsid w:val="00E52EA6"/>
    <w:rsid w:val="00EB4F22"/>
    <w:rsid w:val="00EC706D"/>
    <w:rsid w:val="00F0722C"/>
    <w:rsid w:val="00F17B38"/>
    <w:rsid w:val="00F26727"/>
    <w:rsid w:val="00F33214"/>
    <w:rsid w:val="00F54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96681"/>
  <w15:docId w15:val="{668570B5-4B52-4214-8C0E-4EAE4AEF7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413B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qFormat/>
    <w:rsid w:val="004F413B"/>
    <w:pPr>
      <w:jc w:val="center"/>
    </w:pPr>
    <w:rPr>
      <w:b/>
      <w:bCs/>
      <w:sz w:val="28"/>
    </w:rPr>
  </w:style>
  <w:style w:type="paragraph" w:styleId="a4">
    <w:name w:val="Body Text Indent"/>
    <w:basedOn w:val="a"/>
    <w:link w:val="a5"/>
    <w:rsid w:val="004F413B"/>
    <w:pPr>
      <w:spacing w:after="120"/>
      <w:ind w:left="283"/>
    </w:pPr>
  </w:style>
  <w:style w:type="paragraph" w:customStyle="1" w:styleId="StyleZakonu">
    <w:name w:val="StyleZakonu"/>
    <w:basedOn w:val="a"/>
    <w:rsid w:val="004F413B"/>
    <w:pPr>
      <w:autoSpaceDE w:val="0"/>
      <w:autoSpaceDN w:val="0"/>
      <w:spacing w:after="120"/>
      <w:ind w:firstLine="284"/>
      <w:jc w:val="both"/>
    </w:pPr>
    <w:rPr>
      <w:rFonts w:ascii="TextBook" w:hAnsi="TextBook"/>
      <w:sz w:val="18"/>
      <w:szCs w:val="18"/>
    </w:rPr>
  </w:style>
  <w:style w:type="paragraph" w:styleId="a6">
    <w:name w:val="header"/>
    <w:basedOn w:val="a"/>
    <w:link w:val="a7"/>
    <w:uiPriority w:val="99"/>
    <w:rsid w:val="004F413B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4F413B"/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4F413B"/>
    <w:rPr>
      <w:rFonts w:ascii="Verdana" w:eastAsia="MS Mincho" w:hAnsi="Verdana" w:cs="Verdana"/>
      <w:lang w:val="en-US" w:eastAsia="en-US"/>
    </w:rPr>
  </w:style>
  <w:style w:type="paragraph" w:styleId="a9">
    <w:name w:val="Normal (Web)"/>
    <w:basedOn w:val="a"/>
    <w:rsid w:val="004F413B"/>
    <w:pPr>
      <w:spacing w:after="75"/>
    </w:pPr>
  </w:style>
  <w:style w:type="character" w:customStyle="1" w:styleId="a5">
    <w:name w:val="Основний текст з відступом Знак"/>
    <w:link w:val="a4"/>
    <w:rsid w:val="001C68F9"/>
    <w:rPr>
      <w:sz w:val="24"/>
      <w:szCs w:val="24"/>
      <w:lang w:val="ru-RU" w:eastAsia="ru-RU" w:bidi="ar-SA"/>
    </w:rPr>
  </w:style>
  <w:style w:type="paragraph" w:styleId="aa">
    <w:name w:val="footer"/>
    <w:basedOn w:val="a"/>
    <w:link w:val="ab"/>
    <w:uiPriority w:val="99"/>
    <w:rsid w:val="00C37E7F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link w:val="a6"/>
    <w:uiPriority w:val="99"/>
    <w:rsid w:val="006E439B"/>
    <w:rPr>
      <w:sz w:val="24"/>
      <w:szCs w:val="24"/>
      <w:lang w:val="ru-RU" w:eastAsia="ru-RU" w:bidi="ar-SA"/>
    </w:rPr>
  </w:style>
  <w:style w:type="paragraph" w:styleId="ac">
    <w:name w:val="Balloon Text"/>
    <w:basedOn w:val="a"/>
    <w:semiHidden/>
    <w:rsid w:val="00E4297D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rsid w:val="00932B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5"/>
      <w:szCs w:val="15"/>
    </w:rPr>
  </w:style>
  <w:style w:type="character" w:customStyle="1" w:styleId="HTML0">
    <w:name w:val="Стандартний HTML Знак"/>
    <w:basedOn w:val="a0"/>
    <w:link w:val="HTML"/>
    <w:uiPriority w:val="99"/>
    <w:rsid w:val="00932BF3"/>
    <w:rPr>
      <w:rFonts w:ascii="Courier New" w:hAnsi="Courier New" w:cs="Courier New"/>
      <w:color w:val="000000"/>
      <w:sz w:val="15"/>
      <w:szCs w:val="15"/>
    </w:rPr>
  </w:style>
  <w:style w:type="paragraph" w:styleId="ad">
    <w:name w:val="List Paragraph"/>
    <w:basedOn w:val="a"/>
    <w:uiPriority w:val="34"/>
    <w:qFormat/>
    <w:rsid w:val="00E3082D"/>
    <w:pPr>
      <w:ind w:left="720"/>
      <w:contextualSpacing/>
    </w:pPr>
  </w:style>
  <w:style w:type="character" w:customStyle="1" w:styleId="ab">
    <w:name w:val="Нижній колонтитул Знак"/>
    <w:basedOn w:val="a0"/>
    <w:link w:val="aa"/>
    <w:uiPriority w:val="99"/>
    <w:rsid w:val="002409AA"/>
    <w:rPr>
      <w:sz w:val="24"/>
      <w:szCs w:val="24"/>
    </w:rPr>
  </w:style>
  <w:style w:type="paragraph" w:styleId="ae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af">
    <w:name w:val="Hyperlink"/>
    <w:basedOn w:val="a0"/>
    <w:uiPriority w:val="99"/>
    <w:unhideWhenUsed/>
    <w:rsid w:val="0056780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979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NAyBOQvowLSWNuUnnowPFmSKRVw==">AMUW2mXyg4nC5z9f4FfmOaOd6y6/wsZ2ii72cVJOegchx6R5W1dNdbPgFQ9g99K3iTeUJCfHelESvBAEgYf7dUml1dElXx6cI1aag5nRBxgTpROcpE6TFCkrRdBMUb9xSNiWRPBvGn0igdRECHixQoO+idMEzRa5UyHwIxJf279Z+flHL3QGabUgOHK3dewl8BJGgj8ayr5n</go:docsCustomData>
</go:gDocsCustomXmlDataStorage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A05CD7-D4C6-489E-AC1D-072C9A217FA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94192735-1BE4-4073-A952-11EFBA0C4C8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2D6206F-FE9A-4B7B-8767-2C91B466DB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600FF4E5-A26A-42E8-AEE9-76F15A02F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2571</Words>
  <Characters>1467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2021-02-12T11:00:00Z</dcterms:created>
  <dcterms:modified xsi:type="dcterms:W3CDTF">2021-02-12T11:00:00Z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