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D90D39" w14:textId="77777777" w:rsidR="00A60969" w:rsidRDefault="00A60969" w:rsidP="00A60969">
      <w:pPr>
        <w:jc w:val="center"/>
        <w:rPr>
          <w:b/>
          <w:sz w:val="28"/>
          <w:szCs w:val="28"/>
        </w:rPr>
      </w:pPr>
      <w:bookmarkStart w:id="0" w:name="_GoBack"/>
      <w:bookmarkEnd w:id="0"/>
      <w:r>
        <w:rPr>
          <w:b/>
          <w:sz w:val="28"/>
          <w:szCs w:val="28"/>
        </w:rPr>
        <w:t>ПОЯСНЮВАЛЬНА ЗАПИСКА</w:t>
      </w:r>
    </w:p>
    <w:p w14:paraId="2FDD27E3" w14:textId="77777777" w:rsidR="00A60969" w:rsidRDefault="00A60969" w:rsidP="00A60969">
      <w:pPr>
        <w:jc w:val="center"/>
        <w:rPr>
          <w:b/>
          <w:sz w:val="28"/>
          <w:szCs w:val="28"/>
        </w:rPr>
      </w:pPr>
      <w:r>
        <w:rPr>
          <w:b/>
          <w:sz w:val="28"/>
          <w:szCs w:val="28"/>
        </w:rPr>
        <w:t>до проекту Закону України «Про внесення змін до Закону України «Про державну допомогу сім’ям з дітьми» щодо надання допомоги у зв’язку з вагітністю та пологами та ефективного використання бюджетних коштів при фінансуванні одноразової натуральної допомоги «пакунок малюка»»</w:t>
      </w:r>
    </w:p>
    <w:p w14:paraId="525003AF" w14:textId="77777777" w:rsidR="00A60969" w:rsidRDefault="00A60969" w:rsidP="00A60969">
      <w:pPr>
        <w:spacing w:after="120"/>
        <w:jc w:val="center"/>
        <w:rPr>
          <w:b/>
          <w:sz w:val="28"/>
          <w:szCs w:val="28"/>
        </w:rPr>
      </w:pPr>
    </w:p>
    <w:p w14:paraId="62AA30B5" w14:textId="77777777" w:rsidR="00A60969" w:rsidRDefault="00A60969" w:rsidP="00A60969">
      <w:pPr>
        <w:spacing w:after="60"/>
        <w:ind w:firstLine="709"/>
        <w:jc w:val="both"/>
        <w:rPr>
          <w:b/>
          <w:sz w:val="28"/>
          <w:szCs w:val="28"/>
        </w:rPr>
      </w:pPr>
      <w:bookmarkStart w:id="1" w:name="_heading=h.gjdgxs" w:colFirst="0" w:colLast="0"/>
      <w:bookmarkEnd w:id="1"/>
      <w:r>
        <w:rPr>
          <w:b/>
          <w:sz w:val="28"/>
          <w:szCs w:val="28"/>
        </w:rPr>
        <w:t>1.Обґрунтування необхідності прийняття проекту</w:t>
      </w:r>
    </w:p>
    <w:p w14:paraId="361B6B51" w14:textId="77777777" w:rsidR="00A60969" w:rsidRDefault="00A60969" w:rsidP="00A60969">
      <w:pPr>
        <w:ind w:firstLine="709"/>
        <w:jc w:val="both"/>
        <w:rPr>
          <w:sz w:val="28"/>
          <w:szCs w:val="28"/>
        </w:rPr>
      </w:pPr>
      <w:r>
        <w:rPr>
          <w:color w:val="000000"/>
          <w:sz w:val="28"/>
          <w:szCs w:val="28"/>
          <w:highlight w:val="white"/>
        </w:rPr>
        <w:t>Першочерговим завданням будь-якої держави є підтримка сімей під час вагітності, пологів та безпосередньо після народження дитини. На сьогоднішній день в законодавстві, що регламентує таку соціальну функцію держави як допомога</w:t>
      </w:r>
      <w:r>
        <w:rPr>
          <w:sz w:val="28"/>
          <w:szCs w:val="28"/>
        </w:rPr>
        <w:t xml:space="preserve"> сім’ям з дітьми, не закріплений відповідальний орган за призначення та виплату допомоги у зв’язку з вагітністю та пологами. Постає очевидна необхідність на законодавчому рівні визначити даний орган (заклад), як наразі є для інших видів державної допомоги сім’ям з дітьми.</w:t>
      </w:r>
    </w:p>
    <w:p w14:paraId="54F0DAEA" w14:textId="77777777" w:rsidR="00A60969" w:rsidRDefault="00A60969" w:rsidP="00A60969">
      <w:pPr>
        <w:ind w:firstLine="709"/>
        <w:jc w:val="both"/>
        <w:rPr>
          <w:b/>
          <w:sz w:val="28"/>
          <w:szCs w:val="28"/>
        </w:rPr>
      </w:pPr>
      <w:r>
        <w:rPr>
          <w:sz w:val="28"/>
          <w:szCs w:val="28"/>
        </w:rPr>
        <w:t xml:space="preserve">З іншого боку, нещодавно Верховною Радою України були внесені зміни до Закону України «Про Державну допомогу сім’ям з дітьми» в контексті створення законодавчої платформи щодо регулювання процесу надання одноразової натуральної допомоги «пакунок малюка» та закупівлі товарів для комплектування відповідно до Закону України «Про публічні закупівлі» через електронну систему Prozorro. З метою здійснення більш ефективної процедури бюджетного фінансування та зниження витрат з Державного бюджету України даним законопроектом пропонується встановити вартість одноразової натуральної допомоги «пакунок малюка» у розмірі трьох прожиткових мінімумів та визначати кінцеву ціну в результаті аукціону. </w:t>
      </w:r>
    </w:p>
    <w:p w14:paraId="370B30B4" w14:textId="77777777" w:rsidR="00A60969" w:rsidRDefault="00A60969" w:rsidP="00A60969">
      <w:pPr>
        <w:ind w:firstLine="709"/>
        <w:jc w:val="both"/>
        <w:rPr>
          <w:b/>
          <w:sz w:val="28"/>
          <w:szCs w:val="28"/>
        </w:rPr>
      </w:pPr>
    </w:p>
    <w:p w14:paraId="4358403C" w14:textId="77777777" w:rsidR="00A60969" w:rsidRDefault="00A60969" w:rsidP="00A60969">
      <w:pPr>
        <w:spacing w:after="60"/>
        <w:ind w:firstLine="709"/>
        <w:jc w:val="both"/>
        <w:rPr>
          <w:b/>
          <w:sz w:val="28"/>
          <w:szCs w:val="28"/>
        </w:rPr>
      </w:pPr>
      <w:r>
        <w:rPr>
          <w:b/>
          <w:sz w:val="28"/>
          <w:szCs w:val="28"/>
        </w:rPr>
        <w:t>2.Цілі і завдання прийняття проекту</w:t>
      </w:r>
    </w:p>
    <w:p w14:paraId="2BA50548" w14:textId="77777777" w:rsidR="00A60969" w:rsidRDefault="00A60969" w:rsidP="00A60969">
      <w:pPr>
        <w:spacing w:after="120"/>
        <w:ind w:firstLine="709"/>
        <w:jc w:val="both"/>
        <w:rPr>
          <w:sz w:val="28"/>
          <w:szCs w:val="28"/>
        </w:rPr>
      </w:pPr>
      <w:r>
        <w:rPr>
          <w:sz w:val="28"/>
          <w:szCs w:val="28"/>
        </w:rPr>
        <w:t>Законопроектом передбачено визначення органів соціального захисту населення за місцем проживання батьків (усиновлювачів, опікуна, піклувальника) закладами, що призначають і здійснюють виплату (видачу) державної допомоги у зв'язку з вагітністю та пологами, а також зниження навантаження на Державний бюджет через встановлення вартості одноразової натуральної допомоги «пакунок малюка» у розмірі трьох прожиткових мінімумів на 1 січня відповідного бюджетного року та подальше визначення кінцевої ціни в результаті аукціону.</w:t>
      </w:r>
    </w:p>
    <w:p w14:paraId="74C85992" w14:textId="77777777" w:rsidR="00A60969" w:rsidRDefault="00A60969" w:rsidP="00A60969">
      <w:pPr>
        <w:spacing w:after="60"/>
        <w:ind w:firstLine="709"/>
        <w:jc w:val="both"/>
        <w:rPr>
          <w:b/>
          <w:sz w:val="28"/>
          <w:szCs w:val="28"/>
        </w:rPr>
      </w:pPr>
      <w:r>
        <w:rPr>
          <w:b/>
          <w:sz w:val="28"/>
          <w:szCs w:val="28"/>
        </w:rPr>
        <w:t>3.Загальна характеристика і основні положення проекту</w:t>
      </w:r>
    </w:p>
    <w:p w14:paraId="45211BA4" w14:textId="77777777" w:rsidR="00A60969" w:rsidRDefault="00A60969" w:rsidP="00A60969">
      <w:pPr>
        <w:spacing w:after="120"/>
        <w:ind w:firstLine="709"/>
        <w:jc w:val="both"/>
        <w:rPr>
          <w:color w:val="000000"/>
          <w:sz w:val="28"/>
          <w:szCs w:val="28"/>
        </w:rPr>
      </w:pPr>
      <w:r>
        <w:rPr>
          <w:color w:val="000000"/>
          <w:sz w:val="28"/>
          <w:szCs w:val="28"/>
        </w:rPr>
        <w:t xml:space="preserve">Законопроектом передбачено, що допомога </w:t>
      </w:r>
      <w:r>
        <w:rPr>
          <w:sz w:val="28"/>
          <w:szCs w:val="28"/>
        </w:rPr>
        <w:t xml:space="preserve">у зв'язку з вагітністю та пологами (крім допомоги у зв'язку з вагітністю та пологами жінкам, зазначеним у частині другій статті 4 Закону України «Про державну допомогу сім’ям з дітьми») призначається і виплачується органами соціального захисту населення за місцем проживання батьків (усиновлювачів, опікуна, піклувальника). Також, з метою ефективної </w:t>
      </w:r>
      <w:r>
        <w:rPr>
          <w:sz w:val="28"/>
          <w:szCs w:val="28"/>
        </w:rPr>
        <w:lastRenderedPageBreak/>
        <w:t>організації бюджетного фінансування вартість одноразової натуральної допомоги «пакунок малюка» встановлюється у розмірі трьох прожиткових мінімумів для дітей віком до 6 років, встановлених законом на 1 січня відповідного року.</w:t>
      </w:r>
    </w:p>
    <w:p w14:paraId="222E481C" w14:textId="77777777" w:rsidR="00A60969" w:rsidRDefault="00A60969" w:rsidP="00A60969">
      <w:pPr>
        <w:spacing w:after="60"/>
        <w:ind w:firstLine="709"/>
        <w:jc w:val="both"/>
        <w:rPr>
          <w:b/>
          <w:sz w:val="28"/>
          <w:szCs w:val="28"/>
        </w:rPr>
      </w:pPr>
      <w:r>
        <w:rPr>
          <w:b/>
          <w:sz w:val="28"/>
          <w:szCs w:val="28"/>
        </w:rPr>
        <w:t>4. Стан нормативно-правової бази у даній сфері правового регулювання</w:t>
      </w:r>
    </w:p>
    <w:p w14:paraId="6491125E" w14:textId="77777777" w:rsidR="00A60969" w:rsidRDefault="00A60969" w:rsidP="00A60969">
      <w:pPr>
        <w:spacing w:after="120"/>
        <w:ind w:firstLine="709"/>
        <w:jc w:val="both"/>
        <w:rPr>
          <w:color w:val="000000"/>
          <w:sz w:val="28"/>
          <w:szCs w:val="28"/>
        </w:rPr>
      </w:pPr>
      <w:r>
        <w:rPr>
          <w:color w:val="000000"/>
          <w:sz w:val="28"/>
          <w:szCs w:val="28"/>
        </w:rPr>
        <w:t>Основним нормативно-правовим актом, яким регулюються порушені у законопроекті питання, є Закон України «Про державну допомогу сім’ям з дітьми».  Прийняття законопроекту не потребує внесення змін до інших законів України.</w:t>
      </w:r>
    </w:p>
    <w:p w14:paraId="2C7A82D5" w14:textId="77777777" w:rsidR="00A60969" w:rsidRDefault="00A60969" w:rsidP="00A60969">
      <w:pPr>
        <w:ind w:firstLine="709"/>
        <w:jc w:val="both"/>
        <w:rPr>
          <w:b/>
          <w:sz w:val="28"/>
          <w:szCs w:val="28"/>
        </w:rPr>
      </w:pPr>
      <w:r>
        <w:rPr>
          <w:b/>
          <w:sz w:val="28"/>
          <w:szCs w:val="28"/>
        </w:rPr>
        <w:t>5.Фінансово-економічне обґрунтування</w:t>
      </w:r>
    </w:p>
    <w:p w14:paraId="72F9E152" w14:textId="77777777" w:rsidR="00A60969" w:rsidRDefault="00A60969" w:rsidP="00A60969">
      <w:pPr>
        <w:ind w:firstLine="709"/>
        <w:jc w:val="both"/>
        <w:rPr>
          <w:sz w:val="28"/>
          <w:szCs w:val="28"/>
        </w:rPr>
      </w:pPr>
      <w:r>
        <w:rPr>
          <w:sz w:val="28"/>
          <w:szCs w:val="28"/>
        </w:rPr>
        <w:t>Прийняття та реалізація законопроекту не потребує додаткових фінансових витрат з Державного бюджету України.</w:t>
      </w:r>
    </w:p>
    <w:p w14:paraId="7745EC9D" w14:textId="77777777" w:rsidR="00A60969" w:rsidRDefault="00A60969" w:rsidP="00A60969">
      <w:pPr>
        <w:pBdr>
          <w:top w:val="nil"/>
          <w:left w:val="nil"/>
          <w:bottom w:val="nil"/>
          <w:right w:val="nil"/>
          <w:between w:val="nil"/>
        </w:pBdr>
        <w:spacing w:after="60"/>
        <w:ind w:firstLine="709"/>
        <w:jc w:val="both"/>
        <w:rPr>
          <w:b/>
          <w:color w:val="000000"/>
          <w:sz w:val="28"/>
          <w:szCs w:val="28"/>
        </w:rPr>
      </w:pPr>
      <w:r>
        <w:rPr>
          <w:b/>
          <w:color w:val="000000"/>
          <w:sz w:val="28"/>
          <w:szCs w:val="28"/>
        </w:rPr>
        <w:t>6. Прогноз соціально-економічних та інших наслідків прийняття проекту</w:t>
      </w:r>
    </w:p>
    <w:p w14:paraId="50933D8B" w14:textId="77777777" w:rsidR="00A60969" w:rsidRDefault="00A60969" w:rsidP="00A60969">
      <w:pPr>
        <w:spacing w:after="240"/>
        <w:ind w:firstLine="709"/>
        <w:jc w:val="both"/>
        <w:rPr>
          <w:sz w:val="28"/>
          <w:szCs w:val="28"/>
        </w:rPr>
      </w:pPr>
      <w:r>
        <w:rPr>
          <w:sz w:val="28"/>
          <w:szCs w:val="28"/>
        </w:rPr>
        <w:t xml:space="preserve">Реалізація проекту Закону створить більш сприятливі умови для підтримки жінок під час пологів та вагітності, для державного захисту  новонароджених, а також сприятиме ефективному використанню бюджетних коштів при фінансуванні соціальної одноразової натуральної допомоги «пакунок малюка». В результаті ми матимемо зниження видатків з Державного бюджету з метою реалізації закупівлі товарів для комплектування одноразової натуральної допомоги «пакунок малюка» через систему Prozorro. Електронний аукціон вестиме до пониження кінцевої ціни, однак це не матиме жодного негативного впливу на якість товарів. Якість кожного товару зазначена в технічних вимогах в тендерній документації та буде дотримана. В свою чергу, кінцева ціна визначатиметься в процесі аукціону. </w:t>
      </w:r>
    </w:p>
    <w:p w14:paraId="3BACD6BC" w14:textId="77777777" w:rsidR="00A60969" w:rsidRDefault="00A60969" w:rsidP="00A60969">
      <w:pPr>
        <w:tabs>
          <w:tab w:val="left" w:pos="6663"/>
        </w:tabs>
        <w:spacing w:after="60"/>
        <w:rPr>
          <w:b/>
          <w:sz w:val="28"/>
          <w:szCs w:val="28"/>
        </w:rPr>
      </w:pPr>
      <w:r>
        <w:rPr>
          <w:b/>
          <w:sz w:val="28"/>
          <w:szCs w:val="28"/>
        </w:rPr>
        <w:t xml:space="preserve">Народні депутати України                                   </w:t>
      </w:r>
    </w:p>
    <w:p w14:paraId="70B6D0F2" w14:textId="77777777" w:rsidR="00A60969" w:rsidRPr="00527C47" w:rsidRDefault="00A60969" w:rsidP="00A60969">
      <w:pPr>
        <w:tabs>
          <w:tab w:val="left" w:pos="3544"/>
        </w:tabs>
        <w:rPr>
          <w:b/>
          <w:sz w:val="28"/>
          <w:szCs w:val="28"/>
        </w:rPr>
      </w:pPr>
      <w:r w:rsidRPr="00527C47">
        <w:rPr>
          <w:b/>
          <w:sz w:val="28"/>
          <w:szCs w:val="28"/>
        </w:rPr>
        <w:t xml:space="preserve">Мотовиловець А.В. </w:t>
      </w:r>
    </w:p>
    <w:p w14:paraId="307ACE46" w14:textId="77777777" w:rsidR="00A60969" w:rsidRDefault="00A60969" w:rsidP="00A60969">
      <w:pPr>
        <w:spacing w:before="120" w:after="120"/>
        <w:jc w:val="center"/>
        <w:rPr>
          <w:b/>
          <w:sz w:val="28"/>
          <w:szCs w:val="28"/>
        </w:rPr>
      </w:pPr>
    </w:p>
    <w:p w14:paraId="72481EBB" w14:textId="77777777" w:rsidR="00A60969" w:rsidRDefault="00A60969" w:rsidP="00A60969"/>
    <w:p w14:paraId="168E27CB" w14:textId="77777777" w:rsidR="008A5090" w:rsidRPr="00A60969" w:rsidRDefault="008A5090" w:rsidP="00A60969"/>
    <w:sectPr w:rsidR="008A5090" w:rsidRPr="00A60969" w:rsidSect="00AC1DB6">
      <w:headerReference w:type="default" r:id="rId9"/>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9C7475" w14:textId="77777777" w:rsidR="00054397" w:rsidRDefault="00054397" w:rsidP="00AC1DB6">
      <w:r>
        <w:separator/>
      </w:r>
    </w:p>
  </w:endnote>
  <w:endnote w:type="continuationSeparator" w:id="0">
    <w:p w14:paraId="3D9A7394" w14:textId="77777777" w:rsidR="00054397" w:rsidRDefault="00054397"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altName w:val="Calibr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D336E1" w14:textId="77777777" w:rsidR="00054397" w:rsidRDefault="00054397" w:rsidP="00AC1DB6">
      <w:r>
        <w:separator/>
      </w:r>
    </w:p>
  </w:footnote>
  <w:footnote w:type="continuationSeparator" w:id="0">
    <w:p w14:paraId="15C5613D" w14:textId="77777777" w:rsidR="00054397" w:rsidRDefault="00054397"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E27D0" w14:textId="7479FF74" w:rsidR="00ED6B6E" w:rsidRDefault="00ED6B6E">
    <w:pPr>
      <w:pStyle w:val="a4"/>
      <w:jc w:val="center"/>
    </w:pPr>
    <w:r>
      <w:fldChar w:fldCharType="begin"/>
    </w:r>
    <w:r>
      <w:instrText xml:space="preserve"> PAGE   \* MERGEFORMAT </w:instrText>
    </w:r>
    <w:r>
      <w:fldChar w:fldCharType="separate"/>
    </w:r>
    <w:r w:rsidR="002B2F36">
      <w:rPr>
        <w:noProof/>
      </w:rPr>
      <w:t>2</w:t>
    </w:r>
    <w:r>
      <w:fldChar w:fldCharType="end"/>
    </w:r>
  </w:p>
  <w:p w14:paraId="168E27D1" w14:textId="77777777" w:rsidR="00ED6B6E" w:rsidRDefault="00ED6B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54397"/>
    <w:rsid w:val="000828EA"/>
    <w:rsid w:val="000B0323"/>
    <w:rsid w:val="000B0393"/>
    <w:rsid w:val="000D047F"/>
    <w:rsid w:val="000F1283"/>
    <w:rsid w:val="00125BCF"/>
    <w:rsid w:val="00173BA1"/>
    <w:rsid w:val="001A4865"/>
    <w:rsid w:val="001A5B0B"/>
    <w:rsid w:val="002036F1"/>
    <w:rsid w:val="0021316E"/>
    <w:rsid w:val="0021718A"/>
    <w:rsid w:val="002238E4"/>
    <w:rsid w:val="00254624"/>
    <w:rsid w:val="002B2F36"/>
    <w:rsid w:val="002F19D4"/>
    <w:rsid w:val="002F2D49"/>
    <w:rsid w:val="002F7622"/>
    <w:rsid w:val="00303385"/>
    <w:rsid w:val="003165B8"/>
    <w:rsid w:val="00333398"/>
    <w:rsid w:val="00337E20"/>
    <w:rsid w:val="003507C2"/>
    <w:rsid w:val="00377147"/>
    <w:rsid w:val="00421E5D"/>
    <w:rsid w:val="00481976"/>
    <w:rsid w:val="004B0586"/>
    <w:rsid w:val="004B349C"/>
    <w:rsid w:val="004B50E2"/>
    <w:rsid w:val="004E57B1"/>
    <w:rsid w:val="004F0B62"/>
    <w:rsid w:val="0050018A"/>
    <w:rsid w:val="00502E3F"/>
    <w:rsid w:val="00526924"/>
    <w:rsid w:val="005455AF"/>
    <w:rsid w:val="005756F7"/>
    <w:rsid w:val="00592488"/>
    <w:rsid w:val="005A4301"/>
    <w:rsid w:val="0061758F"/>
    <w:rsid w:val="00636C2A"/>
    <w:rsid w:val="006406FD"/>
    <w:rsid w:val="0065567B"/>
    <w:rsid w:val="00657254"/>
    <w:rsid w:val="006B0665"/>
    <w:rsid w:val="006B4125"/>
    <w:rsid w:val="006B5E11"/>
    <w:rsid w:val="006B7AD5"/>
    <w:rsid w:val="006D2A03"/>
    <w:rsid w:val="006F1727"/>
    <w:rsid w:val="00722BF5"/>
    <w:rsid w:val="0073337B"/>
    <w:rsid w:val="0077158F"/>
    <w:rsid w:val="007C379B"/>
    <w:rsid w:val="007C7273"/>
    <w:rsid w:val="007D0ED3"/>
    <w:rsid w:val="007D424C"/>
    <w:rsid w:val="007F58CB"/>
    <w:rsid w:val="00803110"/>
    <w:rsid w:val="0080436F"/>
    <w:rsid w:val="008313C0"/>
    <w:rsid w:val="00834B5E"/>
    <w:rsid w:val="0083623F"/>
    <w:rsid w:val="00841B39"/>
    <w:rsid w:val="008579C2"/>
    <w:rsid w:val="00873E77"/>
    <w:rsid w:val="008A334F"/>
    <w:rsid w:val="008A5090"/>
    <w:rsid w:val="00904CC5"/>
    <w:rsid w:val="00914725"/>
    <w:rsid w:val="00916E54"/>
    <w:rsid w:val="00931F6F"/>
    <w:rsid w:val="00997126"/>
    <w:rsid w:val="009A2F2B"/>
    <w:rsid w:val="009F18B1"/>
    <w:rsid w:val="009F5E0F"/>
    <w:rsid w:val="00A14D71"/>
    <w:rsid w:val="00A267E0"/>
    <w:rsid w:val="00A43134"/>
    <w:rsid w:val="00A60969"/>
    <w:rsid w:val="00AB4A3E"/>
    <w:rsid w:val="00AC1DB6"/>
    <w:rsid w:val="00AC6E36"/>
    <w:rsid w:val="00B02D61"/>
    <w:rsid w:val="00B53260"/>
    <w:rsid w:val="00B53E86"/>
    <w:rsid w:val="00B71F06"/>
    <w:rsid w:val="00B85E1E"/>
    <w:rsid w:val="00C00766"/>
    <w:rsid w:val="00C76BD4"/>
    <w:rsid w:val="00C8007A"/>
    <w:rsid w:val="00CB2520"/>
    <w:rsid w:val="00D218C9"/>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8E27BB"/>
  <w14:defaultImageDpi w14:val="0"/>
  <w15:docId w15:val="{305CD919-7F21-433B-9DB7-017D187F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85CDAA-F05A-4F31-BB86-6417DF727820}">
  <ds:schemaRefs>
    <ds:schemaRef ds:uri="http://schemas.microsoft.com/sharepoint/v3/contenttype/forms"/>
  </ds:schemaRefs>
</ds:datastoreItem>
</file>

<file path=customXml/itemProps2.xml><?xml version="1.0" encoding="utf-8"?>
<ds:datastoreItem xmlns:ds="http://schemas.openxmlformats.org/officeDocument/2006/customXml" ds:itemID="{E22F6A4A-2ADB-4A99-965B-AF8DEF5C9F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F6C46D-9DE4-4C7C-99D4-E00197B25A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2620</Words>
  <Characters>1494</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2021-02-15T10:01:00Z</dcterms:created>
  <dcterms:modified xsi:type="dcterms:W3CDTF">2021-02-15T10:01:00Z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