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81B" w:rsidRPr="009D3619" w:rsidRDefault="00DC381B" w:rsidP="00DC381B">
      <w:pPr>
        <w:jc w:val="right"/>
        <w:rPr>
          <w:rFonts w:ascii="Times New Roman" w:hAnsi="Times New Roman"/>
          <w:sz w:val="28"/>
          <w:szCs w:val="28"/>
          <w:lang w:val="uk-UA"/>
        </w:rPr>
      </w:pPr>
      <w:bookmarkStart w:id="0" w:name="_GoBack"/>
      <w:bookmarkEnd w:id="0"/>
      <w:r w:rsidRPr="009D3619">
        <w:rPr>
          <w:rFonts w:ascii="Times New Roman" w:hAnsi="Times New Roman"/>
          <w:sz w:val="28"/>
          <w:szCs w:val="28"/>
          <w:lang w:val="uk-UA"/>
        </w:rPr>
        <w:t>Проект</w:t>
      </w:r>
    </w:p>
    <w:p w:rsidR="00DC381B" w:rsidRPr="009D3619" w:rsidRDefault="00DC381B" w:rsidP="00DC381B">
      <w:pPr>
        <w:jc w:val="right"/>
        <w:rPr>
          <w:rFonts w:ascii="Times New Roman" w:hAnsi="Times New Roman"/>
          <w:sz w:val="28"/>
          <w:szCs w:val="28"/>
          <w:lang w:val="uk-UA"/>
        </w:rPr>
      </w:pPr>
      <w:r w:rsidRPr="009D3619">
        <w:rPr>
          <w:rFonts w:ascii="Times New Roman" w:hAnsi="Times New Roman"/>
          <w:sz w:val="28"/>
          <w:szCs w:val="28"/>
          <w:lang w:val="uk-UA"/>
        </w:rPr>
        <w:t>Вноситься народними</w:t>
      </w:r>
    </w:p>
    <w:p w:rsidR="00DC381B" w:rsidRPr="009D3619" w:rsidRDefault="00DC381B" w:rsidP="00DC381B">
      <w:pPr>
        <w:jc w:val="right"/>
        <w:rPr>
          <w:rFonts w:ascii="Times New Roman" w:hAnsi="Times New Roman"/>
          <w:sz w:val="28"/>
          <w:szCs w:val="28"/>
          <w:lang w:val="uk-UA"/>
        </w:rPr>
      </w:pPr>
      <w:r w:rsidRPr="009D3619">
        <w:rPr>
          <w:rFonts w:ascii="Times New Roman" w:hAnsi="Times New Roman"/>
          <w:sz w:val="28"/>
          <w:szCs w:val="28"/>
          <w:lang w:val="uk-UA"/>
        </w:rPr>
        <w:t>депутатами України</w:t>
      </w:r>
    </w:p>
    <w:p w:rsidR="00DC381B" w:rsidRPr="009D3619" w:rsidRDefault="00DC381B" w:rsidP="00DC381B">
      <w:pPr>
        <w:jc w:val="right"/>
        <w:rPr>
          <w:rFonts w:ascii="Times New Roman" w:hAnsi="Times New Roman"/>
          <w:sz w:val="28"/>
          <w:szCs w:val="28"/>
          <w:lang w:val="uk-UA"/>
        </w:rPr>
      </w:pPr>
    </w:p>
    <w:p w:rsidR="00DC381B" w:rsidRPr="009D3619" w:rsidRDefault="00DC381B" w:rsidP="00DC381B">
      <w:pPr>
        <w:jc w:val="right"/>
        <w:rPr>
          <w:rFonts w:ascii="Times New Roman" w:hAnsi="Times New Roman"/>
          <w:sz w:val="28"/>
          <w:szCs w:val="28"/>
          <w:lang w:val="uk-UA"/>
        </w:rPr>
      </w:pPr>
      <w:r w:rsidRPr="009D3619">
        <w:rPr>
          <w:rFonts w:ascii="Times New Roman" w:hAnsi="Times New Roman"/>
          <w:sz w:val="28"/>
          <w:szCs w:val="28"/>
          <w:lang w:val="uk-UA"/>
        </w:rPr>
        <w:t>Королевською Н.Ю.</w:t>
      </w:r>
    </w:p>
    <w:p w:rsidR="00DC381B" w:rsidRPr="009D3619" w:rsidRDefault="00DC381B" w:rsidP="00DC381B">
      <w:pPr>
        <w:jc w:val="right"/>
        <w:rPr>
          <w:rFonts w:ascii="Times New Roman" w:hAnsi="Times New Roman"/>
          <w:sz w:val="28"/>
          <w:szCs w:val="28"/>
          <w:lang w:val="uk-UA"/>
        </w:rPr>
      </w:pPr>
    </w:p>
    <w:p w:rsidR="00DC381B" w:rsidRPr="009D3619" w:rsidRDefault="00DC381B" w:rsidP="00DC381B">
      <w:pPr>
        <w:jc w:val="right"/>
        <w:rPr>
          <w:rFonts w:ascii="Times New Roman" w:hAnsi="Times New Roman"/>
          <w:sz w:val="28"/>
          <w:szCs w:val="28"/>
          <w:lang w:val="uk-UA"/>
        </w:rPr>
      </w:pPr>
      <w:r w:rsidRPr="009D3619">
        <w:rPr>
          <w:rFonts w:ascii="Times New Roman" w:hAnsi="Times New Roman"/>
          <w:sz w:val="28"/>
          <w:szCs w:val="28"/>
          <w:lang w:val="uk-UA"/>
        </w:rPr>
        <w:t>Солодом Ю.В.</w:t>
      </w:r>
    </w:p>
    <w:p w:rsidR="00DC381B" w:rsidRPr="009D3619" w:rsidRDefault="00DC381B" w:rsidP="00DC381B">
      <w:pPr>
        <w:jc w:val="right"/>
        <w:rPr>
          <w:rFonts w:ascii="Times New Roman" w:hAnsi="Times New Roman"/>
          <w:sz w:val="28"/>
          <w:szCs w:val="28"/>
          <w:lang w:val="uk-UA"/>
        </w:rPr>
      </w:pPr>
    </w:p>
    <w:p w:rsidR="00DC381B" w:rsidRPr="009D3619" w:rsidRDefault="00DC381B" w:rsidP="00DC381B">
      <w:pPr>
        <w:jc w:val="right"/>
        <w:rPr>
          <w:rFonts w:ascii="Times New Roman" w:hAnsi="Times New Roman"/>
          <w:sz w:val="28"/>
          <w:szCs w:val="28"/>
          <w:lang w:val="uk-UA"/>
        </w:rPr>
      </w:pPr>
      <w:r w:rsidRPr="009D3619">
        <w:rPr>
          <w:rFonts w:ascii="Times New Roman" w:hAnsi="Times New Roman"/>
          <w:sz w:val="28"/>
          <w:szCs w:val="28"/>
          <w:lang w:val="uk-UA"/>
        </w:rPr>
        <w:t>Морозом В.В.</w:t>
      </w:r>
    </w:p>
    <w:p w:rsidR="00A81178" w:rsidRPr="009D3619" w:rsidRDefault="00A81178" w:rsidP="00720739">
      <w:pPr>
        <w:ind w:left="6096"/>
        <w:jc w:val="right"/>
        <w:rPr>
          <w:rFonts w:ascii="Times New Roman" w:hAnsi="Times New Roman" w:cs="Times New Roman"/>
          <w:sz w:val="28"/>
          <w:szCs w:val="28"/>
          <w:lang w:val="uk-UA"/>
        </w:rPr>
      </w:pPr>
    </w:p>
    <w:p w:rsidR="00A81178" w:rsidRPr="009D3619" w:rsidRDefault="00A81178" w:rsidP="00F20B60">
      <w:pPr>
        <w:pStyle w:val="a7"/>
        <w:spacing w:before="100" w:beforeAutospacing="1"/>
        <w:rPr>
          <w:rFonts w:ascii="Times New Roman" w:hAnsi="Times New Roman" w:cs="Times New Roman"/>
          <w:i w:val="0"/>
          <w:iCs w:val="0"/>
          <w:sz w:val="28"/>
          <w:szCs w:val="28"/>
        </w:rPr>
      </w:pPr>
      <w:r w:rsidRPr="009D3619">
        <w:rPr>
          <w:rFonts w:ascii="Times New Roman" w:hAnsi="Times New Roman" w:cs="Times New Roman"/>
          <w:i w:val="0"/>
          <w:iCs w:val="0"/>
          <w:sz w:val="28"/>
          <w:szCs w:val="28"/>
        </w:rPr>
        <w:t>Закон УкраЇни</w:t>
      </w:r>
    </w:p>
    <w:p w:rsidR="00A81178" w:rsidRPr="009D3619" w:rsidRDefault="00A81178" w:rsidP="00F20B60">
      <w:pPr>
        <w:autoSpaceDE w:val="0"/>
        <w:autoSpaceDN w:val="0"/>
        <w:adjustRightInd w:val="0"/>
        <w:ind w:right="180"/>
        <w:jc w:val="center"/>
        <w:rPr>
          <w:rFonts w:ascii="Times New Roman" w:hAnsi="Times New Roman" w:cs="Times New Roman"/>
          <w:b/>
          <w:bCs/>
          <w:sz w:val="28"/>
          <w:szCs w:val="28"/>
          <w:lang w:val="uk-UA"/>
        </w:rPr>
      </w:pPr>
    </w:p>
    <w:p w:rsidR="00A81178" w:rsidRPr="009D3619" w:rsidRDefault="00A81178" w:rsidP="00F20B60">
      <w:pPr>
        <w:autoSpaceDE w:val="0"/>
        <w:autoSpaceDN w:val="0"/>
        <w:adjustRightInd w:val="0"/>
        <w:ind w:right="180"/>
        <w:jc w:val="center"/>
        <w:rPr>
          <w:rFonts w:ascii="Times New Roman" w:hAnsi="Times New Roman" w:cs="Times New Roman"/>
          <w:b/>
          <w:bCs/>
          <w:sz w:val="28"/>
          <w:szCs w:val="28"/>
          <w:lang w:val="uk-UA"/>
        </w:rPr>
      </w:pPr>
      <w:r w:rsidRPr="009D3619">
        <w:rPr>
          <w:rFonts w:ascii="Times New Roman" w:hAnsi="Times New Roman" w:cs="Times New Roman"/>
          <w:b/>
          <w:bCs/>
          <w:sz w:val="28"/>
          <w:szCs w:val="28"/>
          <w:lang w:val="uk-UA"/>
        </w:rPr>
        <w:t xml:space="preserve">Про внесення змін до Бюджетного кодексу України </w:t>
      </w:r>
      <w:r w:rsidR="009D3619" w:rsidRPr="009D3619">
        <w:rPr>
          <w:rFonts w:ascii="Times New Roman" w:hAnsi="Times New Roman" w:cs="Times New Roman"/>
          <w:b/>
          <w:bCs/>
          <w:sz w:val="28"/>
          <w:szCs w:val="28"/>
          <w:lang w:val="uk-UA"/>
        </w:rPr>
        <w:t>щодо встановлення окремих розрахункових величин та прожиткового мінімуму</w:t>
      </w:r>
    </w:p>
    <w:p w:rsidR="00A81178" w:rsidRPr="009D3619" w:rsidRDefault="00A81178" w:rsidP="00CE3151">
      <w:pPr>
        <w:autoSpaceDE w:val="0"/>
        <w:autoSpaceDN w:val="0"/>
        <w:adjustRightInd w:val="0"/>
        <w:ind w:right="180" w:firstLine="750"/>
        <w:jc w:val="both"/>
        <w:rPr>
          <w:rFonts w:ascii="Times New Roman" w:hAnsi="Times New Roman" w:cs="Times New Roman"/>
          <w:sz w:val="28"/>
          <w:szCs w:val="28"/>
          <w:lang w:val="uk-UA"/>
        </w:rPr>
      </w:pPr>
    </w:p>
    <w:p w:rsidR="00A81178" w:rsidRPr="009D3619" w:rsidRDefault="00A81178" w:rsidP="009D3619">
      <w:pPr>
        <w:autoSpaceDE w:val="0"/>
        <w:autoSpaceDN w:val="0"/>
        <w:adjustRightInd w:val="0"/>
        <w:spacing w:before="120"/>
        <w:ind w:firstLine="737"/>
        <w:jc w:val="both"/>
        <w:rPr>
          <w:rFonts w:ascii="Times New Roman" w:hAnsi="Times New Roman" w:cs="Times New Roman"/>
          <w:b/>
          <w:bCs/>
          <w:sz w:val="28"/>
          <w:szCs w:val="28"/>
          <w:lang w:val="uk-UA"/>
        </w:rPr>
      </w:pPr>
      <w:r w:rsidRPr="009D3619">
        <w:rPr>
          <w:rFonts w:ascii="Times New Roman" w:hAnsi="Times New Roman" w:cs="Times New Roman"/>
          <w:sz w:val="28"/>
          <w:szCs w:val="28"/>
          <w:lang w:val="uk-UA"/>
        </w:rPr>
        <w:t>Верховна Рада України</w:t>
      </w:r>
      <w:r w:rsidRPr="009D3619">
        <w:rPr>
          <w:rFonts w:ascii="Times New Roman" w:hAnsi="Times New Roman" w:cs="Times New Roman"/>
          <w:b/>
          <w:bCs/>
          <w:sz w:val="28"/>
          <w:szCs w:val="28"/>
          <w:lang w:val="uk-UA"/>
        </w:rPr>
        <w:t xml:space="preserve"> постановляє:</w:t>
      </w:r>
    </w:p>
    <w:p w:rsidR="00DC381B" w:rsidRPr="009D3619" w:rsidRDefault="00DC381B" w:rsidP="009D3619">
      <w:pPr>
        <w:pStyle w:val="a9"/>
        <w:ind w:firstLine="737"/>
        <w:jc w:val="both"/>
        <w:rPr>
          <w:rFonts w:ascii="Times New Roman" w:hAnsi="Times New Roman" w:cs="Times New Roman"/>
          <w:sz w:val="28"/>
          <w:szCs w:val="28"/>
        </w:rPr>
      </w:pPr>
      <w:bookmarkStart w:id="1" w:name="Про_внесення_змін_до_деяких_законодавчих"/>
      <w:bookmarkEnd w:id="1"/>
      <w:r w:rsidRPr="009D3619">
        <w:rPr>
          <w:rFonts w:ascii="Times New Roman" w:hAnsi="Times New Roman" w:cs="Times New Roman"/>
          <w:sz w:val="28"/>
          <w:szCs w:val="28"/>
        </w:rPr>
        <w:t xml:space="preserve">I. Внести до </w:t>
      </w:r>
      <w:hyperlink r:id="rId9" w:tgtFrame="_blank" w:history="1">
        <w:r w:rsidRPr="009D3619">
          <w:rPr>
            <w:rFonts w:ascii="Times New Roman" w:hAnsi="Times New Roman" w:cs="Times New Roman"/>
            <w:sz w:val="28"/>
            <w:szCs w:val="28"/>
          </w:rPr>
          <w:t>Бюджетного кодексу України</w:t>
        </w:r>
      </w:hyperlink>
      <w:r w:rsidRPr="009D3619">
        <w:rPr>
          <w:rFonts w:ascii="Times New Roman" w:hAnsi="Times New Roman" w:cs="Times New Roman"/>
          <w:sz w:val="28"/>
          <w:szCs w:val="28"/>
        </w:rPr>
        <w:t xml:space="preserve"> (Відомості Верховної Ради України, 2010 р., № 50</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51, ст. 572) такі зміни:</w:t>
      </w:r>
    </w:p>
    <w:p w:rsidR="00DC381B" w:rsidRPr="009D3619" w:rsidRDefault="00DC381B" w:rsidP="009D3619">
      <w:pPr>
        <w:pStyle w:val="a9"/>
        <w:ind w:firstLine="737"/>
        <w:jc w:val="both"/>
        <w:rPr>
          <w:rFonts w:ascii="Times New Roman" w:hAnsi="Times New Roman" w:cs="Times New Roman"/>
          <w:sz w:val="28"/>
          <w:szCs w:val="28"/>
        </w:rPr>
      </w:pPr>
      <w:r w:rsidRPr="009D3619">
        <w:rPr>
          <w:rFonts w:ascii="Times New Roman" w:hAnsi="Times New Roman" w:cs="Times New Roman"/>
          <w:bCs/>
          <w:sz w:val="28"/>
          <w:szCs w:val="28"/>
        </w:rPr>
        <w:t xml:space="preserve">1. </w:t>
      </w:r>
      <w:r w:rsidRPr="009D3619">
        <w:rPr>
          <w:rFonts w:ascii="Times New Roman" w:hAnsi="Times New Roman" w:cs="Times New Roman"/>
          <w:sz w:val="28"/>
          <w:szCs w:val="28"/>
        </w:rPr>
        <w:t xml:space="preserve">Пункт 5 частини дев’ятої статті 33 після слова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забезпечення</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 xml:space="preserve"> доповнити словами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 базової величини для грошових платежів і стягнень, базової величини для адміністративних зборів</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w:t>
      </w:r>
    </w:p>
    <w:p w:rsidR="00DC381B" w:rsidRPr="009D3619" w:rsidRDefault="00DC381B" w:rsidP="009D3619">
      <w:pPr>
        <w:pStyle w:val="HTML"/>
        <w:spacing w:before="120"/>
        <w:ind w:firstLine="737"/>
        <w:jc w:val="both"/>
        <w:rPr>
          <w:rFonts w:ascii="Times New Roman" w:hAnsi="Times New Roman" w:cs="Times New Roman"/>
          <w:bCs/>
          <w:lang w:val="uk-UA"/>
        </w:rPr>
      </w:pPr>
      <w:r w:rsidRPr="009D3619">
        <w:rPr>
          <w:rFonts w:ascii="Times New Roman" w:hAnsi="Times New Roman" w:cs="Times New Roman"/>
          <w:bCs/>
          <w:lang w:val="uk-UA"/>
        </w:rPr>
        <w:t>2. У ч</w:t>
      </w:r>
      <w:r w:rsidRPr="009D3619">
        <w:rPr>
          <w:rFonts w:ascii="Times New Roman" w:hAnsi="Times New Roman" w:cs="Times New Roman"/>
          <w:lang w:val="uk-UA"/>
        </w:rPr>
        <w:t>астині першій статті 40:</w:t>
      </w:r>
    </w:p>
    <w:p w:rsidR="00A81178" w:rsidRPr="009D3619" w:rsidRDefault="009D3619" w:rsidP="009D3619">
      <w:pPr>
        <w:pStyle w:val="HTML"/>
        <w:spacing w:before="120"/>
        <w:ind w:firstLine="737"/>
        <w:jc w:val="both"/>
        <w:rPr>
          <w:rFonts w:ascii="Times New Roman" w:hAnsi="Times New Roman" w:cs="Times New Roman"/>
          <w:lang w:val="uk-UA"/>
        </w:rPr>
      </w:pPr>
      <w:r w:rsidRPr="009D3619">
        <w:rPr>
          <w:rFonts w:ascii="Times New Roman" w:hAnsi="Times New Roman" w:cs="Times New Roman"/>
          <w:shd w:val="clear" w:color="auto" w:fill="FFFFFF"/>
          <w:lang w:val="uk-UA"/>
        </w:rPr>
        <w:t>1) п</w:t>
      </w:r>
      <w:r w:rsidR="00A81178" w:rsidRPr="009D3619">
        <w:rPr>
          <w:rFonts w:ascii="Times New Roman" w:hAnsi="Times New Roman" w:cs="Times New Roman"/>
          <w:shd w:val="clear" w:color="auto" w:fill="FFFFFF"/>
          <w:lang w:val="uk-UA"/>
        </w:rPr>
        <w:t>ункт 9 доповнити двома реченнями</w:t>
      </w:r>
      <w:r w:rsidR="00A81178" w:rsidRPr="009D3619">
        <w:rPr>
          <w:rFonts w:ascii="Times New Roman" w:hAnsi="Times New Roman" w:cs="Times New Roman"/>
          <w:lang w:val="uk-UA"/>
        </w:rPr>
        <w:t xml:space="preserve"> такого змісту:</w:t>
      </w:r>
    </w:p>
    <w:p w:rsidR="00A81178" w:rsidRPr="009D3619" w:rsidRDefault="00A81178" w:rsidP="009D3619">
      <w:pPr>
        <w:tabs>
          <w:tab w:val="left" w:pos="9900"/>
        </w:tabs>
        <w:spacing w:before="120"/>
        <w:ind w:firstLine="737"/>
        <w:jc w:val="both"/>
        <w:rPr>
          <w:rFonts w:ascii="Times New Roman" w:hAnsi="Times New Roman" w:cs="Times New Roman"/>
          <w:sz w:val="28"/>
          <w:szCs w:val="28"/>
          <w:lang w:val="uk-UA"/>
        </w:rPr>
      </w:pPr>
      <w:r w:rsidRPr="009D3619">
        <w:rPr>
          <w:rFonts w:ascii="Times New Roman" w:hAnsi="Times New Roman" w:cs="Times New Roman"/>
          <w:sz w:val="28"/>
          <w:szCs w:val="28"/>
          <w:lang w:val="uk-UA"/>
        </w:rPr>
        <w:t>"</w:t>
      </w:r>
      <w:r w:rsidRPr="009D3619">
        <w:rPr>
          <w:rFonts w:ascii="Times New Roman" w:hAnsi="Times New Roman" w:cs="Times New Roman"/>
          <w:sz w:val="28"/>
          <w:szCs w:val="28"/>
          <w:shd w:val="clear" w:color="auto" w:fill="FFFFFF"/>
          <w:lang w:val="uk-UA"/>
        </w:rPr>
        <w:t xml:space="preserve">Розмір прожиткового мінімуму не може бути встановлений на рівні, нижчому, ніж прогнозований </w:t>
      </w:r>
      <w:r w:rsidRPr="009D3619">
        <w:rPr>
          <w:rFonts w:ascii="Times New Roman" w:hAnsi="Times New Roman" w:cs="Times New Roman"/>
          <w:sz w:val="28"/>
          <w:szCs w:val="28"/>
          <w:lang w:val="uk-UA"/>
        </w:rPr>
        <w:t>фактичний розмір прожиткового мінімуму, визначений відповідно до Закону України "Про прожитковий мінімум". 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r w:rsidR="009D3619" w:rsidRPr="009D3619">
        <w:rPr>
          <w:rFonts w:ascii="Times New Roman" w:hAnsi="Times New Roman" w:cs="Times New Roman"/>
          <w:sz w:val="28"/>
          <w:szCs w:val="28"/>
          <w:lang w:val="uk-UA"/>
        </w:rPr>
        <w:t>;</w:t>
      </w:r>
    </w:p>
    <w:p w:rsidR="00DC381B" w:rsidRPr="009D3619" w:rsidRDefault="009D3619" w:rsidP="009D3619">
      <w:pPr>
        <w:pStyle w:val="a9"/>
        <w:ind w:firstLine="737"/>
        <w:jc w:val="both"/>
        <w:rPr>
          <w:rFonts w:ascii="Times New Roman" w:hAnsi="Times New Roman" w:cs="Times New Roman"/>
          <w:sz w:val="28"/>
          <w:szCs w:val="28"/>
        </w:rPr>
      </w:pPr>
      <w:bookmarkStart w:id="2" w:name="n6"/>
      <w:bookmarkEnd w:id="2"/>
      <w:r w:rsidRPr="009D3619">
        <w:rPr>
          <w:rFonts w:ascii="Times New Roman" w:hAnsi="Times New Roman" w:cs="Times New Roman"/>
          <w:sz w:val="28"/>
          <w:szCs w:val="28"/>
        </w:rPr>
        <w:t xml:space="preserve">2) </w:t>
      </w:r>
      <w:r w:rsidR="00DC381B" w:rsidRPr="009D3619">
        <w:rPr>
          <w:rFonts w:ascii="Times New Roman" w:hAnsi="Times New Roman" w:cs="Times New Roman"/>
          <w:sz w:val="28"/>
          <w:szCs w:val="28"/>
        </w:rPr>
        <w:t>доповнити пунктами 9</w:t>
      </w:r>
      <w:r w:rsidR="00DC381B" w:rsidRPr="009D3619">
        <w:rPr>
          <w:rFonts w:ascii="Times New Roman" w:hAnsi="Times New Roman" w:cs="Times New Roman"/>
          <w:sz w:val="28"/>
          <w:szCs w:val="28"/>
          <w:vertAlign w:val="superscript"/>
        </w:rPr>
        <w:t>1</w:t>
      </w:r>
      <w:r w:rsidR="00FD7F38">
        <w:rPr>
          <w:rFonts w:ascii="Times New Roman" w:hAnsi="Times New Roman" w:cs="Times New Roman"/>
          <w:sz w:val="28"/>
          <w:szCs w:val="28"/>
        </w:rPr>
        <w:t>-</w:t>
      </w:r>
      <w:r w:rsidR="00DC381B" w:rsidRPr="009D3619">
        <w:rPr>
          <w:rFonts w:ascii="Times New Roman" w:hAnsi="Times New Roman" w:cs="Times New Roman"/>
          <w:sz w:val="28"/>
          <w:szCs w:val="28"/>
        </w:rPr>
        <w:t>9</w:t>
      </w:r>
      <w:r w:rsidR="0065007D" w:rsidRPr="009D3619">
        <w:rPr>
          <w:rFonts w:ascii="Times New Roman" w:hAnsi="Times New Roman" w:cs="Times New Roman"/>
          <w:sz w:val="28"/>
          <w:szCs w:val="28"/>
          <w:vertAlign w:val="superscript"/>
        </w:rPr>
        <w:t>3</w:t>
      </w:r>
      <w:r w:rsidR="00DC381B" w:rsidRPr="009D3619">
        <w:rPr>
          <w:rFonts w:ascii="Times New Roman" w:hAnsi="Times New Roman" w:cs="Times New Roman"/>
          <w:sz w:val="28"/>
          <w:szCs w:val="28"/>
        </w:rPr>
        <w:t xml:space="preserve"> такого змісту:</w:t>
      </w:r>
    </w:p>
    <w:p w:rsidR="0065007D" w:rsidRPr="009D3619" w:rsidRDefault="009D3619" w:rsidP="009D3619">
      <w:pPr>
        <w:pStyle w:val="a9"/>
        <w:ind w:firstLine="737"/>
        <w:jc w:val="both"/>
        <w:rPr>
          <w:rFonts w:ascii="Times New Roman" w:hAnsi="Times New Roman" w:cs="Times New Roman"/>
          <w:sz w:val="28"/>
          <w:szCs w:val="28"/>
        </w:rPr>
      </w:pPr>
      <w:r w:rsidRPr="009D3619">
        <w:rPr>
          <w:rFonts w:ascii="Times New Roman" w:hAnsi="Times New Roman" w:cs="Times New Roman"/>
          <w:sz w:val="28"/>
          <w:szCs w:val="28"/>
        </w:rPr>
        <w:t>"</w:t>
      </w:r>
      <w:r w:rsidR="00DC381B" w:rsidRPr="009D3619">
        <w:rPr>
          <w:rFonts w:ascii="Times New Roman" w:hAnsi="Times New Roman" w:cs="Times New Roman"/>
          <w:sz w:val="28"/>
          <w:szCs w:val="28"/>
        </w:rPr>
        <w:t>9</w:t>
      </w:r>
      <w:r w:rsidR="00DC381B" w:rsidRPr="009D3619">
        <w:rPr>
          <w:rFonts w:ascii="Times New Roman" w:hAnsi="Times New Roman" w:cs="Times New Roman"/>
          <w:sz w:val="28"/>
          <w:szCs w:val="28"/>
          <w:vertAlign w:val="superscript"/>
        </w:rPr>
        <w:t>1</w:t>
      </w:r>
      <w:r w:rsidR="00DC381B" w:rsidRPr="009D3619">
        <w:rPr>
          <w:rFonts w:ascii="Times New Roman" w:hAnsi="Times New Roman" w:cs="Times New Roman"/>
          <w:sz w:val="28"/>
          <w:szCs w:val="28"/>
        </w:rPr>
        <w:t>) </w:t>
      </w:r>
      <w:r w:rsidR="0065007D" w:rsidRPr="009D3619">
        <w:rPr>
          <w:rFonts w:ascii="Times New Roman" w:hAnsi="Times New Roman" w:cs="Times New Roman"/>
          <w:sz w:val="28"/>
          <w:szCs w:val="28"/>
        </w:rPr>
        <w:t>розмір базової величини для грошових платежів і стягнень на відповідний бюджетний період;</w:t>
      </w:r>
    </w:p>
    <w:p w:rsidR="00DC381B" w:rsidRPr="009D3619" w:rsidRDefault="0065007D" w:rsidP="009D3619">
      <w:pPr>
        <w:pStyle w:val="a9"/>
        <w:ind w:firstLine="737"/>
        <w:jc w:val="both"/>
        <w:rPr>
          <w:rFonts w:ascii="Times New Roman" w:hAnsi="Times New Roman" w:cs="Times New Roman"/>
          <w:sz w:val="28"/>
          <w:szCs w:val="28"/>
        </w:rPr>
      </w:pPr>
      <w:r w:rsidRPr="009D3619">
        <w:rPr>
          <w:rFonts w:ascii="Times New Roman" w:hAnsi="Times New Roman" w:cs="Times New Roman"/>
          <w:sz w:val="28"/>
          <w:szCs w:val="28"/>
        </w:rPr>
        <w:t xml:space="preserve"> </w:t>
      </w:r>
      <w:r w:rsidR="00DC381B" w:rsidRPr="009D3619">
        <w:rPr>
          <w:rFonts w:ascii="Times New Roman" w:hAnsi="Times New Roman" w:cs="Times New Roman"/>
          <w:sz w:val="28"/>
          <w:szCs w:val="28"/>
        </w:rPr>
        <w:t>9</w:t>
      </w:r>
      <w:r w:rsidR="00DC381B" w:rsidRPr="009D3619">
        <w:rPr>
          <w:rFonts w:ascii="Times New Roman" w:hAnsi="Times New Roman" w:cs="Times New Roman"/>
          <w:sz w:val="28"/>
          <w:szCs w:val="28"/>
          <w:vertAlign w:val="superscript"/>
        </w:rPr>
        <w:t>2</w:t>
      </w:r>
      <w:r w:rsidR="00DC381B" w:rsidRPr="009D3619">
        <w:rPr>
          <w:rFonts w:ascii="Times New Roman" w:hAnsi="Times New Roman" w:cs="Times New Roman"/>
          <w:sz w:val="28"/>
          <w:szCs w:val="28"/>
        </w:rPr>
        <w:t xml:space="preserve">) </w:t>
      </w:r>
      <w:r w:rsidRPr="009D3619">
        <w:rPr>
          <w:rFonts w:ascii="Times New Roman" w:hAnsi="Times New Roman" w:cs="Times New Roman"/>
          <w:sz w:val="28"/>
          <w:szCs w:val="28"/>
        </w:rPr>
        <w:t>розмір базової величини для адміністративних зборів на відповідний бюджетний період;</w:t>
      </w:r>
    </w:p>
    <w:p w:rsidR="00DC381B" w:rsidRPr="009D3619" w:rsidRDefault="00DC381B" w:rsidP="009D3619">
      <w:pPr>
        <w:pStyle w:val="a9"/>
        <w:ind w:firstLine="737"/>
        <w:jc w:val="both"/>
        <w:rPr>
          <w:rFonts w:ascii="Times New Roman" w:hAnsi="Times New Roman" w:cs="Times New Roman"/>
          <w:sz w:val="28"/>
          <w:szCs w:val="28"/>
        </w:rPr>
      </w:pPr>
      <w:r w:rsidRPr="009D3619">
        <w:rPr>
          <w:rFonts w:ascii="Times New Roman" w:hAnsi="Times New Roman" w:cs="Times New Roman"/>
          <w:sz w:val="28"/>
          <w:szCs w:val="28"/>
        </w:rPr>
        <w:t>9</w:t>
      </w:r>
      <w:r w:rsidRPr="009D3619">
        <w:rPr>
          <w:rFonts w:ascii="Times New Roman" w:hAnsi="Times New Roman" w:cs="Times New Roman"/>
          <w:sz w:val="28"/>
          <w:szCs w:val="28"/>
          <w:vertAlign w:val="superscript"/>
        </w:rPr>
        <w:t>3</w:t>
      </w:r>
      <w:r w:rsidRPr="009D3619">
        <w:rPr>
          <w:rFonts w:ascii="Times New Roman" w:hAnsi="Times New Roman" w:cs="Times New Roman"/>
          <w:sz w:val="28"/>
          <w:szCs w:val="28"/>
        </w:rPr>
        <w:t xml:space="preserve">) </w:t>
      </w:r>
      <w:r w:rsidR="0065007D" w:rsidRPr="009D3619">
        <w:rPr>
          <w:rFonts w:ascii="Times New Roman" w:hAnsi="Times New Roman" w:cs="Times New Roman"/>
          <w:sz w:val="28"/>
          <w:szCs w:val="28"/>
        </w:rPr>
        <w:t>розміри плати за надання адміністративних послуг (адміністративного збору), які розраховуються із застосуванням базової величини для адміністративних зборів;</w:t>
      </w:r>
      <w:r w:rsidR="009D3619" w:rsidRPr="009D3619">
        <w:rPr>
          <w:rFonts w:ascii="Times New Roman" w:hAnsi="Times New Roman" w:cs="Times New Roman"/>
          <w:sz w:val="28"/>
          <w:szCs w:val="28"/>
        </w:rPr>
        <w:t>"</w:t>
      </w:r>
      <w:r w:rsidR="0065007D" w:rsidRPr="009D3619">
        <w:rPr>
          <w:rFonts w:ascii="Times New Roman" w:hAnsi="Times New Roman" w:cs="Times New Roman"/>
          <w:sz w:val="28"/>
          <w:szCs w:val="28"/>
        </w:rPr>
        <w:t>.</w:t>
      </w:r>
    </w:p>
    <w:p w:rsidR="00DC381B" w:rsidRPr="009D3619" w:rsidRDefault="00DC381B" w:rsidP="009D3619">
      <w:pPr>
        <w:pStyle w:val="a9"/>
        <w:ind w:firstLine="737"/>
        <w:jc w:val="both"/>
        <w:rPr>
          <w:rFonts w:ascii="Times New Roman" w:hAnsi="Times New Roman" w:cs="Times New Roman"/>
          <w:sz w:val="28"/>
          <w:szCs w:val="28"/>
        </w:rPr>
      </w:pPr>
      <w:r w:rsidRPr="009D3619">
        <w:rPr>
          <w:rFonts w:ascii="Times New Roman" w:hAnsi="Times New Roman" w:cs="Times New Roman"/>
          <w:sz w:val="28"/>
          <w:szCs w:val="28"/>
        </w:rPr>
        <w:lastRenderedPageBreak/>
        <w:t xml:space="preserve">3. Підпункт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а</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 xml:space="preserve"> пункту 9 частини першої статті 87 </w:t>
      </w:r>
      <w:bookmarkStart w:id="3" w:name="n7"/>
      <w:bookmarkEnd w:id="3"/>
      <w:r w:rsidRPr="009D3619">
        <w:rPr>
          <w:rFonts w:ascii="Times New Roman" w:hAnsi="Times New Roman" w:cs="Times New Roman"/>
          <w:sz w:val="28"/>
          <w:szCs w:val="28"/>
        </w:rPr>
        <w:t xml:space="preserve">після слів і цифр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 xml:space="preserve">статті 27 Закону України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Про загальнообов’язкове державне пенсійне страхування</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 xml:space="preserve"> доповнити словами і цифрами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 xml:space="preserve">, відшкодування коштів, необхідних для зарахування депортованим особам, які знаходилися на спецпоселенні (період якого визначається з моменту депортації до моменту зняття режиму спецпоселень включно), періоду роботи на спецпоселенні в потрійному розмірі до страхового стажу для призначення пенсії відповідно до частини четвертої статті 24 Закону України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Про загальнообов’язкове державне пенсійне страхування</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w:t>
      </w:r>
    </w:p>
    <w:p w:rsidR="00DC381B" w:rsidRPr="009D3619" w:rsidRDefault="00DC381B" w:rsidP="009D3619">
      <w:pPr>
        <w:pStyle w:val="a9"/>
        <w:ind w:firstLine="737"/>
        <w:jc w:val="both"/>
        <w:rPr>
          <w:rFonts w:ascii="Times New Roman" w:hAnsi="Times New Roman" w:cs="Times New Roman"/>
          <w:sz w:val="28"/>
          <w:szCs w:val="28"/>
        </w:rPr>
      </w:pPr>
      <w:bookmarkStart w:id="4" w:name="n8"/>
      <w:bookmarkStart w:id="5" w:name="n11"/>
      <w:bookmarkEnd w:id="4"/>
      <w:bookmarkEnd w:id="5"/>
      <w:r w:rsidRPr="009D3619">
        <w:rPr>
          <w:rFonts w:ascii="Times New Roman" w:hAnsi="Times New Roman" w:cs="Times New Roman"/>
          <w:sz w:val="28"/>
          <w:szCs w:val="28"/>
        </w:rPr>
        <w:t>ІІ. Прикінцеві положення</w:t>
      </w:r>
    </w:p>
    <w:p w:rsidR="00DC381B" w:rsidRPr="009D3619" w:rsidRDefault="00DC381B" w:rsidP="009D3619">
      <w:pPr>
        <w:pStyle w:val="a9"/>
        <w:ind w:firstLine="737"/>
        <w:jc w:val="both"/>
        <w:rPr>
          <w:rFonts w:ascii="Times New Roman" w:hAnsi="Times New Roman" w:cs="Times New Roman"/>
          <w:sz w:val="28"/>
          <w:szCs w:val="28"/>
        </w:rPr>
      </w:pPr>
      <w:r w:rsidRPr="009D3619">
        <w:rPr>
          <w:rFonts w:ascii="Times New Roman" w:hAnsi="Times New Roman" w:cs="Times New Roman"/>
          <w:sz w:val="28"/>
          <w:szCs w:val="28"/>
        </w:rPr>
        <w:t xml:space="preserve">1. Цей Закон набирає чинності одночасно із Законом України </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послуг (адміністративного збору)</w:t>
      </w:r>
      <w:r w:rsidR="009D3619" w:rsidRPr="009D3619">
        <w:rPr>
          <w:rFonts w:ascii="Times New Roman" w:hAnsi="Times New Roman" w:cs="Times New Roman"/>
          <w:sz w:val="28"/>
          <w:szCs w:val="28"/>
        </w:rPr>
        <w:t>"</w:t>
      </w:r>
      <w:r w:rsidRPr="009D3619">
        <w:rPr>
          <w:rFonts w:ascii="Times New Roman" w:hAnsi="Times New Roman" w:cs="Times New Roman"/>
          <w:sz w:val="28"/>
          <w:szCs w:val="28"/>
        </w:rPr>
        <w:t>, але не раніше 1 січня 2022 року.</w:t>
      </w:r>
    </w:p>
    <w:p w:rsidR="00A81178" w:rsidRPr="009D3619" w:rsidRDefault="00A81178" w:rsidP="009D3619">
      <w:pPr>
        <w:shd w:val="clear" w:color="auto" w:fill="FFFFFF"/>
        <w:spacing w:before="120"/>
        <w:ind w:firstLine="737"/>
        <w:jc w:val="both"/>
        <w:rPr>
          <w:rFonts w:ascii="Times New Roman" w:hAnsi="Times New Roman" w:cs="Times New Roman"/>
          <w:sz w:val="28"/>
          <w:szCs w:val="28"/>
          <w:lang w:val="uk-UA"/>
        </w:rPr>
      </w:pPr>
      <w:bookmarkStart w:id="6" w:name="BM1__Цей_Закон_набирає_чинності_з_1_січн"/>
      <w:bookmarkStart w:id="7" w:name="BM2__Кабінету_Міністрів_України_у_двоміс"/>
      <w:bookmarkEnd w:id="6"/>
      <w:bookmarkEnd w:id="7"/>
      <w:r w:rsidRPr="009D3619">
        <w:rPr>
          <w:rFonts w:ascii="Times New Roman" w:hAnsi="Times New Roman" w:cs="Times New Roman"/>
          <w:sz w:val="28"/>
          <w:szCs w:val="28"/>
          <w:lang w:val="uk-UA"/>
        </w:rPr>
        <w:t>2. Кабінету Міністрів України:</w:t>
      </w:r>
    </w:p>
    <w:p w:rsidR="00A81178" w:rsidRPr="009D3619" w:rsidRDefault="00A81178" w:rsidP="009D3619">
      <w:pPr>
        <w:shd w:val="clear" w:color="auto" w:fill="FFFFFF"/>
        <w:spacing w:before="120"/>
        <w:ind w:firstLine="737"/>
        <w:jc w:val="both"/>
        <w:rPr>
          <w:rFonts w:ascii="Times New Roman" w:hAnsi="Times New Roman" w:cs="Times New Roman"/>
          <w:sz w:val="28"/>
          <w:szCs w:val="28"/>
          <w:lang w:val="uk-UA"/>
        </w:rPr>
      </w:pPr>
      <w:r w:rsidRPr="009D3619">
        <w:rPr>
          <w:rFonts w:ascii="Times New Roman" w:hAnsi="Times New Roman" w:cs="Times New Roman"/>
          <w:sz w:val="28"/>
          <w:szCs w:val="28"/>
          <w:lang w:val="uk-UA"/>
        </w:rPr>
        <w:t xml:space="preserve">забезпечити встановлення </w:t>
      </w:r>
      <w:r w:rsidR="00FD7F38" w:rsidRPr="009D3619">
        <w:rPr>
          <w:rFonts w:ascii="Times New Roman" w:hAnsi="Times New Roman" w:cs="Times New Roman"/>
          <w:sz w:val="28"/>
          <w:szCs w:val="28"/>
          <w:lang w:val="uk-UA"/>
        </w:rPr>
        <w:t xml:space="preserve">у проекті закону про Державний бюджет України на 2022 рік </w:t>
      </w:r>
      <w:r w:rsidRPr="009D3619">
        <w:rPr>
          <w:rFonts w:ascii="Times New Roman" w:hAnsi="Times New Roman" w:cs="Times New Roman"/>
          <w:sz w:val="28"/>
          <w:szCs w:val="28"/>
          <w:lang w:val="uk-UA"/>
        </w:rPr>
        <w:t>прожиткового мінімуму на одну особу, а також окремо для тих, хто відноситься до основних соціальних і демографічних груп населення</w:t>
      </w:r>
      <w:r w:rsidR="00FD7F38">
        <w:rPr>
          <w:rFonts w:ascii="Times New Roman" w:hAnsi="Times New Roman" w:cs="Times New Roman"/>
          <w:sz w:val="28"/>
          <w:szCs w:val="28"/>
          <w:lang w:val="uk-UA"/>
        </w:rPr>
        <w:t>,</w:t>
      </w:r>
      <w:r w:rsidRPr="009D3619">
        <w:rPr>
          <w:rFonts w:ascii="Times New Roman" w:hAnsi="Times New Roman" w:cs="Times New Roman"/>
          <w:sz w:val="28"/>
          <w:szCs w:val="28"/>
          <w:lang w:val="uk-UA"/>
        </w:rPr>
        <w:t xml:space="preserve"> </w:t>
      </w:r>
      <w:r w:rsidRPr="009D3619">
        <w:rPr>
          <w:rFonts w:ascii="Times New Roman" w:hAnsi="Times New Roman" w:cs="Times New Roman"/>
          <w:sz w:val="28"/>
          <w:szCs w:val="28"/>
          <w:shd w:val="clear" w:color="auto" w:fill="FFFFFF"/>
          <w:lang w:val="uk-UA"/>
        </w:rPr>
        <w:t xml:space="preserve">на рівні не нижчому, ніж прогнозований </w:t>
      </w:r>
      <w:r w:rsidRPr="009D3619">
        <w:rPr>
          <w:rFonts w:ascii="Times New Roman" w:hAnsi="Times New Roman" w:cs="Times New Roman"/>
          <w:sz w:val="28"/>
          <w:szCs w:val="28"/>
          <w:lang w:val="uk-UA"/>
        </w:rPr>
        <w:t>фактичний розмір прожиткового мінімуму, визначеному відповідно Закону України "Про прожитковий мінімум";</w:t>
      </w:r>
    </w:p>
    <w:p w:rsidR="00A81178" w:rsidRPr="009D3619" w:rsidRDefault="00A81178" w:rsidP="009D3619">
      <w:pPr>
        <w:spacing w:before="120"/>
        <w:ind w:firstLine="737"/>
        <w:jc w:val="both"/>
        <w:rPr>
          <w:rFonts w:ascii="Times New Roman" w:hAnsi="Times New Roman" w:cs="Times New Roman"/>
          <w:sz w:val="28"/>
          <w:szCs w:val="28"/>
          <w:lang w:val="uk-UA"/>
        </w:rPr>
      </w:pPr>
      <w:r w:rsidRPr="009D3619">
        <w:rPr>
          <w:rFonts w:ascii="Times New Roman" w:hAnsi="Times New Roman" w:cs="Times New Roman"/>
          <w:sz w:val="28"/>
          <w:szCs w:val="28"/>
          <w:lang w:val="uk-UA"/>
        </w:rPr>
        <w:t>привести свої нормативно-правові акти у відповідність із цим Законом;</w:t>
      </w:r>
    </w:p>
    <w:p w:rsidR="00A81178" w:rsidRPr="009D3619" w:rsidRDefault="00A81178" w:rsidP="009D3619">
      <w:pPr>
        <w:pStyle w:val="HTML"/>
        <w:spacing w:before="120"/>
        <w:ind w:firstLine="737"/>
        <w:jc w:val="both"/>
        <w:rPr>
          <w:rFonts w:ascii="Times New Roman" w:hAnsi="Times New Roman" w:cs="Times New Roman"/>
          <w:lang w:val="uk-UA"/>
        </w:rPr>
      </w:pPr>
      <w:r w:rsidRPr="009D3619">
        <w:rPr>
          <w:rFonts w:ascii="Times New Roman" w:hAnsi="Times New Roman" w:cs="Times New Roman"/>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81178" w:rsidRPr="009D3619" w:rsidRDefault="00A81178" w:rsidP="00567751">
      <w:pPr>
        <w:pStyle w:val="HTML"/>
        <w:ind w:firstLine="750"/>
        <w:jc w:val="both"/>
        <w:rPr>
          <w:rFonts w:ascii="Times New Roman" w:hAnsi="Times New Roman" w:cs="Times New Roman"/>
          <w:lang w:val="uk-UA"/>
        </w:rPr>
      </w:pPr>
    </w:p>
    <w:p w:rsidR="00A81178" w:rsidRPr="009D3619" w:rsidRDefault="00A81178" w:rsidP="00567751">
      <w:pPr>
        <w:pStyle w:val="HTML"/>
        <w:ind w:firstLine="750"/>
        <w:jc w:val="both"/>
        <w:rPr>
          <w:rFonts w:ascii="Times New Roman" w:hAnsi="Times New Roman" w:cs="Times New Roman"/>
          <w:lang w:val="uk-UA"/>
        </w:rPr>
      </w:pPr>
    </w:p>
    <w:p w:rsidR="00A81178" w:rsidRPr="009D3619" w:rsidRDefault="00A81178" w:rsidP="00567751">
      <w:pPr>
        <w:pStyle w:val="HTML"/>
        <w:ind w:firstLine="750"/>
        <w:jc w:val="both"/>
        <w:rPr>
          <w:rFonts w:ascii="Times New Roman" w:hAnsi="Times New Roman" w:cs="Times New Roman"/>
          <w:lang w:val="uk-UA"/>
        </w:rPr>
      </w:pPr>
    </w:p>
    <w:p w:rsidR="00A81178" w:rsidRPr="009D3619" w:rsidRDefault="00A81178" w:rsidP="009840E5">
      <w:pPr>
        <w:rPr>
          <w:rFonts w:ascii="Times New Roman" w:hAnsi="Times New Roman" w:cs="Times New Roman"/>
          <w:b/>
          <w:bCs/>
          <w:sz w:val="28"/>
          <w:szCs w:val="28"/>
          <w:lang w:val="uk-UA"/>
        </w:rPr>
      </w:pPr>
      <w:r w:rsidRPr="009D3619">
        <w:rPr>
          <w:rFonts w:ascii="Times New Roman" w:hAnsi="Times New Roman" w:cs="Times New Roman"/>
          <w:b/>
          <w:bCs/>
          <w:sz w:val="28"/>
          <w:szCs w:val="28"/>
          <w:lang w:val="uk-UA"/>
        </w:rPr>
        <w:t xml:space="preserve">Голова Верховної Ради </w:t>
      </w:r>
    </w:p>
    <w:p w:rsidR="00A81178" w:rsidRPr="009D3619" w:rsidRDefault="00A81178">
      <w:pPr>
        <w:rPr>
          <w:rFonts w:ascii="Times New Roman" w:hAnsi="Times New Roman" w:cs="Times New Roman"/>
          <w:b/>
          <w:bCs/>
          <w:sz w:val="28"/>
          <w:szCs w:val="28"/>
          <w:lang w:val="uk-UA"/>
        </w:rPr>
      </w:pPr>
      <w:r w:rsidRPr="009D3619">
        <w:rPr>
          <w:rFonts w:ascii="Times New Roman" w:hAnsi="Times New Roman" w:cs="Times New Roman"/>
          <w:b/>
          <w:bCs/>
          <w:sz w:val="28"/>
          <w:szCs w:val="28"/>
          <w:lang w:val="uk-UA"/>
        </w:rPr>
        <w:t xml:space="preserve">              України</w:t>
      </w:r>
    </w:p>
    <w:sectPr w:rsidR="00A81178" w:rsidRPr="009D3619" w:rsidSect="00CE3151">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771" w:rsidRDefault="00A32771">
      <w:r>
        <w:separator/>
      </w:r>
    </w:p>
  </w:endnote>
  <w:endnote w:type="continuationSeparator" w:id="0">
    <w:p w:rsidR="00A32771" w:rsidRDefault="00A32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Bahnschrift Light"/>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771" w:rsidRDefault="00A32771">
      <w:r>
        <w:separator/>
      </w:r>
    </w:p>
  </w:footnote>
  <w:footnote w:type="continuationSeparator" w:id="0">
    <w:p w:rsidR="00A32771" w:rsidRDefault="00A32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78" w:rsidRPr="00E863D6" w:rsidRDefault="00A81178" w:rsidP="00172D3B">
    <w:pPr>
      <w:pStyle w:val="a3"/>
      <w:framePr w:wrap="auto" w:vAnchor="text" w:hAnchor="margin" w:xAlign="center" w:y="1"/>
      <w:rPr>
        <w:rStyle w:val="a5"/>
        <w:rFonts w:ascii="Times New Roman" w:hAnsi="Times New Roman" w:cs="Times New Roman"/>
      </w:rPr>
    </w:pPr>
    <w:r w:rsidRPr="00E863D6">
      <w:rPr>
        <w:rStyle w:val="a5"/>
        <w:rFonts w:ascii="Times New Roman" w:hAnsi="Times New Roman" w:cs="Times New Roman"/>
      </w:rPr>
      <w:fldChar w:fldCharType="begin"/>
    </w:r>
    <w:r w:rsidRPr="00E863D6">
      <w:rPr>
        <w:rStyle w:val="a5"/>
        <w:rFonts w:ascii="Times New Roman" w:hAnsi="Times New Roman" w:cs="Times New Roman"/>
      </w:rPr>
      <w:instrText xml:space="preserve">PAGE  </w:instrText>
    </w:r>
    <w:r w:rsidRPr="00E863D6">
      <w:rPr>
        <w:rStyle w:val="a5"/>
        <w:rFonts w:ascii="Times New Roman" w:hAnsi="Times New Roman" w:cs="Times New Roman"/>
      </w:rPr>
      <w:fldChar w:fldCharType="separate"/>
    </w:r>
    <w:r w:rsidR="00547A0B">
      <w:rPr>
        <w:rStyle w:val="a5"/>
        <w:rFonts w:ascii="Times New Roman" w:hAnsi="Times New Roman" w:cs="Times New Roman"/>
        <w:noProof/>
      </w:rPr>
      <w:t>2</w:t>
    </w:r>
    <w:r w:rsidRPr="00E863D6">
      <w:rPr>
        <w:rStyle w:val="a5"/>
        <w:rFonts w:ascii="Times New Roman" w:hAnsi="Times New Roman" w:cs="Times New Roman"/>
      </w:rPr>
      <w:fldChar w:fldCharType="end"/>
    </w:r>
  </w:p>
  <w:p w:rsidR="00A81178" w:rsidRDefault="00A81178">
    <w:pPr>
      <w:pStyle w:val="a3"/>
      <w:rPr>
        <w:lang w:val="uk-UA"/>
      </w:rPr>
    </w:pPr>
  </w:p>
  <w:p w:rsidR="00A81178" w:rsidRPr="00720739" w:rsidRDefault="00A81178">
    <w:pPr>
      <w:pStyle w:val="a3"/>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151"/>
    <w:rsid w:val="00003509"/>
    <w:rsid w:val="00046864"/>
    <w:rsid w:val="00055DE6"/>
    <w:rsid w:val="00090C0D"/>
    <w:rsid w:val="000F5D2F"/>
    <w:rsid w:val="00123D2E"/>
    <w:rsid w:val="00172D3B"/>
    <w:rsid w:val="00190175"/>
    <w:rsid w:val="001B57B7"/>
    <w:rsid w:val="001D469B"/>
    <w:rsid w:val="00206687"/>
    <w:rsid w:val="002157CC"/>
    <w:rsid w:val="00222D6A"/>
    <w:rsid w:val="002238E3"/>
    <w:rsid w:val="00255AA2"/>
    <w:rsid w:val="00260FBC"/>
    <w:rsid w:val="00271A70"/>
    <w:rsid w:val="002847C1"/>
    <w:rsid w:val="003164C6"/>
    <w:rsid w:val="00322E4F"/>
    <w:rsid w:val="003305E3"/>
    <w:rsid w:val="0034535C"/>
    <w:rsid w:val="003C26FE"/>
    <w:rsid w:val="003C58E1"/>
    <w:rsid w:val="003D000B"/>
    <w:rsid w:val="003E74A5"/>
    <w:rsid w:val="004040AA"/>
    <w:rsid w:val="00483F5A"/>
    <w:rsid w:val="004D6320"/>
    <w:rsid w:val="00500643"/>
    <w:rsid w:val="00526525"/>
    <w:rsid w:val="00544AC9"/>
    <w:rsid w:val="00547A0B"/>
    <w:rsid w:val="005507D5"/>
    <w:rsid w:val="00567751"/>
    <w:rsid w:val="00594667"/>
    <w:rsid w:val="005D5512"/>
    <w:rsid w:val="00640A20"/>
    <w:rsid w:val="00641BBF"/>
    <w:rsid w:val="0065007D"/>
    <w:rsid w:val="00695F0C"/>
    <w:rsid w:val="006A403D"/>
    <w:rsid w:val="006B5697"/>
    <w:rsid w:val="00720739"/>
    <w:rsid w:val="0073189C"/>
    <w:rsid w:val="00787774"/>
    <w:rsid w:val="007A4FAB"/>
    <w:rsid w:val="007B0685"/>
    <w:rsid w:val="007D1F95"/>
    <w:rsid w:val="007E029F"/>
    <w:rsid w:val="007F1DA9"/>
    <w:rsid w:val="00806ACB"/>
    <w:rsid w:val="00861502"/>
    <w:rsid w:val="008700E3"/>
    <w:rsid w:val="008823C9"/>
    <w:rsid w:val="008836D5"/>
    <w:rsid w:val="008B1960"/>
    <w:rsid w:val="0092381E"/>
    <w:rsid w:val="00926A6C"/>
    <w:rsid w:val="009705CB"/>
    <w:rsid w:val="009840E5"/>
    <w:rsid w:val="009A5F47"/>
    <w:rsid w:val="009C1BAA"/>
    <w:rsid w:val="009D3619"/>
    <w:rsid w:val="009E1E79"/>
    <w:rsid w:val="00A07D21"/>
    <w:rsid w:val="00A1487B"/>
    <w:rsid w:val="00A32771"/>
    <w:rsid w:val="00A63931"/>
    <w:rsid w:val="00A81178"/>
    <w:rsid w:val="00A82CC7"/>
    <w:rsid w:val="00A87698"/>
    <w:rsid w:val="00A92A47"/>
    <w:rsid w:val="00AB1BD8"/>
    <w:rsid w:val="00AF758D"/>
    <w:rsid w:val="00B131BA"/>
    <w:rsid w:val="00B448B6"/>
    <w:rsid w:val="00C02A99"/>
    <w:rsid w:val="00C20056"/>
    <w:rsid w:val="00C20BCA"/>
    <w:rsid w:val="00C438A1"/>
    <w:rsid w:val="00C67E92"/>
    <w:rsid w:val="00CD03A1"/>
    <w:rsid w:val="00CE3151"/>
    <w:rsid w:val="00D20DF9"/>
    <w:rsid w:val="00D33464"/>
    <w:rsid w:val="00D62C98"/>
    <w:rsid w:val="00D66093"/>
    <w:rsid w:val="00D96801"/>
    <w:rsid w:val="00DC381B"/>
    <w:rsid w:val="00DF1D75"/>
    <w:rsid w:val="00E81724"/>
    <w:rsid w:val="00E863D6"/>
    <w:rsid w:val="00EB7B51"/>
    <w:rsid w:val="00F00CE6"/>
    <w:rsid w:val="00F20B60"/>
    <w:rsid w:val="00F77176"/>
    <w:rsid w:val="00FB5064"/>
    <w:rsid w:val="00FD7F38"/>
    <w:rsid w:val="00FE0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F446465-51CB-4758-B4CF-AE1D31EFA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151"/>
    <w:pPr>
      <w:widowControl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2"/>
    <w:basedOn w:val="a"/>
    <w:link w:val="HTML0"/>
    <w:uiPriority w:val="99"/>
    <w:rsid w:val="00CE31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8"/>
      <w:szCs w:val="28"/>
      <w:lang w:val="ru-RU" w:eastAsia="ru-RU"/>
    </w:rPr>
  </w:style>
  <w:style w:type="character" w:customStyle="1" w:styleId="HTML0">
    <w:name w:val="Стандартний HTML Знак"/>
    <w:aliases w:val="Знак2 Знак"/>
    <w:basedOn w:val="a0"/>
    <w:link w:val="HTML"/>
    <w:uiPriority w:val="99"/>
    <w:locked/>
    <w:rsid w:val="00CE3151"/>
    <w:rPr>
      <w:rFonts w:ascii="Courier New" w:hAnsi="Courier New" w:cs="Courier New"/>
      <w:color w:val="000000"/>
      <w:sz w:val="28"/>
      <w:szCs w:val="28"/>
      <w:lang w:val="ru-RU" w:eastAsia="ru-RU"/>
    </w:rPr>
  </w:style>
  <w:style w:type="paragraph" w:styleId="a3">
    <w:name w:val="header"/>
    <w:basedOn w:val="a"/>
    <w:link w:val="a4"/>
    <w:uiPriority w:val="99"/>
    <w:rsid w:val="00CE3151"/>
    <w:pPr>
      <w:tabs>
        <w:tab w:val="center" w:pos="4819"/>
        <w:tab w:val="right" w:pos="9639"/>
      </w:tabs>
    </w:pPr>
  </w:style>
  <w:style w:type="character" w:customStyle="1" w:styleId="a4">
    <w:name w:val="Верхній колонтитул Знак"/>
    <w:basedOn w:val="a0"/>
    <w:link w:val="a3"/>
    <w:uiPriority w:val="99"/>
    <w:semiHidden/>
    <w:locked/>
    <w:rsid w:val="008B1960"/>
    <w:rPr>
      <w:rFonts w:ascii="Courier New" w:hAnsi="Courier New" w:cs="Courier New"/>
      <w:color w:val="000000"/>
      <w:sz w:val="24"/>
      <w:szCs w:val="24"/>
      <w:lang w:val="en-US" w:eastAsia="en-US"/>
    </w:rPr>
  </w:style>
  <w:style w:type="character" w:styleId="a5">
    <w:name w:val="page number"/>
    <w:basedOn w:val="a0"/>
    <w:uiPriority w:val="99"/>
    <w:rsid w:val="00CE3151"/>
  </w:style>
  <w:style w:type="paragraph" w:customStyle="1" w:styleId="rvps2">
    <w:name w:val="rvps2"/>
    <w:basedOn w:val="a"/>
    <w:uiPriority w:val="99"/>
    <w:rsid w:val="00AF758D"/>
    <w:pPr>
      <w:widowControl/>
      <w:spacing w:before="100" w:beforeAutospacing="1" w:after="100" w:afterAutospacing="1"/>
    </w:pPr>
    <w:rPr>
      <w:color w:val="auto"/>
      <w:lang w:val="ru-RU" w:eastAsia="ru-RU"/>
    </w:rPr>
  </w:style>
  <w:style w:type="character" w:styleId="a6">
    <w:name w:val="Hyperlink"/>
    <w:basedOn w:val="a0"/>
    <w:uiPriority w:val="99"/>
    <w:rsid w:val="00500643"/>
    <w:rPr>
      <w:color w:val="000080"/>
      <w:u w:val="single"/>
    </w:rPr>
  </w:style>
  <w:style w:type="character" w:customStyle="1" w:styleId="rvts9">
    <w:name w:val="rvts9"/>
    <w:basedOn w:val="a0"/>
    <w:uiPriority w:val="99"/>
    <w:rsid w:val="00500643"/>
  </w:style>
  <w:style w:type="character" w:customStyle="1" w:styleId="s1">
    <w:name w:val="s1"/>
    <w:uiPriority w:val="99"/>
    <w:rsid w:val="00E81724"/>
  </w:style>
  <w:style w:type="character" w:customStyle="1" w:styleId="apple-converted-space">
    <w:name w:val="apple-converted-space"/>
    <w:basedOn w:val="a0"/>
    <w:uiPriority w:val="99"/>
    <w:rsid w:val="00E81724"/>
  </w:style>
  <w:style w:type="paragraph" w:customStyle="1" w:styleId="StyleProp">
    <w:name w:val="StyleProp"/>
    <w:basedOn w:val="a"/>
    <w:link w:val="StyleProp0"/>
    <w:uiPriority w:val="99"/>
    <w:rsid w:val="00E81724"/>
    <w:pPr>
      <w:widowControl/>
      <w:spacing w:line="200" w:lineRule="exact"/>
      <w:ind w:firstLine="227"/>
      <w:jc w:val="both"/>
    </w:pPr>
    <w:rPr>
      <w:color w:val="auto"/>
      <w:sz w:val="18"/>
      <w:szCs w:val="18"/>
      <w:lang w:val="uk-UA" w:eastAsia="ru-RU"/>
    </w:rPr>
  </w:style>
  <w:style w:type="character" w:customStyle="1" w:styleId="StyleProp0">
    <w:name w:val="StyleProp Знак"/>
    <w:basedOn w:val="a0"/>
    <w:link w:val="StyleProp"/>
    <w:uiPriority w:val="99"/>
    <w:locked/>
    <w:rsid w:val="00E81724"/>
    <w:rPr>
      <w:sz w:val="18"/>
      <w:szCs w:val="18"/>
      <w:lang w:val="uk-UA" w:eastAsia="ru-RU"/>
    </w:rPr>
  </w:style>
  <w:style w:type="paragraph" w:customStyle="1" w:styleId="a7">
    <w:name w:val="Óñòàíîâà"/>
    <w:basedOn w:val="a"/>
    <w:uiPriority w:val="99"/>
    <w:rsid w:val="00F20B60"/>
    <w:pPr>
      <w:keepNext/>
      <w:keepLines/>
      <w:widowControl/>
      <w:spacing w:before="120"/>
      <w:jc w:val="center"/>
    </w:pPr>
    <w:rPr>
      <w:rFonts w:ascii="Antiqua" w:hAnsi="Antiqua" w:cs="Antiqua"/>
      <w:b/>
      <w:bCs/>
      <w:i/>
      <w:iCs/>
      <w:caps/>
      <w:color w:val="auto"/>
      <w:sz w:val="48"/>
      <w:szCs w:val="48"/>
      <w:lang w:val="uk-UA" w:eastAsia="ru-RU"/>
    </w:rPr>
  </w:style>
  <w:style w:type="paragraph" w:customStyle="1" w:styleId="a8">
    <w:name w:val="Íàçâà äîêóìåíòà"/>
    <w:basedOn w:val="a"/>
    <w:next w:val="a"/>
    <w:uiPriority w:val="99"/>
    <w:rsid w:val="00F20B60"/>
    <w:pPr>
      <w:keepNext/>
      <w:keepLines/>
      <w:widowControl/>
      <w:spacing w:before="360" w:after="360"/>
      <w:jc w:val="center"/>
    </w:pPr>
    <w:rPr>
      <w:rFonts w:ascii="Antiqua" w:hAnsi="Antiqua" w:cs="Antiqua"/>
      <w:b/>
      <w:bCs/>
      <w:color w:val="auto"/>
      <w:sz w:val="26"/>
      <w:szCs w:val="26"/>
      <w:lang w:val="uk-UA" w:eastAsia="ru-RU"/>
    </w:rPr>
  </w:style>
  <w:style w:type="paragraph" w:customStyle="1" w:styleId="a9">
    <w:name w:val="Нормальний текст"/>
    <w:basedOn w:val="a"/>
    <w:link w:val="aa"/>
    <w:rsid w:val="00190175"/>
    <w:pPr>
      <w:widowControl/>
      <w:autoSpaceDE w:val="0"/>
      <w:autoSpaceDN w:val="0"/>
      <w:spacing w:before="120"/>
      <w:ind w:firstLine="567"/>
    </w:pPr>
    <w:rPr>
      <w:rFonts w:ascii="Antiqua" w:hAnsi="Antiqua" w:cs="Antiqua"/>
      <w:color w:val="auto"/>
      <w:sz w:val="26"/>
      <w:szCs w:val="26"/>
      <w:lang w:val="uk-UA" w:eastAsia="ru-RU"/>
    </w:rPr>
  </w:style>
  <w:style w:type="paragraph" w:customStyle="1" w:styleId="StyleZakonu">
    <w:name w:val="StyleZakonu"/>
    <w:basedOn w:val="a"/>
    <w:uiPriority w:val="99"/>
    <w:rsid w:val="00190175"/>
    <w:pPr>
      <w:widowControl/>
      <w:spacing w:after="60" w:line="220" w:lineRule="exact"/>
      <w:ind w:firstLine="284"/>
      <w:jc w:val="both"/>
    </w:pPr>
    <w:rPr>
      <w:color w:val="auto"/>
      <w:sz w:val="20"/>
      <w:szCs w:val="20"/>
      <w:lang w:val="uk-UA" w:eastAsia="ru-RU"/>
    </w:rPr>
  </w:style>
  <w:style w:type="character" w:customStyle="1" w:styleId="aa">
    <w:name w:val="Нормальний текст Знак"/>
    <w:link w:val="a9"/>
    <w:uiPriority w:val="99"/>
    <w:locked/>
    <w:rsid w:val="00190175"/>
    <w:rPr>
      <w:rFonts w:ascii="Antiqua" w:hAnsi="Antiqua" w:cs="Antiqua"/>
      <w:sz w:val="26"/>
      <w:szCs w:val="26"/>
      <w:lang w:val="uk-UA"/>
    </w:rPr>
  </w:style>
  <w:style w:type="paragraph" w:styleId="ab">
    <w:name w:val="footer"/>
    <w:basedOn w:val="a"/>
    <w:link w:val="ac"/>
    <w:uiPriority w:val="99"/>
    <w:rsid w:val="00720739"/>
    <w:pPr>
      <w:tabs>
        <w:tab w:val="center" w:pos="4677"/>
        <w:tab w:val="right" w:pos="9355"/>
      </w:tabs>
    </w:pPr>
  </w:style>
  <w:style w:type="character" w:customStyle="1" w:styleId="ac">
    <w:name w:val="Нижній колонтитул Знак"/>
    <w:basedOn w:val="a0"/>
    <w:link w:val="ab"/>
    <w:uiPriority w:val="99"/>
    <w:semiHidden/>
    <w:locked/>
    <w:rsid w:val="008B1960"/>
    <w:rPr>
      <w:rFonts w:ascii="Courier New" w:hAnsi="Courier New" w:cs="Courier New"/>
      <w:color w:val="000000"/>
      <w:sz w:val="24"/>
      <w:szCs w:val="24"/>
      <w:lang w:val="en-US" w:eastAsia="en-US"/>
    </w:rPr>
  </w:style>
  <w:style w:type="paragraph" w:styleId="ad">
    <w:name w:val="Title"/>
    <w:basedOn w:val="a"/>
    <w:link w:val="ae"/>
    <w:uiPriority w:val="99"/>
    <w:qFormat/>
    <w:locked/>
    <w:rsid w:val="00A63931"/>
    <w:pPr>
      <w:widowControl/>
      <w:jc w:val="center"/>
    </w:pPr>
    <w:rPr>
      <w:rFonts w:ascii="Calibri" w:hAnsi="Calibri" w:cs="Calibri"/>
      <w:b/>
      <w:bCs/>
      <w:color w:val="auto"/>
      <w:sz w:val="28"/>
      <w:szCs w:val="28"/>
      <w:lang w:val="uk-UA" w:eastAsia="ru-RU"/>
    </w:rPr>
  </w:style>
  <w:style w:type="character" w:customStyle="1" w:styleId="ae">
    <w:name w:val="Назва Знак"/>
    <w:basedOn w:val="a0"/>
    <w:link w:val="ad"/>
    <w:uiPriority w:val="99"/>
    <w:locked/>
    <w:rsid w:val="00A63931"/>
    <w:rPr>
      <w:rFonts w:ascii="Calibri" w:hAnsi="Calibri" w:cs="Calibri"/>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372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2456-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BF6FAE-4C58-4C16-AE85-A65F61C1BB08}">
  <ds:schemaRefs>
    <ds:schemaRef ds:uri="http://schemas.microsoft.com/sharepoint/v3/contenttype/forms"/>
  </ds:schemaRefs>
</ds:datastoreItem>
</file>

<file path=customXml/itemProps2.xml><?xml version="1.0" encoding="utf-8"?>
<ds:datastoreItem xmlns:ds="http://schemas.openxmlformats.org/officeDocument/2006/customXml" ds:itemID="{093C9DD4-CDDC-4B0C-B7CA-181262AD7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104324-EE4A-4D0D-8799-A9A861FC21C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2123</Words>
  <Characters>1211</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2021-02-16T08:52:00Z</dcterms:created>
  <dcterms:modified xsi:type="dcterms:W3CDTF">2021-02-16T08:52:00Z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