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FDC" w:rsidRPr="00553F1C" w:rsidRDefault="004D1FDC" w:rsidP="004D12FD">
      <w:pPr>
        <w:widowControl w:val="0"/>
        <w:spacing w:after="0" w:line="240" w:lineRule="auto"/>
        <w:jc w:val="center"/>
        <w:rPr>
          <w:rFonts w:ascii="Times New Roman" w:hAnsi="Times New Roman" w:cs="Times New Roman"/>
          <w:b/>
          <w:bCs/>
          <w:sz w:val="28"/>
          <w:szCs w:val="28"/>
          <w:lang w:eastAsia="ru-RU"/>
        </w:rPr>
      </w:pPr>
      <w:bookmarkStart w:id="0" w:name="_GoBack"/>
      <w:bookmarkEnd w:id="0"/>
      <w:r w:rsidRPr="00553F1C">
        <w:rPr>
          <w:rFonts w:ascii="Times New Roman" w:hAnsi="Times New Roman" w:cs="Times New Roman"/>
          <w:b/>
          <w:bCs/>
          <w:sz w:val="28"/>
          <w:szCs w:val="28"/>
          <w:lang w:eastAsia="ru-RU"/>
        </w:rPr>
        <w:t>ПОЯСНЮВАЛЬНА ЗАПИСКА</w:t>
      </w:r>
    </w:p>
    <w:p w:rsidR="004D1FDC" w:rsidRPr="00553F1C" w:rsidRDefault="004D1FDC" w:rsidP="00B9443D">
      <w:pPr>
        <w:shd w:val="clear" w:color="auto" w:fill="FFFFFF"/>
        <w:spacing w:after="0" w:line="240" w:lineRule="auto"/>
        <w:jc w:val="center"/>
        <w:outlineLvl w:val="1"/>
        <w:rPr>
          <w:rFonts w:ascii="Times New Roman" w:hAnsi="Times New Roman" w:cs="Times New Roman"/>
          <w:b/>
          <w:bCs/>
          <w:sz w:val="28"/>
          <w:szCs w:val="28"/>
          <w:lang w:eastAsia="uk-UA"/>
        </w:rPr>
      </w:pPr>
      <w:r w:rsidRPr="00553F1C">
        <w:rPr>
          <w:rFonts w:ascii="Times New Roman" w:hAnsi="Times New Roman" w:cs="Times New Roman"/>
          <w:b/>
          <w:bCs/>
          <w:sz w:val="28"/>
          <w:szCs w:val="28"/>
        </w:rPr>
        <w:t>до проекту Закону України</w:t>
      </w:r>
      <w:r w:rsidR="00B9443D" w:rsidRPr="00553F1C">
        <w:rPr>
          <w:rFonts w:ascii="Times New Roman" w:hAnsi="Times New Roman" w:cs="Times New Roman"/>
          <w:b/>
          <w:bCs/>
          <w:sz w:val="28"/>
          <w:szCs w:val="28"/>
        </w:rPr>
        <w:t xml:space="preserve"> "Про внесення змін до Бюджетного кодексу України </w:t>
      </w:r>
      <w:r w:rsidR="00B9443D" w:rsidRPr="00553F1C">
        <w:rPr>
          <w:rFonts w:ascii="Times New Roman" w:hAnsi="Times New Roman" w:cs="Times New Roman"/>
          <w:b/>
          <w:sz w:val="28"/>
          <w:szCs w:val="28"/>
        </w:rPr>
        <w:t>щодо встановлення окремих розрахункових величин та прожиткового мінімуму</w:t>
      </w:r>
      <w:r w:rsidR="00B9443D" w:rsidRPr="00553F1C">
        <w:rPr>
          <w:rFonts w:ascii="Times New Roman" w:hAnsi="Times New Roman" w:cs="Times New Roman"/>
          <w:b/>
          <w:bCs/>
          <w:sz w:val="28"/>
          <w:szCs w:val="28"/>
        </w:rPr>
        <w:t>"</w:t>
      </w:r>
    </w:p>
    <w:p w:rsidR="004D1FDC" w:rsidRPr="00553F1C" w:rsidRDefault="004D1FDC" w:rsidP="004D12FD">
      <w:pPr>
        <w:widowControl w:val="0"/>
        <w:spacing w:after="0" w:line="240" w:lineRule="auto"/>
        <w:ind w:firstLine="709"/>
        <w:jc w:val="center"/>
        <w:rPr>
          <w:rFonts w:ascii="Times New Roman" w:hAnsi="Times New Roman" w:cs="Times New Roman"/>
          <w:sz w:val="28"/>
          <w:szCs w:val="28"/>
          <w:lang w:eastAsia="ru-RU"/>
        </w:rPr>
      </w:pPr>
    </w:p>
    <w:p w:rsidR="004D1FDC" w:rsidRPr="00553F1C" w:rsidRDefault="004D1FDC" w:rsidP="0006365A">
      <w:pPr>
        <w:widowControl w:val="0"/>
        <w:spacing w:after="0" w:line="240" w:lineRule="auto"/>
        <w:ind w:firstLine="737"/>
        <w:jc w:val="both"/>
        <w:rPr>
          <w:rFonts w:ascii="Times New Roman" w:hAnsi="Times New Roman" w:cs="Times New Roman"/>
          <w:b/>
          <w:bCs/>
          <w:sz w:val="28"/>
          <w:szCs w:val="28"/>
          <w:lang w:eastAsia="ru-RU"/>
        </w:rPr>
      </w:pPr>
      <w:r w:rsidRPr="00553F1C">
        <w:rPr>
          <w:rFonts w:ascii="Times New Roman" w:hAnsi="Times New Roman" w:cs="Times New Roman"/>
          <w:b/>
          <w:bCs/>
          <w:sz w:val="28"/>
          <w:szCs w:val="28"/>
          <w:lang w:eastAsia="ru-RU"/>
        </w:rPr>
        <w:t>1. Обґрунтування необхідності прийняття акта</w:t>
      </w:r>
    </w:p>
    <w:p w:rsidR="00B9443D" w:rsidRPr="00553F1C" w:rsidRDefault="00B9443D" w:rsidP="00B9443D">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Кабінетом Міністрів України подано на розгляд Парламенту проект Закону України "Про внесення змін до Бюджетного кодексу України щодо встановлення окремих розрахункових величин" (реєстр. № 4671).</w:t>
      </w:r>
    </w:p>
    <w:p w:rsidR="00B9443D" w:rsidRPr="00553F1C" w:rsidRDefault="00B9443D" w:rsidP="0002187D">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Ц</w:t>
      </w:r>
      <w:r w:rsidR="0002187D">
        <w:rPr>
          <w:rFonts w:ascii="Times New Roman" w:hAnsi="Times New Roman" w:cs="Times New Roman"/>
          <w:sz w:val="28"/>
          <w:szCs w:val="28"/>
        </w:rPr>
        <w:t xml:space="preserve">им проектом передбачено, що </w:t>
      </w:r>
      <w:r w:rsidR="0002187D" w:rsidRPr="007C3AB0">
        <w:rPr>
          <w:rFonts w:ascii="Times New Roman" w:eastAsia="Calibri" w:hAnsi="Times New Roman" w:cs="Times New Roman"/>
          <w:sz w:val="28"/>
          <w:szCs w:val="28"/>
        </w:rPr>
        <w:t xml:space="preserve">Бюджетна декларація містить положення </w:t>
      </w:r>
      <w:r w:rsidR="0002187D">
        <w:rPr>
          <w:rFonts w:ascii="Times New Roman" w:eastAsia="Calibri" w:hAnsi="Times New Roman" w:cs="Times New Roman"/>
          <w:sz w:val="28"/>
          <w:szCs w:val="28"/>
        </w:rPr>
        <w:t xml:space="preserve">не лише </w:t>
      </w:r>
      <w:r w:rsidR="00012249" w:rsidRPr="007C3AB0">
        <w:rPr>
          <w:rFonts w:ascii="Times New Roman" w:eastAsia="Calibri" w:hAnsi="Times New Roman" w:cs="Times New Roman"/>
          <w:sz w:val="28"/>
          <w:szCs w:val="28"/>
        </w:rPr>
        <w:t>щодо</w:t>
      </w:r>
      <w:r w:rsidR="00012249">
        <w:rPr>
          <w:rFonts w:ascii="Times New Roman" w:eastAsia="Calibri" w:hAnsi="Times New Roman" w:cs="Times New Roman"/>
          <w:sz w:val="28"/>
          <w:szCs w:val="28"/>
        </w:rPr>
        <w:t xml:space="preserve"> </w:t>
      </w:r>
      <w:r w:rsidRPr="00553F1C">
        <w:rPr>
          <w:rFonts w:ascii="Times New Roman" w:hAnsi="Times New Roman" w:cs="Times New Roman"/>
          <w:sz w:val="28"/>
          <w:szCs w:val="28"/>
        </w:rPr>
        <w:t xml:space="preserve">розмірів мінімальної заробітної плати, прожиткового мінімуму, рівня його забезпечення, </w:t>
      </w:r>
      <w:r w:rsidR="0002187D">
        <w:rPr>
          <w:rFonts w:ascii="Times New Roman" w:hAnsi="Times New Roman" w:cs="Times New Roman"/>
          <w:sz w:val="28"/>
          <w:szCs w:val="28"/>
        </w:rPr>
        <w:t xml:space="preserve">а й </w:t>
      </w:r>
      <w:r w:rsidRPr="00553F1C">
        <w:rPr>
          <w:rFonts w:ascii="Times New Roman" w:hAnsi="Times New Roman" w:cs="Times New Roman"/>
          <w:sz w:val="28"/>
          <w:szCs w:val="28"/>
        </w:rPr>
        <w:t>такі показники, як базова величина для соціальних виплат на дітей, базова величина для соціальних виплат населенню, базова величина для грошових платежів і стягнень та базова величина для адміністративних зборів.</w:t>
      </w:r>
      <w:r w:rsidR="0002187D">
        <w:rPr>
          <w:rFonts w:ascii="Times New Roman" w:hAnsi="Times New Roman" w:cs="Times New Roman"/>
          <w:sz w:val="28"/>
          <w:szCs w:val="28"/>
        </w:rPr>
        <w:t xml:space="preserve"> Відповідно, ці нові величини мають затверджуватися </w:t>
      </w:r>
      <w:r w:rsidR="00D75386" w:rsidRPr="007C3AB0">
        <w:rPr>
          <w:rFonts w:ascii="Times New Roman" w:hAnsi="Times New Roman" w:cs="Times New Roman"/>
          <w:color w:val="000000"/>
          <w:sz w:val="28"/>
          <w:szCs w:val="28"/>
        </w:rPr>
        <w:t xml:space="preserve">законом </w:t>
      </w:r>
      <w:r w:rsidR="0002187D" w:rsidRPr="007C3AB0">
        <w:rPr>
          <w:rFonts w:ascii="Times New Roman" w:hAnsi="Times New Roman" w:cs="Times New Roman"/>
          <w:color w:val="000000"/>
          <w:sz w:val="28"/>
          <w:szCs w:val="28"/>
        </w:rPr>
        <w:t>про Державний бюджет України</w:t>
      </w:r>
      <w:r w:rsidR="0002187D">
        <w:rPr>
          <w:rFonts w:ascii="Times New Roman" w:hAnsi="Times New Roman" w:cs="Times New Roman"/>
          <w:color w:val="000000"/>
          <w:sz w:val="28"/>
          <w:szCs w:val="28"/>
        </w:rPr>
        <w:t>.</w:t>
      </w:r>
    </w:p>
    <w:p w:rsidR="00B9443D" w:rsidRPr="00553F1C" w:rsidRDefault="0002187D"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Проект реєстр. № 4671</w:t>
      </w:r>
      <w:r>
        <w:rPr>
          <w:rFonts w:ascii="Times New Roman" w:hAnsi="Times New Roman" w:cs="Times New Roman"/>
          <w:sz w:val="28"/>
          <w:szCs w:val="28"/>
        </w:rPr>
        <w:t xml:space="preserve"> </w:t>
      </w:r>
      <w:r w:rsidR="00553F1C" w:rsidRPr="00553F1C">
        <w:rPr>
          <w:rFonts w:ascii="Times New Roman" w:hAnsi="Times New Roman" w:cs="Times New Roman"/>
          <w:sz w:val="28"/>
          <w:szCs w:val="28"/>
        </w:rPr>
        <w:t>нерозривно пов'язаний із урядовим проектом реєстр. № 5045 "Про заходи щодо упорядкування системи розрахунків розмірів прожиткового мінімуму, соціальних виплат, грошових платежів і стягнень та плати за надання адміністративних послуг (адміністративного збору)", який, серед іншого</w:t>
      </w:r>
      <w:r w:rsidR="00012249">
        <w:rPr>
          <w:rFonts w:ascii="Times New Roman" w:hAnsi="Times New Roman" w:cs="Times New Roman"/>
          <w:sz w:val="28"/>
          <w:szCs w:val="28"/>
        </w:rPr>
        <w:t>,</w:t>
      </w:r>
      <w:r w:rsidR="00553F1C" w:rsidRPr="00553F1C">
        <w:rPr>
          <w:rFonts w:ascii="Times New Roman" w:hAnsi="Times New Roman" w:cs="Times New Roman"/>
          <w:sz w:val="28"/>
          <w:szCs w:val="28"/>
        </w:rPr>
        <w:t xml:space="preserve"> передбачає заміну прожиткового мінімуму для виплати різного роду соціальних допомог на базов</w:t>
      </w:r>
      <w:r w:rsidR="00255F30">
        <w:rPr>
          <w:rFonts w:ascii="Times New Roman" w:hAnsi="Times New Roman" w:cs="Times New Roman"/>
          <w:sz w:val="28"/>
          <w:szCs w:val="28"/>
        </w:rPr>
        <w:t>і</w:t>
      </w:r>
      <w:r w:rsidR="00553F1C" w:rsidRPr="00553F1C">
        <w:rPr>
          <w:rFonts w:ascii="Times New Roman" w:hAnsi="Times New Roman" w:cs="Times New Roman"/>
          <w:sz w:val="28"/>
          <w:szCs w:val="28"/>
        </w:rPr>
        <w:t xml:space="preserve"> величин</w:t>
      </w:r>
      <w:r w:rsidR="00255F30">
        <w:rPr>
          <w:rFonts w:ascii="Times New Roman" w:hAnsi="Times New Roman" w:cs="Times New Roman"/>
          <w:sz w:val="28"/>
          <w:szCs w:val="28"/>
        </w:rPr>
        <w:t>и</w:t>
      </w:r>
      <w:r w:rsidR="00553F1C" w:rsidRPr="00553F1C">
        <w:rPr>
          <w:rFonts w:ascii="Times New Roman" w:hAnsi="Times New Roman" w:cs="Times New Roman"/>
          <w:sz w:val="28"/>
          <w:szCs w:val="28"/>
        </w:rPr>
        <w:t xml:space="preserve"> для соціальних виплат на дітей та для соціальних виплат населенню.</w:t>
      </w:r>
    </w:p>
    <w:p w:rsidR="00553F1C" w:rsidRDefault="00012249" w:rsidP="0006365A">
      <w:pPr>
        <w:spacing w:after="0" w:line="240" w:lineRule="auto"/>
        <w:ind w:firstLine="737"/>
        <w:jc w:val="both"/>
        <w:rPr>
          <w:rFonts w:ascii="Times New Roman" w:hAnsi="Times New Roman" w:cs="Times New Roman"/>
          <w:sz w:val="28"/>
          <w:szCs w:val="28"/>
        </w:rPr>
      </w:pPr>
      <w:r>
        <w:rPr>
          <w:rFonts w:ascii="Times New Roman" w:hAnsi="Times New Roman" w:cs="Times New Roman"/>
          <w:sz w:val="28"/>
          <w:szCs w:val="28"/>
        </w:rPr>
        <w:t xml:space="preserve">З таким підходом категорично не можна погодитись, оскільки це порушує базові конституційні соціальні принципи згідно з якими </w:t>
      </w:r>
      <w:r w:rsidRPr="00012249">
        <w:rPr>
          <w:rFonts w:ascii="Times New Roman" w:hAnsi="Times New Roman" w:cs="Times New Roman"/>
          <w:sz w:val="28"/>
          <w:szCs w:val="28"/>
        </w:rPr>
        <w:t>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A75B27" w:rsidRDefault="00012249" w:rsidP="00A75B27">
      <w:pPr>
        <w:spacing w:after="0" w:line="240" w:lineRule="auto"/>
        <w:ind w:firstLine="737"/>
        <w:jc w:val="both"/>
        <w:rPr>
          <w:rFonts w:ascii="Times New Roman" w:hAnsi="Times New Roman"/>
          <w:sz w:val="28"/>
          <w:szCs w:val="28"/>
        </w:rPr>
      </w:pPr>
      <w:r w:rsidRPr="001A7159">
        <w:rPr>
          <w:rFonts w:ascii="Times New Roman" w:hAnsi="Times New Roman" w:cs="Times New Roman"/>
          <w:sz w:val="28"/>
          <w:szCs w:val="28"/>
        </w:rPr>
        <w:t xml:space="preserve">А тому запропонований Урядом підхід, при якому </w:t>
      </w:r>
      <w:r w:rsidR="00A75B27" w:rsidRPr="001A7159">
        <w:rPr>
          <w:rFonts w:ascii="Times New Roman" w:hAnsi="Times New Roman"/>
          <w:sz w:val="28"/>
          <w:szCs w:val="28"/>
        </w:rPr>
        <w:t xml:space="preserve">з 1 січня 2022 року базова величина для соціальних виплат на дітей та базова величина для соціальних виплат населенню встановлюються відповідно в розмірі прожиткового мінімуму для дітей та прожиткового мінімуму для осіб, які втратили працездатність, визначених законом станом на 1 грудня 2021 року, порушує </w:t>
      </w:r>
      <w:r w:rsidR="001A7159" w:rsidRPr="001A7159">
        <w:rPr>
          <w:rFonts w:ascii="Times New Roman" w:hAnsi="Times New Roman"/>
          <w:sz w:val="28"/>
          <w:szCs w:val="28"/>
        </w:rPr>
        <w:t>конституційні засади соціального захисту населення.</w:t>
      </w:r>
    </w:p>
    <w:p w:rsidR="004D1FDC" w:rsidRPr="00553F1C" w:rsidRDefault="007056CC" w:rsidP="0006365A">
      <w:pPr>
        <w:spacing w:after="0" w:line="240" w:lineRule="auto"/>
        <w:ind w:firstLine="737"/>
        <w:jc w:val="both"/>
        <w:rPr>
          <w:rFonts w:ascii="Times New Roman" w:hAnsi="Times New Roman" w:cs="Times New Roman"/>
          <w:sz w:val="28"/>
          <w:szCs w:val="28"/>
        </w:rPr>
      </w:pPr>
      <w:r>
        <w:rPr>
          <w:rFonts w:ascii="Times New Roman" w:hAnsi="Times New Roman"/>
          <w:sz w:val="28"/>
          <w:szCs w:val="28"/>
        </w:rPr>
        <w:t>В той же час, розмір прожиткового мінімуму, який пропонується Урядом у державному бюджеті, є заниженим і не відповідає реальним потребам населення України, оскільки с</w:t>
      </w:r>
      <w:r w:rsidR="004D1FDC" w:rsidRPr="00553F1C">
        <w:rPr>
          <w:rFonts w:ascii="Times New Roman" w:hAnsi="Times New Roman" w:cs="Times New Roman"/>
          <w:sz w:val="28"/>
          <w:szCs w:val="28"/>
        </w:rPr>
        <w:t>ьогодні гостро стоїть питання методології обчислення прожиткового мінімуму. Чинне законодавство передбачає формування прожиткового мінімуму на основі набору продуктів харчування, непродовольчих товарів та послуг (далі – споживчий кошик), що затверджується Кабінетом Міністрів України.</w:t>
      </w:r>
    </w:p>
    <w:p w:rsidR="004D1FDC" w:rsidRPr="00553F1C" w:rsidRDefault="004D1FDC"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 xml:space="preserve">Разом з тим, відповідно до статті 5 Закону України "Про прожитковий мінімум" Міністерство соціальної політики на основі статистичних даних про рівень споживчих цін щомісяця розраховує фактичний розмір прожиткового </w:t>
      </w:r>
      <w:r w:rsidRPr="00553F1C">
        <w:rPr>
          <w:rFonts w:ascii="Times New Roman" w:hAnsi="Times New Roman" w:cs="Times New Roman"/>
          <w:sz w:val="28"/>
          <w:szCs w:val="28"/>
        </w:rPr>
        <w:lastRenderedPageBreak/>
        <w:t>мінімуму на одну особу, а також окремо для тих, хто відноситься до основних соціальних і демографічних груп населення.</w:t>
      </w:r>
    </w:p>
    <w:p w:rsidR="004D1FDC" w:rsidRPr="00553F1C" w:rsidRDefault="004D1FDC"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Зазначена величина і є тим реальним відображенням вартісної величини прожиткового мінімуму, яка фактично існує в державі і на основі якої мають здійснюватися соціальні виплати і пенсії.</w:t>
      </w:r>
    </w:p>
    <w:p w:rsidR="004D1FDC" w:rsidRPr="00553F1C" w:rsidRDefault="004D1FDC"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Проте, 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4D1FDC" w:rsidRPr="00553F1C" w:rsidRDefault="004D1FDC"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4D1FDC" w:rsidRPr="006A35EF" w:rsidRDefault="004D1FDC" w:rsidP="0006365A">
      <w:pPr>
        <w:spacing w:after="0" w:line="240" w:lineRule="auto"/>
        <w:ind w:firstLine="737"/>
        <w:jc w:val="both"/>
        <w:rPr>
          <w:rFonts w:ascii="Times New Roman" w:hAnsi="Times New Roman" w:cs="Times New Roman"/>
          <w:bCs/>
          <w:sz w:val="28"/>
          <w:szCs w:val="28"/>
        </w:rPr>
      </w:pPr>
      <w:r w:rsidRPr="006A35EF">
        <w:rPr>
          <w:rFonts w:ascii="Times New Roman" w:hAnsi="Times New Roman" w:cs="Times New Roman"/>
          <w:bCs/>
          <w:sz w:val="28"/>
          <w:szCs w:val="28"/>
        </w:rPr>
        <w:t xml:space="preserve">Таким чином, для забезпечення достатніх для виживання мінімальних пенсійних та соціальних виплат - запобігання встановлення прожиткового мінімуму в </w:t>
      </w:r>
      <w:r w:rsidR="006A35EF">
        <w:rPr>
          <w:rFonts w:ascii="Times New Roman" w:hAnsi="Times New Roman" w:cs="Times New Roman"/>
          <w:bCs/>
          <w:sz w:val="28"/>
          <w:szCs w:val="28"/>
        </w:rPr>
        <w:t>д</w:t>
      </w:r>
      <w:r w:rsidRPr="006A35EF">
        <w:rPr>
          <w:rFonts w:ascii="Times New Roman" w:hAnsi="Times New Roman" w:cs="Times New Roman"/>
          <w:bCs/>
          <w:sz w:val="28"/>
          <w:szCs w:val="28"/>
        </w:rPr>
        <w:t>ерж</w:t>
      </w:r>
      <w:r w:rsidR="006A35EF">
        <w:rPr>
          <w:rFonts w:ascii="Times New Roman" w:hAnsi="Times New Roman" w:cs="Times New Roman"/>
          <w:bCs/>
          <w:sz w:val="28"/>
          <w:szCs w:val="28"/>
        </w:rPr>
        <w:t xml:space="preserve">авному </w:t>
      </w:r>
      <w:r w:rsidRPr="006A35EF">
        <w:rPr>
          <w:rFonts w:ascii="Times New Roman" w:hAnsi="Times New Roman" w:cs="Times New Roman"/>
          <w:bCs/>
          <w:sz w:val="28"/>
          <w:szCs w:val="28"/>
        </w:rPr>
        <w:t>бюджеті (від якого залежать мінімальна пенсія та інші соціальні виплати) нижче рівня фактичного прожиткового мінімуму</w:t>
      </w:r>
      <w:r w:rsidR="00D75386">
        <w:rPr>
          <w:rFonts w:ascii="Times New Roman" w:hAnsi="Times New Roman" w:cs="Times New Roman"/>
          <w:bCs/>
          <w:sz w:val="28"/>
          <w:szCs w:val="28"/>
        </w:rPr>
        <w:t>,</w:t>
      </w:r>
      <w:r w:rsidRPr="006A35EF">
        <w:rPr>
          <w:rFonts w:ascii="Times New Roman" w:hAnsi="Times New Roman" w:cs="Times New Roman"/>
          <w:bCs/>
          <w:sz w:val="28"/>
          <w:szCs w:val="28"/>
        </w:rPr>
        <w:t xml:space="preserve"> є нагальна необхідність законодавчо закріпити відповідні запобіжники.</w:t>
      </w:r>
    </w:p>
    <w:p w:rsidR="004D1FDC" w:rsidRPr="00553F1C" w:rsidRDefault="004D1FDC" w:rsidP="0006365A">
      <w:pPr>
        <w:spacing w:after="0" w:line="240" w:lineRule="auto"/>
        <w:ind w:firstLine="737"/>
        <w:jc w:val="both"/>
        <w:rPr>
          <w:rFonts w:ascii="Times New Roman" w:hAnsi="Times New Roman" w:cs="Times New Roman"/>
          <w:b/>
          <w:bCs/>
          <w:sz w:val="28"/>
          <w:szCs w:val="28"/>
        </w:rPr>
      </w:pPr>
    </w:p>
    <w:p w:rsidR="004D1FDC" w:rsidRPr="00553F1C" w:rsidRDefault="004D1FDC" w:rsidP="00984A0D">
      <w:pPr>
        <w:widowControl w:val="0"/>
        <w:spacing w:after="0" w:line="240" w:lineRule="auto"/>
        <w:ind w:firstLine="737"/>
        <w:jc w:val="both"/>
        <w:rPr>
          <w:rFonts w:ascii="Times New Roman" w:hAnsi="Times New Roman" w:cs="Times New Roman"/>
          <w:b/>
          <w:bCs/>
          <w:sz w:val="28"/>
          <w:szCs w:val="28"/>
          <w:lang w:eastAsia="ru-RU"/>
        </w:rPr>
      </w:pPr>
      <w:r w:rsidRPr="00553F1C">
        <w:rPr>
          <w:rFonts w:ascii="Times New Roman" w:hAnsi="Times New Roman" w:cs="Times New Roman"/>
          <w:b/>
          <w:bCs/>
          <w:sz w:val="28"/>
          <w:szCs w:val="28"/>
          <w:lang w:eastAsia="ru-RU"/>
        </w:rPr>
        <w:t>2. Цілі та завдання прийняття</w:t>
      </w:r>
      <w:r w:rsidRPr="00553F1C">
        <w:rPr>
          <w:rFonts w:ascii="Times New Roman" w:hAnsi="Times New Roman" w:cs="Times New Roman"/>
          <w:sz w:val="28"/>
          <w:szCs w:val="28"/>
          <w:lang w:eastAsia="ru-RU"/>
        </w:rPr>
        <w:t xml:space="preserve"> </w:t>
      </w:r>
      <w:r w:rsidRPr="00553F1C">
        <w:rPr>
          <w:rFonts w:ascii="Times New Roman" w:hAnsi="Times New Roman" w:cs="Times New Roman"/>
          <w:b/>
          <w:bCs/>
          <w:sz w:val="28"/>
          <w:szCs w:val="28"/>
          <w:lang w:eastAsia="ru-RU"/>
        </w:rPr>
        <w:t>проекту акта</w:t>
      </w:r>
    </w:p>
    <w:p w:rsidR="004D1FDC" w:rsidRPr="00553F1C" w:rsidRDefault="004D1FDC" w:rsidP="00984A0D">
      <w:pPr>
        <w:widowControl w:val="0"/>
        <w:spacing w:after="0" w:line="240" w:lineRule="auto"/>
        <w:ind w:firstLine="737"/>
        <w:jc w:val="both"/>
        <w:rPr>
          <w:rFonts w:ascii="Times New Roman" w:hAnsi="Times New Roman" w:cs="Times New Roman"/>
          <w:b/>
          <w:bCs/>
          <w:sz w:val="28"/>
          <w:szCs w:val="28"/>
          <w:lang w:eastAsia="ru-RU"/>
        </w:rPr>
      </w:pPr>
      <w:r w:rsidRPr="00553F1C">
        <w:rPr>
          <w:rFonts w:ascii="Times New Roman" w:hAnsi="Times New Roman" w:cs="Times New Roman"/>
          <w:sz w:val="28"/>
          <w:szCs w:val="28"/>
        </w:rPr>
        <w:t xml:space="preserve">Цілі та завдання </w:t>
      </w:r>
      <w:r w:rsidR="00D75386" w:rsidRPr="00D75386">
        <w:rPr>
          <w:rFonts w:ascii="Times New Roman" w:hAnsi="Times New Roman" w:cs="Times New Roman"/>
          <w:bCs/>
          <w:sz w:val="28"/>
          <w:szCs w:val="28"/>
          <w:lang w:eastAsia="ru-RU"/>
        </w:rPr>
        <w:t>прийняття</w:t>
      </w:r>
      <w:r w:rsidR="00D75386" w:rsidRPr="00D75386">
        <w:rPr>
          <w:rFonts w:ascii="Times New Roman" w:hAnsi="Times New Roman" w:cs="Times New Roman"/>
          <w:sz w:val="28"/>
          <w:szCs w:val="28"/>
          <w:lang w:eastAsia="ru-RU"/>
        </w:rPr>
        <w:t xml:space="preserve"> </w:t>
      </w:r>
      <w:r w:rsidR="00D75386" w:rsidRPr="00D75386">
        <w:rPr>
          <w:rFonts w:ascii="Times New Roman" w:hAnsi="Times New Roman" w:cs="Times New Roman"/>
          <w:bCs/>
          <w:sz w:val="28"/>
          <w:szCs w:val="28"/>
          <w:lang w:eastAsia="ru-RU"/>
        </w:rPr>
        <w:t>проекту акта</w:t>
      </w:r>
      <w:r w:rsidR="00D75386">
        <w:rPr>
          <w:rFonts w:ascii="Times New Roman" w:hAnsi="Times New Roman" w:cs="Times New Roman"/>
          <w:sz w:val="28"/>
          <w:szCs w:val="28"/>
        </w:rPr>
        <w:t xml:space="preserve"> </w:t>
      </w:r>
      <w:r w:rsidR="006A35EF">
        <w:rPr>
          <w:rFonts w:ascii="Times New Roman" w:hAnsi="Times New Roman" w:cs="Times New Roman"/>
          <w:sz w:val="28"/>
          <w:szCs w:val="28"/>
        </w:rPr>
        <w:t>-</w:t>
      </w:r>
      <w:r w:rsidRPr="00553F1C">
        <w:rPr>
          <w:rFonts w:ascii="Times New Roman" w:hAnsi="Times New Roman" w:cs="Times New Roman"/>
          <w:sz w:val="28"/>
          <w:szCs w:val="28"/>
        </w:rPr>
        <w:t xml:space="preserve"> підвищення мінімальних пенсій та встановлення прожиткового мінімуму на рівень не нижчий рівня фактичного прожиткового мінімуму.</w:t>
      </w:r>
    </w:p>
    <w:p w:rsidR="004D1FDC" w:rsidRPr="00553F1C" w:rsidRDefault="004D1FDC" w:rsidP="0006365A">
      <w:pPr>
        <w:spacing w:after="0" w:line="240" w:lineRule="auto"/>
        <w:ind w:firstLine="737"/>
        <w:jc w:val="both"/>
        <w:rPr>
          <w:rFonts w:ascii="Times New Roman" w:hAnsi="Times New Roman" w:cs="Times New Roman"/>
          <w:b/>
          <w:bCs/>
          <w:sz w:val="28"/>
          <w:szCs w:val="28"/>
          <w:lang w:eastAsia="ru-RU"/>
        </w:rPr>
      </w:pPr>
    </w:p>
    <w:p w:rsidR="004D1FDC" w:rsidRPr="00553F1C" w:rsidRDefault="004D1FDC" w:rsidP="0006365A">
      <w:pPr>
        <w:widowControl w:val="0"/>
        <w:spacing w:after="0" w:line="240" w:lineRule="auto"/>
        <w:ind w:firstLine="737"/>
        <w:jc w:val="both"/>
        <w:rPr>
          <w:rFonts w:ascii="Times New Roman" w:hAnsi="Times New Roman" w:cs="Times New Roman"/>
          <w:b/>
          <w:bCs/>
          <w:sz w:val="28"/>
          <w:szCs w:val="28"/>
          <w:lang w:eastAsia="ru-RU"/>
        </w:rPr>
      </w:pPr>
      <w:r w:rsidRPr="00553F1C">
        <w:rPr>
          <w:rFonts w:ascii="Times New Roman" w:hAnsi="Times New Roman" w:cs="Times New Roman"/>
          <w:b/>
          <w:bCs/>
          <w:sz w:val="28"/>
          <w:szCs w:val="28"/>
          <w:lang w:eastAsia="ru-RU"/>
        </w:rPr>
        <w:t>3. Загальна характеристика та головні положення проекту акта</w:t>
      </w:r>
    </w:p>
    <w:p w:rsidR="006A35EF" w:rsidRDefault="006A35EF" w:rsidP="0006365A">
      <w:pPr>
        <w:pStyle w:val="HTML"/>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На відміну від урядового проекту реєстр. № 4671 альтернативним проектом пропонується:</w:t>
      </w:r>
    </w:p>
    <w:p w:rsidR="004D1FDC" w:rsidRPr="00553F1C" w:rsidRDefault="00D42F8B" w:rsidP="0006365A">
      <w:pPr>
        <w:pStyle w:val="HTML"/>
        <w:ind w:firstLine="737"/>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1) закріпити </w:t>
      </w:r>
      <w:r w:rsidR="004D1FDC" w:rsidRPr="00553F1C">
        <w:rPr>
          <w:rFonts w:ascii="Times New Roman" w:hAnsi="Times New Roman" w:cs="Times New Roman"/>
          <w:color w:val="000000"/>
          <w:sz w:val="28"/>
          <w:szCs w:val="28"/>
          <w:shd w:val="clear" w:color="auto" w:fill="FFFFFF"/>
          <w:lang w:val="uk-UA"/>
        </w:rPr>
        <w:t xml:space="preserve">положення щодо визначення </w:t>
      </w:r>
      <w:r w:rsidRPr="00553F1C">
        <w:rPr>
          <w:rFonts w:ascii="Times New Roman" w:hAnsi="Times New Roman" w:cs="Times New Roman"/>
          <w:color w:val="000000"/>
          <w:sz w:val="28"/>
          <w:szCs w:val="28"/>
          <w:shd w:val="clear" w:color="auto" w:fill="FFFFFF"/>
          <w:lang w:val="uk-UA"/>
        </w:rPr>
        <w:t xml:space="preserve">в </w:t>
      </w:r>
      <w:r w:rsidRPr="00553F1C">
        <w:rPr>
          <w:rFonts w:ascii="Times New Roman" w:hAnsi="Times New Roman" w:cs="Times New Roman"/>
          <w:sz w:val="28"/>
          <w:szCs w:val="28"/>
          <w:lang w:val="uk-UA"/>
        </w:rPr>
        <w:t>Державному бюджеті України</w:t>
      </w:r>
      <w:r w:rsidRPr="00553F1C">
        <w:rPr>
          <w:rFonts w:ascii="Times New Roman" w:hAnsi="Times New Roman" w:cs="Times New Roman"/>
          <w:color w:val="000000"/>
          <w:sz w:val="28"/>
          <w:szCs w:val="28"/>
          <w:shd w:val="clear" w:color="auto" w:fill="FFFFFF"/>
          <w:lang w:val="uk-UA"/>
        </w:rPr>
        <w:t xml:space="preserve"> </w:t>
      </w:r>
      <w:r w:rsidR="004D1FDC" w:rsidRPr="00553F1C">
        <w:rPr>
          <w:rFonts w:ascii="Times New Roman" w:hAnsi="Times New Roman" w:cs="Times New Roman"/>
          <w:color w:val="000000"/>
          <w:sz w:val="28"/>
          <w:szCs w:val="28"/>
          <w:shd w:val="clear" w:color="auto" w:fill="FFFFFF"/>
          <w:lang w:val="uk-UA"/>
        </w:rPr>
        <w:t>розміру прожиткового мінімуму</w:t>
      </w:r>
      <w:r w:rsidR="004D1FDC" w:rsidRPr="00553F1C">
        <w:rPr>
          <w:rFonts w:ascii="Times New Roman" w:hAnsi="Times New Roman" w:cs="Times New Roman"/>
          <w:sz w:val="28"/>
          <w:szCs w:val="28"/>
          <w:lang w:val="uk-UA"/>
        </w:rPr>
        <w:t>:</w:t>
      </w:r>
    </w:p>
    <w:p w:rsidR="004D1FDC" w:rsidRPr="00553F1C" w:rsidRDefault="004D1FDC" w:rsidP="0006365A">
      <w:pPr>
        <w:widowControl w:val="0"/>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shd w:val="clear" w:color="auto" w:fill="FFFFFF"/>
        </w:rPr>
        <w:t xml:space="preserve">- </w:t>
      </w:r>
      <w:r w:rsidR="00D42F8B">
        <w:rPr>
          <w:rFonts w:ascii="Times New Roman" w:hAnsi="Times New Roman" w:cs="Times New Roman"/>
          <w:sz w:val="28"/>
          <w:szCs w:val="28"/>
          <w:shd w:val="clear" w:color="auto" w:fill="FFFFFF"/>
        </w:rPr>
        <w:t>він</w:t>
      </w:r>
      <w:r w:rsidRPr="00553F1C">
        <w:rPr>
          <w:rFonts w:ascii="Times New Roman" w:hAnsi="Times New Roman" w:cs="Times New Roman"/>
          <w:sz w:val="28"/>
          <w:szCs w:val="28"/>
          <w:shd w:val="clear" w:color="auto" w:fill="FFFFFF"/>
        </w:rPr>
        <w:t xml:space="preserve"> не може бути встановлений на рівні нижчому, ніж прогнозований </w:t>
      </w:r>
      <w:r w:rsidRPr="00553F1C">
        <w:rPr>
          <w:rFonts w:ascii="Times New Roman" w:hAnsi="Times New Roman" w:cs="Times New Roman"/>
          <w:sz w:val="28"/>
          <w:szCs w:val="28"/>
        </w:rPr>
        <w:t>фактичний розмір прожиткового мінімуму, визначен</w:t>
      </w:r>
      <w:r w:rsidR="00D42F8B">
        <w:rPr>
          <w:rFonts w:ascii="Times New Roman" w:hAnsi="Times New Roman" w:cs="Times New Roman"/>
          <w:sz w:val="28"/>
          <w:szCs w:val="28"/>
        </w:rPr>
        <w:t>ий</w:t>
      </w:r>
      <w:r w:rsidRPr="00553F1C">
        <w:rPr>
          <w:rFonts w:ascii="Times New Roman" w:hAnsi="Times New Roman" w:cs="Times New Roman"/>
          <w:sz w:val="28"/>
          <w:szCs w:val="28"/>
        </w:rPr>
        <w:t xml:space="preserve"> відповідно до Закону України "Про прожитковий мінімум";</w:t>
      </w:r>
    </w:p>
    <w:p w:rsidR="009E3A50" w:rsidRDefault="004D1FDC" w:rsidP="009E3A50">
      <w:pPr>
        <w:widowControl w:val="0"/>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 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r w:rsidR="00D42F8B">
        <w:rPr>
          <w:rFonts w:ascii="Times New Roman" w:hAnsi="Times New Roman" w:cs="Times New Roman"/>
          <w:sz w:val="28"/>
          <w:szCs w:val="28"/>
        </w:rPr>
        <w:t>;</w:t>
      </w:r>
    </w:p>
    <w:p w:rsidR="009E3A50" w:rsidRDefault="00D42F8B" w:rsidP="009E3A50">
      <w:pPr>
        <w:widowControl w:val="0"/>
        <w:spacing w:after="0" w:line="240" w:lineRule="auto"/>
        <w:ind w:firstLine="737"/>
        <w:jc w:val="both"/>
        <w:rPr>
          <w:rFonts w:ascii="Times New Roman" w:eastAsia="Calibri" w:hAnsi="Times New Roman" w:cs="Times New Roman"/>
          <w:bCs/>
          <w:sz w:val="28"/>
          <w:szCs w:val="28"/>
        </w:rPr>
      </w:pPr>
      <w:r w:rsidRPr="009E3A50">
        <w:rPr>
          <w:rFonts w:ascii="Times New Roman" w:hAnsi="Times New Roman" w:cs="Times New Roman"/>
          <w:sz w:val="28"/>
          <w:szCs w:val="28"/>
        </w:rPr>
        <w:t xml:space="preserve">2) </w:t>
      </w:r>
      <w:r w:rsidR="009E3A50">
        <w:rPr>
          <w:rFonts w:ascii="Times New Roman" w:hAnsi="Times New Roman" w:cs="Times New Roman"/>
          <w:sz w:val="28"/>
          <w:szCs w:val="28"/>
        </w:rPr>
        <w:t>встановити, що з</w:t>
      </w:r>
      <w:r w:rsidR="009E3A50" w:rsidRPr="007C3AB0">
        <w:rPr>
          <w:rFonts w:ascii="Times New Roman" w:hAnsi="Times New Roman" w:cs="Times New Roman"/>
          <w:color w:val="000000"/>
          <w:sz w:val="28"/>
          <w:szCs w:val="28"/>
        </w:rPr>
        <w:t>аконом про Держав</w:t>
      </w:r>
      <w:r w:rsidR="009E3A50">
        <w:rPr>
          <w:rFonts w:ascii="Times New Roman" w:hAnsi="Times New Roman" w:cs="Times New Roman"/>
          <w:color w:val="000000"/>
          <w:sz w:val="28"/>
          <w:szCs w:val="28"/>
        </w:rPr>
        <w:t xml:space="preserve">ний бюджет України </w:t>
      </w:r>
      <w:r w:rsidR="009E3A50" w:rsidRPr="009E3A50">
        <w:rPr>
          <w:rFonts w:ascii="Times New Roman" w:hAnsi="Times New Roman" w:cs="Times New Roman"/>
          <w:color w:val="000000"/>
          <w:sz w:val="28"/>
          <w:szCs w:val="28"/>
        </w:rPr>
        <w:t xml:space="preserve">визначаються </w:t>
      </w:r>
      <w:r w:rsidR="009E3A50" w:rsidRPr="009E3A50">
        <w:rPr>
          <w:rFonts w:ascii="Times New Roman" w:eastAsia="Calibri" w:hAnsi="Times New Roman" w:cs="Times New Roman"/>
          <w:sz w:val="28"/>
          <w:szCs w:val="28"/>
        </w:rPr>
        <w:t>розміри базової</w:t>
      </w:r>
      <w:r w:rsidR="009E3A50" w:rsidRPr="009E3A50">
        <w:rPr>
          <w:rFonts w:ascii="Times New Roman" w:hAnsi="Times New Roman" w:cs="Times New Roman"/>
          <w:sz w:val="28"/>
          <w:szCs w:val="28"/>
        </w:rPr>
        <w:t xml:space="preserve"> величини для грошових платежів і стягнень,</w:t>
      </w:r>
      <w:r w:rsidR="009E3A50" w:rsidRPr="009E3A50">
        <w:rPr>
          <w:rFonts w:ascii="Times New Roman" w:eastAsia="Calibri" w:hAnsi="Times New Roman" w:cs="Times New Roman"/>
          <w:bCs/>
          <w:sz w:val="28"/>
          <w:szCs w:val="28"/>
        </w:rPr>
        <w:t xml:space="preserve"> </w:t>
      </w:r>
      <w:r w:rsidR="009E3A50" w:rsidRPr="009E3A50">
        <w:rPr>
          <w:rFonts w:ascii="Times New Roman" w:hAnsi="Times New Roman" w:cs="Times New Roman"/>
          <w:sz w:val="28"/>
          <w:szCs w:val="28"/>
        </w:rPr>
        <w:t>для адміністративних зборів</w:t>
      </w:r>
      <w:r w:rsidR="009E3A50" w:rsidRPr="009E3A50">
        <w:rPr>
          <w:rFonts w:ascii="Times New Roman" w:eastAsia="Calibri" w:hAnsi="Times New Roman" w:cs="Times New Roman"/>
          <w:bCs/>
          <w:sz w:val="28"/>
          <w:szCs w:val="28"/>
        </w:rPr>
        <w:t xml:space="preserve">, розміри плати за надання адміністративних послуг (адміністративного збору), які розраховуються із застосуванням базової </w:t>
      </w:r>
      <w:r w:rsidR="009E3A50" w:rsidRPr="009E3A50">
        <w:rPr>
          <w:rFonts w:ascii="Times New Roman" w:eastAsia="Calibri" w:hAnsi="Times New Roman" w:cs="Times New Roman"/>
          <w:bCs/>
          <w:sz w:val="28"/>
          <w:szCs w:val="28"/>
        </w:rPr>
        <w:lastRenderedPageBreak/>
        <w:t>величини для адміністративних зборів.</w:t>
      </w:r>
      <w:r w:rsidR="009E3A50">
        <w:rPr>
          <w:rFonts w:ascii="Times New Roman" w:eastAsia="Calibri" w:hAnsi="Times New Roman" w:cs="Times New Roman"/>
          <w:bCs/>
          <w:sz w:val="28"/>
          <w:szCs w:val="28"/>
        </w:rPr>
        <w:t xml:space="preserve"> </w:t>
      </w:r>
    </w:p>
    <w:p w:rsidR="004D1FDC" w:rsidRPr="009E3A50" w:rsidRDefault="009E3A50" w:rsidP="0006365A">
      <w:pPr>
        <w:widowControl w:val="0"/>
        <w:spacing w:after="0" w:line="240" w:lineRule="auto"/>
        <w:ind w:firstLine="737"/>
        <w:jc w:val="both"/>
        <w:rPr>
          <w:rFonts w:ascii="Times New Roman" w:hAnsi="Times New Roman" w:cs="Times New Roman"/>
          <w:sz w:val="28"/>
          <w:szCs w:val="28"/>
          <w:lang w:eastAsia="ru-RU"/>
        </w:rPr>
      </w:pPr>
      <w:r>
        <w:rPr>
          <w:rFonts w:ascii="Times New Roman" w:eastAsia="Calibri" w:hAnsi="Times New Roman" w:cs="Times New Roman"/>
          <w:bCs/>
          <w:sz w:val="28"/>
          <w:szCs w:val="28"/>
        </w:rPr>
        <w:t xml:space="preserve">При цьому такі величини як </w:t>
      </w:r>
      <w:r w:rsidRPr="00553F1C">
        <w:rPr>
          <w:rFonts w:ascii="Times New Roman" w:hAnsi="Times New Roman" w:cs="Times New Roman"/>
          <w:sz w:val="28"/>
          <w:szCs w:val="28"/>
        </w:rPr>
        <w:t>базова величина для соціальних виплат на дітей</w:t>
      </w:r>
      <w:r w:rsidR="00F64168">
        <w:rPr>
          <w:rFonts w:ascii="Times New Roman" w:hAnsi="Times New Roman" w:cs="Times New Roman"/>
          <w:sz w:val="28"/>
          <w:szCs w:val="28"/>
        </w:rPr>
        <w:t xml:space="preserve"> та</w:t>
      </w:r>
      <w:r w:rsidRPr="00553F1C">
        <w:rPr>
          <w:rFonts w:ascii="Times New Roman" w:hAnsi="Times New Roman" w:cs="Times New Roman"/>
          <w:sz w:val="28"/>
          <w:szCs w:val="28"/>
        </w:rPr>
        <w:t xml:space="preserve"> базова величина для соціальних виплат населенню</w:t>
      </w:r>
      <w:r w:rsidR="00F64168">
        <w:rPr>
          <w:rFonts w:ascii="Times New Roman" w:hAnsi="Times New Roman" w:cs="Times New Roman"/>
          <w:sz w:val="28"/>
          <w:szCs w:val="28"/>
        </w:rPr>
        <w:t xml:space="preserve"> виключаються, оскільки пропонується залишити діючий механізм </w:t>
      </w:r>
      <w:r w:rsidR="00D72326">
        <w:rPr>
          <w:rFonts w:ascii="Times New Roman" w:hAnsi="Times New Roman" w:cs="Times New Roman"/>
          <w:sz w:val="28"/>
          <w:szCs w:val="28"/>
        </w:rPr>
        <w:t>встановлення</w:t>
      </w:r>
      <w:r w:rsidR="00F64168">
        <w:rPr>
          <w:rFonts w:ascii="Times New Roman" w:hAnsi="Times New Roman" w:cs="Times New Roman"/>
          <w:sz w:val="28"/>
          <w:szCs w:val="28"/>
        </w:rPr>
        <w:t xml:space="preserve"> розміру соціальних допомог на основі прожиткового мінімуму з одночасною зміною підходів до визначення його розміру.</w:t>
      </w:r>
    </w:p>
    <w:p w:rsidR="004D1FDC" w:rsidRPr="009E3A50" w:rsidRDefault="004D1FDC" w:rsidP="0006365A">
      <w:pPr>
        <w:widowControl w:val="0"/>
        <w:spacing w:after="0" w:line="240" w:lineRule="auto"/>
        <w:ind w:firstLine="737"/>
        <w:jc w:val="both"/>
        <w:rPr>
          <w:rFonts w:ascii="Times New Roman" w:hAnsi="Times New Roman" w:cs="Times New Roman"/>
          <w:sz w:val="28"/>
          <w:szCs w:val="28"/>
        </w:rPr>
      </w:pPr>
    </w:p>
    <w:p w:rsidR="004D1FDC" w:rsidRPr="00553F1C" w:rsidRDefault="004D1FDC" w:rsidP="0006365A">
      <w:pPr>
        <w:pStyle w:val="aa"/>
        <w:spacing w:after="0" w:line="240" w:lineRule="auto"/>
        <w:ind w:left="0" w:firstLine="737"/>
        <w:jc w:val="both"/>
        <w:rPr>
          <w:rFonts w:ascii="Times New Roman" w:hAnsi="Times New Roman" w:cs="Times New Roman"/>
          <w:b/>
          <w:bCs/>
          <w:sz w:val="28"/>
          <w:szCs w:val="28"/>
          <w:lang w:val="uk-UA"/>
        </w:rPr>
      </w:pPr>
      <w:r w:rsidRPr="00553F1C">
        <w:rPr>
          <w:rFonts w:ascii="Times New Roman" w:hAnsi="Times New Roman" w:cs="Times New Roman"/>
          <w:b/>
          <w:bCs/>
          <w:sz w:val="28"/>
          <w:szCs w:val="28"/>
          <w:lang w:val="uk-UA"/>
        </w:rPr>
        <w:t>4. Стан нормативно-правової бази у цій сфері правового регулювання</w:t>
      </w:r>
    </w:p>
    <w:p w:rsidR="004D1FDC" w:rsidRPr="00553F1C" w:rsidRDefault="004D1FDC" w:rsidP="0006365A">
      <w:pPr>
        <w:pStyle w:val="aa"/>
        <w:spacing w:after="0" w:line="240" w:lineRule="auto"/>
        <w:ind w:left="0" w:firstLine="737"/>
        <w:jc w:val="both"/>
        <w:rPr>
          <w:rFonts w:ascii="Times New Roman" w:hAnsi="Times New Roman" w:cs="Times New Roman"/>
          <w:b/>
          <w:bCs/>
          <w:sz w:val="28"/>
          <w:szCs w:val="28"/>
          <w:lang w:val="uk-UA"/>
        </w:rPr>
      </w:pPr>
      <w:r w:rsidRPr="00553F1C">
        <w:rPr>
          <w:rFonts w:ascii="Times New Roman" w:hAnsi="Times New Roman" w:cs="Times New Roman"/>
          <w:sz w:val="28"/>
          <w:szCs w:val="28"/>
          <w:lang w:val="uk-UA"/>
        </w:rPr>
        <w:t>У цій сфері правового регулювання діють: Конституція України, Бюджетний кодекс України, Закони України "Про прожитковий мінімум", "Про державні соціальні стандарти та державні соціальні гарантії".</w:t>
      </w:r>
    </w:p>
    <w:p w:rsidR="004D1FDC" w:rsidRPr="00553F1C" w:rsidRDefault="004D1FDC"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Реалізація законопроекту не потребує внесення змін до інших законодавчих актів</w:t>
      </w:r>
      <w:r w:rsidR="006A3CC1">
        <w:rPr>
          <w:rFonts w:ascii="Times New Roman" w:hAnsi="Times New Roman" w:cs="Times New Roman"/>
          <w:sz w:val="28"/>
          <w:szCs w:val="28"/>
        </w:rPr>
        <w:t xml:space="preserve"> України</w:t>
      </w:r>
      <w:r w:rsidRPr="00553F1C">
        <w:rPr>
          <w:rFonts w:ascii="Times New Roman" w:hAnsi="Times New Roman" w:cs="Times New Roman"/>
          <w:sz w:val="28"/>
          <w:szCs w:val="28"/>
        </w:rPr>
        <w:t>.</w:t>
      </w:r>
    </w:p>
    <w:p w:rsidR="004D1FDC" w:rsidRPr="00553F1C" w:rsidRDefault="004D1FDC" w:rsidP="0006365A">
      <w:pPr>
        <w:spacing w:after="0" w:line="240" w:lineRule="auto"/>
        <w:ind w:firstLine="737"/>
        <w:jc w:val="both"/>
        <w:rPr>
          <w:rFonts w:ascii="Times New Roman" w:hAnsi="Times New Roman" w:cs="Times New Roman"/>
          <w:b/>
          <w:bCs/>
          <w:sz w:val="28"/>
          <w:szCs w:val="28"/>
        </w:rPr>
      </w:pPr>
    </w:p>
    <w:p w:rsidR="004D1FDC" w:rsidRPr="00553F1C" w:rsidRDefault="004D1FDC" w:rsidP="0006365A">
      <w:pPr>
        <w:pStyle w:val="aa"/>
        <w:spacing w:after="0" w:line="240" w:lineRule="auto"/>
        <w:ind w:left="0" w:firstLine="737"/>
        <w:jc w:val="both"/>
        <w:rPr>
          <w:rFonts w:ascii="Times New Roman" w:hAnsi="Times New Roman" w:cs="Times New Roman"/>
          <w:b/>
          <w:bCs/>
          <w:sz w:val="28"/>
          <w:szCs w:val="28"/>
          <w:lang w:val="uk-UA"/>
        </w:rPr>
      </w:pPr>
      <w:r w:rsidRPr="00553F1C">
        <w:rPr>
          <w:rFonts w:ascii="Times New Roman" w:hAnsi="Times New Roman" w:cs="Times New Roman"/>
          <w:b/>
          <w:bCs/>
          <w:sz w:val="28"/>
          <w:szCs w:val="28"/>
          <w:lang w:val="uk-UA"/>
        </w:rPr>
        <w:t>5. Фінансово-економічне обґрунтування</w:t>
      </w:r>
    </w:p>
    <w:p w:rsidR="004D1FDC" w:rsidRPr="006A3CC1" w:rsidRDefault="006A3CC1" w:rsidP="0006365A">
      <w:pPr>
        <w:shd w:val="clear" w:color="auto" w:fill="FFFFFF"/>
        <w:spacing w:after="0" w:line="240" w:lineRule="auto"/>
        <w:ind w:firstLine="737"/>
        <w:jc w:val="both"/>
        <w:rPr>
          <w:rFonts w:ascii="Times New Roman" w:hAnsi="Times New Roman" w:cs="Times New Roman"/>
          <w:sz w:val="28"/>
          <w:szCs w:val="28"/>
        </w:rPr>
      </w:pPr>
      <w:r w:rsidRPr="006A3CC1">
        <w:rPr>
          <w:rFonts w:ascii="Times New Roman" w:hAnsi="Times New Roman" w:cs="Times New Roman"/>
          <w:sz w:val="28"/>
          <w:szCs w:val="28"/>
        </w:rPr>
        <w:t>На момент внесення проект не потребує видатків із Державного бюджету України.</w:t>
      </w:r>
    </w:p>
    <w:p w:rsidR="004D1FDC" w:rsidRPr="00553F1C" w:rsidRDefault="004D1FDC" w:rsidP="0006365A">
      <w:pPr>
        <w:widowControl w:val="0"/>
        <w:spacing w:after="0" w:line="240" w:lineRule="auto"/>
        <w:ind w:firstLine="737"/>
        <w:jc w:val="both"/>
        <w:rPr>
          <w:rFonts w:ascii="Times New Roman" w:hAnsi="Times New Roman" w:cs="Times New Roman"/>
          <w:sz w:val="28"/>
          <w:szCs w:val="28"/>
          <w:lang w:eastAsia="ru-RU"/>
        </w:rPr>
      </w:pPr>
    </w:p>
    <w:p w:rsidR="004D1FDC" w:rsidRPr="00553F1C" w:rsidRDefault="004D1FDC" w:rsidP="0006365A">
      <w:pPr>
        <w:widowControl w:val="0"/>
        <w:spacing w:after="0" w:line="240" w:lineRule="auto"/>
        <w:ind w:firstLine="737"/>
        <w:jc w:val="both"/>
        <w:rPr>
          <w:rFonts w:ascii="Times New Roman" w:hAnsi="Times New Roman" w:cs="Times New Roman"/>
          <w:b/>
          <w:bCs/>
          <w:sz w:val="28"/>
          <w:szCs w:val="28"/>
          <w:lang w:eastAsia="ru-RU"/>
        </w:rPr>
      </w:pPr>
      <w:r w:rsidRPr="00553F1C">
        <w:rPr>
          <w:rFonts w:ascii="Times New Roman" w:hAnsi="Times New Roman" w:cs="Times New Roman"/>
          <w:b/>
          <w:bCs/>
          <w:sz w:val="28"/>
          <w:szCs w:val="28"/>
          <w:lang w:eastAsia="ru-RU"/>
        </w:rPr>
        <w:t>6. Прогноз соціально – економічних показників та інших наслідків прийняття проекту акта</w:t>
      </w:r>
    </w:p>
    <w:p w:rsidR="006A3CC1" w:rsidRDefault="004D1FDC" w:rsidP="0006365A">
      <w:pPr>
        <w:spacing w:after="0" w:line="240" w:lineRule="auto"/>
        <w:ind w:firstLine="737"/>
        <w:jc w:val="both"/>
        <w:rPr>
          <w:rFonts w:ascii="Times New Roman" w:hAnsi="Times New Roman" w:cs="Times New Roman"/>
          <w:sz w:val="28"/>
          <w:szCs w:val="28"/>
        </w:rPr>
      </w:pPr>
      <w:r w:rsidRPr="00553F1C">
        <w:rPr>
          <w:rFonts w:ascii="Times New Roman" w:hAnsi="Times New Roman" w:cs="Times New Roman"/>
          <w:sz w:val="28"/>
          <w:szCs w:val="28"/>
        </w:rPr>
        <w:t xml:space="preserve">Прийняття законопроекту дозволить підвищити розмір мінімальних пенсій та встановити  прожитковий  мінімуму на рівень не нижчий рівня фактичного прожиткового мінімуму, підвищити соціальні стандарти для населення, особливо для осіб, що знаходяться за межею бідності. </w:t>
      </w:r>
    </w:p>
    <w:p w:rsidR="004D1FDC" w:rsidRPr="00553F1C" w:rsidRDefault="004D1FDC" w:rsidP="0006365A">
      <w:pPr>
        <w:spacing w:after="0" w:line="240" w:lineRule="auto"/>
        <w:ind w:firstLine="737"/>
        <w:jc w:val="both"/>
        <w:rPr>
          <w:rFonts w:ascii="Times New Roman" w:hAnsi="Times New Roman" w:cs="Times New Roman"/>
          <w:b/>
          <w:bCs/>
          <w:sz w:val="28"/>
          <w:szCs w:val="28"/>
        </w:rPr>
      </w:pPr>
      <w:r w:rsidRPr="00553F1C">
        <w:rPr>
          <w:rFonts w:ascii="Times New Roman" w:hAnsi="Times New Roman" w:cs="Times New Roman"/>
          <w:sz w:val="28"/>
          <w:szCs w:val="28"/>
        </w:rPr>
        <w:t>Відповідно очікується зростання мінімальних заробітних плат та пенсій, що будуть відповідати реальним потребам людей в сучасних соціально-економічних умовах.</w:t>
      </w:r>
    </w:p>
    <w:p w:rsidR="004D1FDC" w:rsidRPr="00553F1C" w:rsidRDefault="004D1FDC" w:rsidP="0006365A">
      <w:pPr>
        <w:spacing w:after="0" w:line="240" w:lineRule="auto"/>
        <w:rPr>
          <w:rFonts w:ascii="Times New Roman" w:hAnsi="Times New Roman" w:cs="Times New Roman"/>
          <w:b/>
          <w:bCs/>
          <w:sz w:val="28"/>
          <w:szCs w:val="28"/>
        </w:rPr>
      </w:pPr>
    </w:p>
    <w:p w:rsidR="004D1FDC" w:rsidRPr="00553F1C" w:rsidRDefault="004D1FDC" w:rsidP="0006365A">
      <w:pPr>
        <w:pStyle w:val="31"/>
        <w:spacing w:after="0" w:line="240" w:lineRule="auto"/>
        <w:ind w:firstLine="737"/>
        <w:rPr>
          <w:rFonts w:ascii="Times New Roman" w:hAnsi="Times New Roman" w:cs="Times New Roman"/>
          <w:b/>
          <w:bCs/>
          <w:sz w:val="28"/>
          <w:szCs w:val="28"/>
        </w:rPr>
      </w:pPr>
    </w:p>
    <w:p w:rsidR="004D1FDC" w:rsidRPr="00553F1C" w:rsidRDefault="004D1FDC" w:rsidP="0006365A">
      <w:pPr>
        <w:pStyle w:val="31"/>
        <w:spacing w:after="0" w:line="240" w:lineRule="auto"/>
        <w:ind w:firstLine="737"/>
        <w:rPr>
          <w:rFonts w:ascii="Times New Roman" w:hAnsi="Times New Roman" w:cs="Times New Roman"/>
          <w:b/>
          <w:bCs/>
          <w:sz w:val="28"/>
          <w:szCs w:val="28"/>
        </w:rPr>
      </w:pPr>
    </w:p>
    <w:p w:rsidR="004D1FDC" w:rsidRPr="00553F1C" w:rsidRDefault="004D1FDC" w:rsidP="000F32A5">
      <w:pPr>
        <w:spacing w:after="0" w:line="240" w:lineRule="auto"/>
        <w:rPr>
          <w:rFonts w:ascii="Times New Roman" w:hAnsi="Times New Roman" w:cs="Times New Roman"/>
          <w:b/>
          <w:bCs/>
          <w:sz w:val="28"/>
          <w:szCs w:val="28"/>
        </w:rPr>
      </w:pPr>
      <w:r w:rsidRPr="00553F1C">
        <w:rPr>
          <w:rFonts w:ascii="Times New Roman" w:hAnsi="Times New Roman" w:cs="Times New Roman"/>
          <w:b/>
          <w:bCs/>
          <w:sz w:val="28"/>
          <w:szCs w:val="28"/>
        </w:rPr>
        <w:t>Народний депутат України                                                  Королевська Н.Ю.</w:t>
      </w:r>
    </w:p>
    <w:sectPr w:rsidR="004D1FDC" w:rsidRPr="00553F1C" w:rsidSect="00E2299D">
      <w:headerReference w:type="default" r:id="rId9"/>
      <w:pgSz w:w="11906" w:h="16838" w:code="9"/>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CCE" w:rsidRDefault="00546CCE">
      <w:r>
        <w:separator/>
      </w:r>
    </w:p>
  </w:endnote>
  <w:endnote w:type="continuationSeparator" w:id="0">
    <w:p w:rsidR="00546CCE" w:rsidRDefault="00546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Bahnschrift Light"/>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CCE" w:rsidRDefault="00546CCE">
      <w:r>
        <w:separator/>
      </w:r>
    </w:p>
  </w:footnote>
  <w:footnote w:type="continuationSeparator" w:id="0">
    <w:p w:rsidR="00546CCE" w:rsidRDefault="00546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FDC" w:rsidRPr="00F64168" w:rsidRDefault="007601A8" w:rsidP="00F64168">
    <w:pPr>
      <w:pStyle w:val="ab"/>
      <w:spacing w:after="0" w:line="240" w:lineRule="auto"/>
      <w:jc w:val="center"/>
      <w:rPr>
        <w:rFonts w:ascii="Times New Roman" w:hAnsi="Times New Roman" w:cs="Times New Roman"/>
        <w:sz w:val="24"/>
        <w:szCs w:val="24"/>
        <w:lang w:val="en-US"/>
      </w:rPr>
    </w:pPr>
    <w:r w:rsidRPr="00F64168">
      <w:rPr>
        <w:rFonts w:ascii="Times New Roman" w:hAnsi="Times New Roman" w:cs="Times New Roman"/>
        <w:sz w:val="24"/>
        <w:szCs w:val="24"/>
      </w:rPr>
      <w:fldChar w:fldCharType="begin"/>
    </w:r>
    <w:r w:rsidRPr="00F64168">
      <w:rPr>
        <w:rFonts w:ascii="Times New Roman" w:hAnsi="Times New Roman" w:cs="Times New Roman"/>
        <w:sz w:val="24"/>
        <w:szCs w:val="24"/>
      </w:rPr>
      <w:instrText>PAGE   \* MERGEFORMAT</w:instrText>
    </w:r>
    <w:r w:rsidRPr="00F64168">
      <w:rPr>
        <w:rFonts w:ascii="Times New Roman" w:hAnsi="Times New Roman" w:cs="Times New Roman"/>
        <w:sz w:val="24"/>
        <w:szCs w:val="24"/>
      </w:rPr>
      <w:fldChar w:fldCharType="separate"/>
    </w:r>
    <w:r w:rsidR="002F56A5" w:rsidRPr="002F56A5">
      <w:rPr>
        <w:rFonts w:ascii="Times New Roman" w:hAnsi="Times New Roman" w:cs="Times New Roman"/>
        <w:noProof/>
        <w:sz w:val="24"/>
        <w:szCs w:val="24"/>
        <w:lang w:val="ru-RU"/>
      </w:rPr>
      <w:t>3</w:t>
    </w:r>
    <w:r w:rsidRPr="00F64168">
      <w:rPr>
        <w:rFonts w:ascii="Times New Roman" w:hAnsi="Times New Roman" w:cs="Times New Roman"/>
        <w:noProof/>
        <w:sz w:val="24"/>
        <w:szCs w:val="24"/>
        <w:lang w:val="ru-RU"/>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02"/>
    <w:rsid w:val="00012249"/>
    <w:rsid w:val="0002187D"/>
    <w:rsid w:val="00024DDC"/>
    <w:rsid w:val="0002667E"/>
    <w:rsid w:val="00046367"/>
    <w:rsid w:val="00053500"/>
    <w:rsid w:val="0006365A"/>
    <w:rsid w:val="00094AD6"/>
    <w:rsid w:val="000A01CE"/>
    <w:rsid w:val="000A4D1A"/>
    <w:rsid w:val="000F32A5"/>
    <w:rsid w:val="000F3592"/>
    <w:rsid w:val="00100C23"/>
    <w:rsid w:val="00102E5A"/>
    <w:rsid w:val="001173D1"/>
    <w:rsid w:val="00117D34"/>
    <w:rsid w:val="00142F6E"/>
    <w:rsid w:val="00153DB1"/>
    <w:rsid w:val="001A4F08"/>
    <w:rsid w:val="001A7159"/>
    <w:rsid w:val="001B5B55"/>
    <w:rsid w:val="001C6ACF"/>
    <w:rsid w:val="001D3EE6"/>
    <w:rsid w:val="001E79AC"/>
    <w:rsid w:val="001F7546"/>
    <w:rsid w:val="00223D5A"/>
    <w:rsid w:val="0024224C"/>
    <w:rsid w:val="00242F92"/>
    <w:rsid w:val="00247EDF"/>
    <w:rsid w:val="00255F30"/>
    <w:rsid w:val="00266021"/>
    <w:rsid w:val="002938A0"/>
    <w:rsid w:val="002D0FE5"/>
    <w:rsid w:val="002E3524"/>
    <w:rsid w:val="002E361F"/>
    <w:rsid w:val="002E5583"/>
    <w:rsid w:val="002F22FB"/>
    <w:rsid w:val="002F2C07"/>
    <w:rsid w:val="002F48DB"/>
    <w:rsid w:val="002F56A5"/>
    <w:rsid w:val="00301825"/>
    <w:rsid w:val="00311D4B"/>
    <w:rsid w:val="0034349B"/>
    <w:rsid w:val="00351CE6"/>
    <w:rsid w:val="00355803"/>
    <w:rsid w:val="0036108D"/>
    <w:rsid w:val="003658C0"/>
    <w:rsid w:val="003703AB"/>
    <w:rsid w:val="00384EAC"/>
    <w:rsid w:val="003935C3"/>
    <w:rsid w:val="003954EA"/>
    <w:rsid w:val="003A4EE8"/>
    <w:rsid w:val="003A7E8B"/>
    <w:rsid w:val="003B2FD2"/>
    <w:rsid w:val="003C7755"/>
    <w:rsid w:val="003D66BA"/>
    <w:rsid w:val="00416E0A"/>
    <w:rsid w:val="004207BF"/>
    <w:rsid w:val="0044095D"/>
    <w:rsid w:val="00445B87"/>
    <w:rsid w:val="00446907"/>
    <w:rsid w:val="00452BCE"/>
    <w:rsid w:val="00474BBF"/>
    <w:rsid w:val="00475777"/>
    <w:rsid w:val="004823A6"/>
    <w:rsid w:val="00496D1E"/>
    <w:rsid w:val="004A42F9"/>
    <w:rsid w:val="004D12FD"/>
    <w:rsid w:val="004D1FDC"/>
    <w:rsid w:val="004D2FFF"/>
    <w:rsid w:val="004D4111"/>
    <w:rsid w:val="004D67AC"/>
    <w:rsid w:val="004E262C"/>
    <w:rsid w:val="004F0568"/>
    <w:rsid w:val="00501AFE"/>
    <w:rsid w:val="00542A36"/>
    <w:rsid w:val="00546CCE"/>
    <w:rsid w:val="00553F1C"/>
    <w:rsid w:val="00557996"/>
    <w:rsid w:val="00560755"/>
    <w:rsid w:val="0056702D"/>
    <w:rsid w:val="005801D4"/>
    <w:rsid w:val="00586112"/>
    <w:rsid w:val="00591651"/>
    <w:rsid w:val="005B0F96"/>
    <w:rsid w:val="005C0ECE"/>
    <w:rsid w:val="005D0E36"/>
    <w:rsid w:val="005D3781"/>
    <w:rsid w:val="005F15BC"/>
    <w:rsid w:val="00620749"/>
    <w:rsid w:val="00622A0D"/>
    <w:rsid w:val="00640A89"/>
    <w:rsid w:val="00647627"/>
    <w:rsid w:val="006659D0"/>
    <w:rsid w:val="00684A61"/>
    <w:rsid w:val="006925B9"/>
    <w:rsid w:val="006A35EF"/>
    <w:rsid w:val="006A3CC1"/>
    <w:rsid w:val="006B4DE5"/>
    <w:rsid w:val="006C6E59"/>
    <w:rsid w:val="006E0A07"/>
    <w:rsid w:val="007056CC"/>
    <w:rsid w:val="00706D2F"/>
    <w:rsid w:val="00715C11"/>
    <w:rsid w:val="00727E17"/>
    <w:rsid w:val="007326FB"/>
    <w:rsid w:val="007341B3"/>
    <w:rsid w:val="007363E5"/>
    <w:rsid w:val="0074549A"/>
    <w:rsid w:val="007535DD"/>
    <w:rsid w:val="007601A8"/>
    <w:rsid w:val="00764F4A"/>
    <w:rsid w:val="00770B82"/>
    <w:rsid w:val="00783C87"/>
    <w:rsid w:val="007B3DE5"/>
    <w:rsid w:val="007B6DB7"/>
    <w:rsid w:val="007C78AF"/>
    <w:rsid w:val="007D4D51"/>
    <w:rsid w:val="007D6540"/>
    <w:rsid w:val="007E0654"/>
    <w:rsid w:val="007F6EA5"/>
    <w:rsid w:val="00816DF4"/>
    <w:rsid w:val="00822F8F"/>
    <w:rsid w:val="00827B2E"/>
    <w:rsid w:val="00836E66"/>
    <w:rsid w:val="008551F8"/>
    <w:rsid w:val="0086040A"/>
    <w:rsid w:val="00874C53"/>
    <w:rsid w:val="008F158C"/>
    <w:rsid w:val="009106FC"/>
    <w:rsid w:val="0092381E"/>
    <w:rsid w:val="00963F98"/>
    <w:rsid w:val="0096448E"/>
    <w:rsid w:val="00973B5E"/>
    <w:rsid w:val="009752EA"/>
    <w:rsid w:val="00975F32"/>
    <w:rsid w:val="00984A0D"/>
    <w:rsid w:val="00987802"/>
    <w:rsid w:val="009D2027"/>
    <w:rsid w:val="009E3A50"/>
    <w:rsid w:val="00A07FEF"/>
    <w:rsid w:val="00A30B78"/>
    <w:rsid w:val="00A67E36"/>
    <w:rsid w:val="00A75B27"/>
    <w:rsid w:val="00A8217E"/>
    <w:rsid w:val="00A84D41"/>
    <w:rsid w:val="00AA16F8"/>
    <w:rsid w:val="00AC5215"/>
    <w:rsid w:val="00AC56A4"/>
    <w:rsid w:val="00B02E9E"/>
    <w:rsid w:val="00B338E5"/>
    <w:rsid w:val="00B448B6"/>
    <w:rsid w:val="00B53114"/>
    <w:rsid w:val="00B803CF"/>
    <w:rsid w:val="00B81AFA"/>
    <w:rsid w:val="00B9443D"/>
    <w:rsid w:val="00BA4343"/>
    <w:rsid w:val="00BC4745"/>
    <w:rsid w:val="00BC4EEB"/>
    <w:rsid w:val="00BD4FB2"/>
    <w:rsid w:val="00BE1891"/>
    <w:rsid w:val="00BE65CF"/>
    <w:rsid w:val="00C07A7B"/>
    <w:rsid w:val="00C21DB8"/>
    <w:rsid w:val="00C22E73"/>
    <w:rsid w:val="00C378BB"/>
    <w:rsid w:val="00C46605"/>
    <w:rsid w:val="00C67D7F"/>
    <w:rsid w:val="00C81547"/>
    <w:rsid w:val="00C81860"/>
    <w:rsid w:val="00C821BE"/>
    <w:rsid w:val="00C83B5C"/>
    <w:rsid w:val="00C86B01"/>
    <w:rsid w:val="00C959B2"/>
    <w:rsid w:val="00CA5BD6"/>
    <w:rsid w:val="00CB479D"/>
    <w:rsid w:val="00CC0811"/>
    <w:rsid w:val="00CF3B22"/>
    <w:rsid w:val="00D02C1C"/>
    <w:rsid w:val="00D058EA"/>
    <w:rsid w:val="00D06273"/>
    <w:rsid w:val="00D14B71"/>
    <w:rsid w:val="00D33303"/>
    <w:rsid w:val="00D42F8B"/>
    <w:rsid w:val="00D72326"/>
    <w:rsid w:val="00D75386"/>
    <w:rsid w:val="00D75663"/>
    <w:rsid w:val="00D8275F"/>
    <w:rsid w:val="00D86D88"/>
    <w:rsid w:val="00DE53A6"/>
    <w:rsid w:val="00E03BBE"/>
    <w:rsid w:val="00E10D28"/>
    <w:rsid w:val="00E21C3F"/>
    <w:rsid w:val="00E2299D"/>
    <w:rsid w:val="00E24F56"/>
    <w:rsid w:val="00E25766"/>
    <w:rsid w:val="00E2770B"/>
    <w:rsid w:val="00E31194"/>
    <w:rsid w:val="00E42D11"/>
    <w:rsid w:val="00E8463A"/>
    <w:rsid w:val="00ED1F25"/>
    <w:rsid w:val="00ED79F8"/>
    <w:rsid w:val="00F0217B"/>
    <w:rsid w:val="00F26635"/>
    <w:rsid w:val="00F35192"/>
    <w:rsid w:val="00F41977"/>
    <w:rsid w:val="00F470B0"/>
    <w:rsid w:val="00F64168"/>
    <w:rsid w:val="00F6767A"/>
    <w:rsid w:val="00F70E18"/>
    <w:rsid w:val="00FA33D5"/>
    <w:rsid w:val="00FB0A43"/>
    <w:rsid w:val="00FB794E"/>
    <w:rsid w:val="00FD1A09"/>
    <w:rsid w:val="00FE0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35FE947-A268-4083-8F5E-F975CB14C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7802"/>
    <w:pPr>
      <w:spacing w:after="200" w:line="276" w:lineRule="auto"/>
    </w:pPr>
    <w:rPr>
      <w:rFonts w:ascii="Calibri" w:hAnsi="Calibri" w:cs="Calibri"/>
      <w:lang w:val="uk-UA"/>
    </w:rPr>
  </w:style>
  <w:style w:type="paragraph" w:styleId="3">
    <w:name w:val="heading 3"/>
    <w:basedOn w:val="a"/>
    <w:link w:val="30"/>
    <w:uiPriority w:val="9"/>
    <w:qFormat/>
    <w:locked/>
    <w:rsid w:val="00B9443D"/>
    <w:pPr>
      <w:spacing w:before="100" w:beforeAutospacing="1" w:after="100" w:afterAutospacing="1" w:line="240" w:lineRule="auto"/>
      <w:outlineLvl w:val="2"/>
    </w:pPr>
    <w:rPr>
      <w:rFonts w:ascii="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9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1173D1"/>
    <w:rPr>
      <w:rFonts w:ascii="Courier New" w:hAnsi="Courier New" w:cs="Courier New"/>
    </w:rPr>
  </w:style>
  <w:style w:type="paragraph" w:styleId="a3">
    <w:name w:val="Body Text Indent"/>
    <w:basedOn w:val="a"/>
    <w:link w:val="a4"/>
    <w:uiPriority w:val="99"/>
    <w:rsid w:val="00452BCE"/>
    <w:pPr>
      <w:spacing w:after="0" w:line="240" w:lineRule="auto"/>
      <w:ind w:firstLine="720"/>
      <w:jc w:val="both"/>
    </w:pPr>
    <w:rPr>
      <w:sz w:val="28"/>
      <w:szCs w:val="28"/>
      <w:lang w:eastAsia="uk-UA"/>
    </w:rPr>
  </w:style>
  <w:style w:type="character" w:customStyle="1" w:styleId="a4">
    <w:name w:val="Основний текст з відступом Знак"/>
    <w:basedOn w:val="a0"/>
    <w:link w:val="a3"/>
    <w:uiPriority w:val="99"/>
    <w:semiHidden/>
    <w:locked/>
    <w:rsid w:val="007B3DE5"/>
    <w:rPr>
      <w:rFonts w:ascii="Calibri" w:hAnsi="Calibri" w:cs="Calibri"/>
      <w:sz w:val="22"/>
      <w:szCs w:val="22"/>
      <w:lang w:val="uk-UA" w:eastAsia="en-US"/>
    </w:rPr>
  </w:style>
  <w:style w:type="character" w:styleId="a5">
    <w:name w:val="Strong"/>
    <w:basedOn w:val="a0"/>
    <w:uiPriority w:val="99"/>
    <w:qFormat/>
    <w:rsid w:val="00496D1E"/>
    <w:rPr>
      <w:b/>
      <w:bCs/>
    </w:rPr>
  </w:style>
  <w:style w:type="paragraph" w:styleId="a6">
    <w:name w:val="Normal (Web)"/>
    <w:basedOn w:val="a"/>
    <w:uiPriority w:val="99"/>
    <w:rsid w:val="00D86D88"/>
    <w:pPr>
      <w:spacing w:before="100" w:beforeAutospacing="1" w:after="100" w:afterAutospacing="1" w:line="240" w:lineRule="auto"/>
    </w:pPr>
    <w:rPr>
      <w:sz w:val="24"/>
      <w:szCs w:val="24"/>
      <w:lang w:eastAsia="uk-UA"/>
    </w:rPr>
  </w:style>
  <w:style w:type="paragraph" w:styleId="a7">
    <w:name w:val="footer"/>
    <w:basedOn w:val="a"/>
    <w:link w:val="a8"/>
    <w:uiPriority w:val="99"/>
    <w:rsid w:val="00C86B01"/>
    <w:pPr>
      <w:tabs>
        <w:tab w:val="center" w:pos="4819"/>
        <w:tab w:val="right" w:pos="9639"/>
      </w:tabs>
    </w:pPr>
  </w:style>
  <w:style w:type="character" w:customStyle="1" w:styleId="a8">
    <w:name w:val="Нижній колонтитул Знак"/>
    <w:basedOn w:val="a0"/>
    <w:link w:val="a7"/>
    <w:uiPriority w:val="99"/>
    <w:semiHidden/>
    <w:locked/>
    <w:rsid w:val="007B3DE5"/>
    <w:rPr>
      <w:rFonts w:ascii="Calibri" w:hAnsi="Calibri" w:cs="Calibri"/>
      <w:sz w:val="22"/>
      <w:szCs w:val="22"/>
      <w:lang w:val="uk-UA" w:eastAsia="en-US"/>
    </w:rPr>
  </w:style>
  <w:style w:type="character" w:styleId="a9">
    <w:name w:val="page number"/>
    <w:basedOn w:val="a0"/>
    <w:uiPriority w:val="99"/>
    <w:rsid w:val="00C86B01"/>
  </w:style>
  <w:style w:type="paragraph" w:customStyle="1" w:styleId="Style31">
    <w:name w:val="Style31"/>
    <w:basedOn w:val="a"/>
    <w:uiPriority w:val="99"/>
    <w:rsid w:val="00446907"/>
    <w:pPr>
      <w:widowControl w:val="0"/>
      <w:autoSpaceDE w:val="0"/>
      <w:autoSpaceDN w:val="0"/>
      <w:adjustRightInd w:val="0"/>
      <w:spacing w:after="0" w:line="326" w:lineRule="exact"/>
      <w:jc w:val="center"/>
    </w:pPr>
    <w:rPr>
      <w:sz w:val="24"/>
      <w:szCs w:val="24"/>
      <w:lang w:val="ru-RU" w:eastAsia="ru-RU"/>
    </w:rPr>
  </w:style>
  <w:style w:type="paragraph" w:styleId="aa">
    <w:name w:val="List Paragraph"/>
    <w:basedOn w:val="a"/>
    <w:uiPriority w:val="99"/>
    <w:qFormat/>
    <w:rsid w:val="00D33303"/>
    <w:pPr>
      <w:ind w:left="720"/>
    </w:pPr>
    <w:rPr>
      <w:lang w:val="ru-RU"/>
    </w:rPr>
  </w:style>
  <w:style w:type="paragraph" w:styleId="ab">
    <w:name w:val="header"/>
    <w:basedOn w:val="a"/>
    <w:link w:val="ac"/>
    <w:uiPriority w:val="99"/>
    <w:rsid w:val="00C81547"/>
    <w:pPr>
      <w:tabs>
        <w:tab w:val="center" w:pos="4677"/>
        <w:tab w:val="right" w:pos="9355"/>
      </w:tabs>
    </w:pPr>
  </w:style>
  <w:style w:type="character" w:customStyle="1" w:styleId="ac">
    <w:name w:val="Верхній колонтитул Знак"/>
    <w:basedOn w:val="a0"/>
    <w:link w:val="ab"/>
    <w:uiPriority w:val="99"/>
    <w:locked/>
    <w:rsid w:val="00C81547"/>
    <w:rPr>
      <w:rFonts w:ascii="Calibri" w:hAnsi="Calibri" w:cs="Calibri"/>
      <w:sz w:val="22"/>
      <w:szCs w:val="22"/>
      <w:lang w:val="uk-UA" w:eastAsia="en-US"/>
    </w:rPr>
  </w:style>
  <w:style w:type="character" w:styleId="ad">
    <w:name w:val="Hyperlink"/>
    <w:basedOn w:val="a0"/>
    <w:uiPriority w:val="99"/>
    <w:rsid w:val="00E21C3F"/>
    <w:rPr>
      <w:rFonts w:ascii="Times New Roman" w:hAnsi="Times New Roman" w:cs="Times New Roman"/>
      <w:color w:val="0000FF"/>
      <w:u w:val="single"/>
    </w:rPr>
  </w:style>
  <w:style w:type="paragraph" w:customStyle="1" w:styleId="rvps2">
    <w:name w:val="rvps2"/>
    <w:basedOn w:val="a"/>
    <w:uiPriority w:val="99"/>
    <w:rsid w:val="00E21C3F"/>
    <w:pPr>
      <w:spacing w:before="100" w:beforeAutospacing="1" w:after="100" w:afterAutospacing="1" w:line="240" w:lineRule="auto"/>
    </w:pPr>
    <w:rPr>
      <w:sz w:val="24"/>
      <w:szCs w:val="24"/>
      <w:lang w:val="ru-RU" w:eastAsia="ru-RU"/>
    </w:rPr>
  </w:style>
  <w:style w:type="paragraph" w:customStyle="1" w:styleId="Default">
    <w:name w:val="Default"/>
    <w:uiPriority w:val="99"/>
    <w:rsid w:val="003658C0"/>
    <w:pPr>
      <w:autoSpaceDE w:val="0"/>
      <w:autoSpaceDN w:val="0"/>
      <w:adjustRightInd w:val="0"/>
    </w:pPr>
    <w:rPr>
      <w:rFonts w:ascii="Segoe UI" w:hAnsi="Segoe UI" w:cs="Segoe UI"/>
      <w:color w:val="000000"/>
      <w:sz w:val="24"/>
      <w:szCs w:val="24"/>
      <w:lang w:val="ru-RU" w:eastAsia="ru-RU"/>
    </w:rPr>
  </w:style>
  <w:style w:type="character" w:customStyle="1" w:styleId="rvts9">
    <w:name w:val="rvts9"/>
    <w:uiPriority w:val="99"/>
    <w:rsid w:val="00A67E36"/>
  </w:style>
  <w:style w:type="paragraph" w:styleId="31">
    <w:name w:val="Body Text 3"/>
    <w:basedOn w:val="a"/>
    <w:link w:val="32"/>
    <w:uiPriority w:val="99"/>
    <w:rsid w:val="000F32A5"/>
    <w:pPr>
      <w:spacing w:after="120"/>
    </w:pPr>
    <w:rPr>
      <w:sz w:val="16"/>
      <w:szCs w:val="16"/>
    </w:rPr>
  </w:style>
  <w:style w:type="character" w:customStyle="1" w:styleId="32">
    <w:name w:val="Основний текст 3 Знак"/>
    <w:basedOn w:val="a0"/>
    <w:link w:val="31"/>
    <w:uiPriority w:val="99"/>
    <w:locked/>
    <w:rsid w:val="000F32A5"/>
    <w:rPr>
      <w:rFonts w:ascii="Calibri" w:hAnsi="Calibri" w:cs="Calibri"/>
      <w:sz w:val="16"/>
      <w:szCs w:val="16"/>
      <w:lang w:val="uk-UA" w:eastAsia="en-US"/>
    </w:rPr>
  </w:style>
  <w:style w:type="paragraph" w:customStyle="1" w:styleId="ae">
    <w:name w:val="Нормальний текст"/>
    <w:basedOn w:val="a"/>
    <w:link w:val="af"/>
    <w:rsid w:val="000A4D1A"/>
    <w:pPr>
      <w:autoSpaceDE w:val="0"/>
      <w:autoSpaceDN w:val="0"/>
      <w:spacing w:before="120" w:after="0" w:line="240" w:lineRule="auto"/>
      <w:ind w:firstLine="567"/>
    </w:pPr>
    <w:rPr>
      <w:rFonts w:ascii="Antiqua" w:hAnsi="Antiqua" w:cs="Antiqua"/>
      <w:sz w:val="26"/>
      <w:szCs w:val="26"/>
      <w:lang w:eastAsia="ru-RU"/>
    </w:rPr>
  </w:style>
  <w:style w:type="paragraph" w:customStyle="1" w:styleId="StyleZakonu">
    <w:name w:val="StyleZakonu"/>
    <w:basedOn w:val="a"/>
    <w:uiPriority w:val="99"/>
    <w:rsid w:val="000A4D1A"/>
    <w:pPr>
      <w:spacing w:after="60" w:line="220" w:lineRule="exact"/>
      <w:ind w:firstLine="284"/>
      <w:jc w:val="both"/>
    </w:pPr>
    <w:rPr>
      <w:sz w:val="20"/>
      <w:szCs w:val="20"/>
      <w:lang w:eastAsia="ru-RU"/>
    </w:rPr>
  </w:style>
  <w:style w:type="character" w:customStyle="1" w:styleId="af">
    <w:name w:val="Нормальний текст Знак"/>
    <w:link w:val="ae"/>
    <w:uiPriority w:val="99"/>
    <w:locked/>
    <w:rsid w:val="000A4D1A"/>
    <w:rPr>
      <w:rFonts w:ascii="Antiqua" w:hAnsi="Antiqua" w:cs="Antiqua"/>
      <w:sz w:val="26"/>
      <w:szCs w:val="26"/>
      <w:lang w:val="uk-UA"/>
    </w:rPr>
  </w:style>
  <w:style w:type="character" w:customStyle="1" w:styleId="30">
    <w:name w:val="Заголовок 3 Знак"/>
    <w:basedOn w:val="a0"/>
    <w:link w:val="3"/>
    <w:uiPriority w:val="9"/>
    <w:rsid w:val="00B9443D"/>
    <w:rPr>
      <w:b/>
      <w:bCs/>
      <w:sz w:val="27"/>
      <w:szCs w:val="2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031314">
      <w:bodyDiv w:val="1"/>
      <w:marLeft w:val="0"/>
      <w:marRight w:val="0"/>
      <w:marTop w:val="0"/>
      <w:marBottom w:val="0"/>
      <w:divBdr>
        <w:top w:val="none" w:sz="0" w:space="0" w:color="auto"/>
        <w:left w:val="none" w:sz="0" w:space="0" w:color="auto"/>
        <w:bottom w:val="none" w:sz="0" w:space="0" w:color="auto"/>
        <w:right w:val="none" w:sz="0" w:space="0" w:color="auto"/>
      </w:divBdr>
    </w:div>
    <w:div w:id="1157378256">
      <w:marLeft w:val="0"/>
      <w:marRight w:val="0"/>
      <w:marTop w:val="0"/>
      <w:marBottom w:val="0"/>
      <w:divBdr>
        <w:top w:val="none" w:sz="0" w:space="0" w:color="auto"/>
        <w:left w:val="none" w:sz="0" w:space="0" w:color="auto"/>
        <w:bottom w:val="none" w:sz="0" w:space="0" w:color="auto"/>
        <w:right w:val="none" w:sz="0" w:space="0" w:color="auto"/>
      </w:divBdr>
    </w:div>
    <w:div w:id="1157378257">
      <w:marLeft w:val="0"/>
      <w:marRight w:val="0"/>
      <w:marTop w:val="0"/>
      <w:marBottom w:val="0"/>
      <w:divBdr>
        <w:top w:val="none" w:sz="0" w:space="0" w:color="auto"/>
        <w:left w:val="none" w:sz="0" w:space="0" w:color="auto"/>
        <w:bottom w:val="none" w:sz="0" w:space="0" w:color="auto"/>
        <w:right w:val="none" w:sz="0" w:space="0" w:color="auto"/>
      </w:divBdr>
    </w:div>
    <w:div w:id="1157378258">
      <w:marLeft w:val="0"/>
      <w:marRight w:val="0"/>
      <w:marTop w:val="0"/>
      <w:marBottom w:val="0"/>
      <w:divBdr>
        <w:top w:val="none" w:sz="0" w:space="0" w:color="auto"/>
        <w:left w:val="none" w:sz="0" w:space="0" w:color="auto"/>
        <w:bottom w:val="none" w:sz="0" w:space="0" w:color="auto"/>
        <w:right w:val="none" w:sz="0" w:space="0" w:color="auto"/>
      </w:divBdr>
    </w:div>
    <w:div w:id="1157378259">
      <w:marLeft w:val="0"/>
      <w:marRight w:val="0"/>
      <w:marTop w:val="0"/>
      <w:marBottom w:val="0"/>
      <w:divBdr>
        <w:top w:val="none" w:sz="0" w:space="0" w:color="auto"/>
        <w:left w:val="none" w:sz="0" w:space="0" w:color="auto"/>
        <w:bottom w:val="none" w:sz="0" w:space="0" w:color="auto"/>
        <w:right w:val="none" w:sz="0" w:space="0" w:color="auto"/>
      </w:divBdr>
    </w:div>
    <w:div w:id="1157378260">
      <w:marLeft w:val="0"/>
      <w:marRight w:val="0"/>
      <w:marTop w:val="0"/>
      <w:marBottom w:val="0"/>
      <w:divBdr>
        <w:top w:val="none" w:sz="0" w:space="0" w:color="auto"/>
        <w:left w:val="none" w:sz="0" w:space="0" w:color="auto"/>
        <w:bottom w:val="none" w:sz="0" w:space="0" w:color="auto"/>
        <w:right w:val="none" w:sz="0" w:space="0" w:color="auto"/>
      </w:divBdr>
    </w:div>
    <w:div w:id="1157378261">
      <w:marLeft w:val="0"/>
      <w:marRight w:val="0"/>
      <w:marTop w:val="0"/>
      <w:marBottom w:val="0"/>
      <w:divBdr>
        <w:top w:val="none" w:sz="0" w:space="0" w:color="auto"/>
        <w:left w:val="none" w:sz="0" w:space="0" w:color="auto"/>
        <w:bottom w:val="none" w:sz="0" w:space="0" w:color="auto"/>
        <w:right w:val="none" w:sz="0" w:space="0" w:color="auto"/>
      </w:divBdr>
      <w:divsChild>
        <w:div w:id="1157378262">
          <w:marLeft w:val="0"/>
          <w:marRight w:val="0"/>
          <w:marTop w:val="0"/>
          <w:marBottom w:val="180"/>
          <w:divBdr>
            <w:top w:val="none" w:sz="0" w:space="0" w:color="auto"/>
            <w:left w:val="none" w:sz="0" w:space="0" w:color="auto"/>
            <w:bottom w:val="none" w:sz="0" w:space="0" w:color="auto"/>
            <w:right w:val="none" w:sz="0" w:space="0" w:color="auto"/>
          </w:divBdr>
        </w:div>
        <w:div w:id="1157378263">
          <w:marLeft w:val="0"/>
          <w:marRight w:val="0"/>
          <w:marTop w:val="225"/>
          <w:marBottom w:val="300"/>
          <w:divBdr>
            <w:top w:val="none" w:sz="0" w:space="0" w:color="auto"/>
            <w:left w:val="none" w:sz="0" w:space="0" w:color="auto"/>
            <w:bottom w:val="none" w:sz="0" w:space="0" w:color="auto"/>
            <w:right w:val="none" w:sz="0" w:space="0" w:color="auto"/>
          </w:divBdr>
        </w:div>
      </w:divsChild>
    </w:div>
    <w:div w:id="1157378264">
      <w:marLeft w:val="0"/>
      <w:marRight w:val="0"/>
      <w:marTop w:val="0"/>
      <w:marBottom w:val="0"/>
      <w:divBdr>
        <w:top w:val="none" w:sz="0" w:space="0" w:color="auto"/>
        <w:left w:val="none" w:sz="0" w:space="0" w:color="auto"/>
        <w:bottom w:val="none" w:sz="0" w:space="0" w:color="auto"/>
        <w:right w:val="none" w:sz="0" w:space="0" w:color="auto"/>
      </w:divBdr>
    </w:div>
    <w:div w:id="1157378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6368A9-2194-4472-80AA-2B7E704228EE}">
  <ds:schemaRefs>
    <ds:schemaRef ds:uri="http://schemas.microsoft.com/sharepoint/v3/contenttype/forms"/>
  </ds:schemaRefs>
</ds:datastoreItem>
</file>

<file path=customXml/itemProps2.xml><?xml version="1.0" encoding="utf-8"?>
<ds:datastoreItem xmlns:ds="http://schemas.openxmlformats.org/officeDocument/2006/customXml" ds:itemID="{BEBFCFA0-54D6-4C6F-8D89-57CBD4530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F91F6B-B72A-4048-8291-CE6B0AD54A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4350</Words>
  <Characters>2480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2021-02-16T08:53:00Z</dcterms:created>
  <dcterms:modified xsi:type="dcterms:W3CDTF">2021-02-16T08:53:00Z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