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A02" w:rsidRDefault="00E16A02" w:rsidP="00E16A02">
      <w:pPr>
        <w:jc w:val="center"/>
        <w:rPr>
          <w:rFonts w:ascii="Times New Roman" w:hAnsi="Times New Roman"/>
          <w:b/>
          <w:sz w:val="28"/>
          <w:szCs w:val="28"/>
        </w:rPr>
      </w:pPr>
      <w:bookmarkStart w:id="0" w:name="_GoBack"/>
      <w:bookmarkEnd w:id="0"/>
    </w:p>
    <w:p w:rsidR="00E16A02" w:rsidRDefault="00E16A02" w:rsidP="00E16A02">
      <w:pPr>
        <w:jc w:val="center"/>
        <w:rPr>
          <w:rFonts w:ascii="Times New Roman" w:hAnsi="Times New Roman"/>
          <w:b/>
          <w:sz w:val="28"/>
          <w:szCs w:val="28"/>
        </w:rPr>
      </w:pPr>
    </w:p>
    <w:p w:rsidR="00E16A02" w:rsidRDefault="00E16A02" w:rsidP="00E16A02">
      <w:pPr>
        <w:jc w:val="center"/>
        <w:rPr>
          <w:rFonts w:ascii="Times New Roman" w:hAnsi="Times New Roman"/>
          <w:b/>
          <w:sz w:val="28"/>
          <w:szCs w:val="28"/>
        </w:rPr>
      </w:pPr>
    </w:p>
    <w:p w:rsidR="00E16A02" w:rsidRDefault="00E16A02" w:rsidP="00E16A02">
      <w:pPr>
        <w:jc w:val="center"/>
        <w:rPr>
          <w:rFonts w:ascii="Times New Roman" w:hAnsi="Times New Roman"/>
          <w:b/>
          <w:sz w:val="28"/>
          <w:szCs w:val="28"/>
        </w:rPr>
      </w:pPr>
    </w:p>
    <w:p w:rsidR="009A3140" w:rsidRDefault="009A3140" w:rsidP="00E16A02">
      <w:pPr>
        <w:jc w:val="center"/>
        <w:rPr>
          <w:rFonts w:ascii="Times New Roman" w:hAnsi="Times New Roman"/>
          <w:b/>
          <w:sz w:val="28"/>
          <w:szCs w:val="28"/>
        </w:rPr>
      </w:pPr>
    </w:p>
    <w:p w:rsidR="009A3140" w:rsidRDefault="009A3140" w:rsidP="00E16A02">
      <w:pPr>
        <w:jc w:val="center"/>
        <w:rPr>
          <w:rFonts w:ascii="Times New Roman" w:hAnsi="Times New Roman"/>
          <w:b/>
          <w:sz w:val="28"/>
          <w:szCs w:val="28"/>
        </w:rPr>
      </w:pPr>
    </w:p>
    <w:p w:rsidR="009A3140" w:rsidRDefault="009A3140" w:rsidP="00E16A02">
      <w:pPr>
        <w:jc w:val="center"/>
        <w:rPr>
          <w:rFonts w:ascii="Times New Roman" w:hAnsi="Times New Roman"/>
          <w:b/>
          <w:sz w:val="28"/>
          <w:szCs w:val="28"/>
        </w:rPr>
      </w:pPr>
    </w:p>
    <w:p w:rsidR="00F417D1" w:rsidRPr="00551444" w:rsidRDefault="00F417D1" w:rsidP="00E16A02">
      <w:pPr>
        <w:jc w:val="center"/>
        <w:rPr>
          <w:rFonts w:ascii="Times New Roman" w:hAnsi="Times New Roman"/>
          <w:b/>
          <w:sz w:val="28"/>
          <w:szCs w:val="28"/>
        </w:rPr>
      </w:pPr>
      <w:r w:rsidRPr="00551444">
        <w:rPr>
          <w:rFonts w:ascii="Times New Roman" w:hAnsi="Times New Roman"/>
          <w:b/>
          <w:sz w:val="28"/>
          <w:szCs w:val="28"/>
        </w:rPr>
        <w:t>ВИСНОВОК</w:t>
      </w:r>
    </w:p>
    <w:p w:rsidR="00F417D1" w:rsidRPr="00F417D1" w:rsidRDefault="00F417D1" w:rsidP="00E16A02">
      <w:pPr>
        <w:jc w:val="center"/>
        <w:rPr>
          <w:rFonts w:ascii="Times New Roman" w:hAnsi="Times New Roman"/>
          <w:b/>
          <w:sz w:val="28"/>
          <w:szCs w:val="28"/>
        </w:rPr>
      </w:pPr>
      <w:r w:rsidRPr="00F417D1">
        <w:rPr>
          <w:rFonts w:ascii="Times New Roman" w:hAnsi="Times New Roman"/>
          <w:b/>
          <w:sz w:val="28"/>
          <w:szCs w:val="28"/>
        </w:rPr>
        <w:t>на проект Закону України</w:t>
      </w:r>
    </w:p>
    <w:p w:rsidR="00F417D1" w:rsidRPr="00F417D1" w:rsidRDefault="00F417D1" w:rsidP="00E16A02">
      <w:pPr>
        <w:jc w:val="center"/>
        <w:rPr>
          <w:rFonts w:ascii="Times New Roman" w:hAnsi="Times New Roman"/>
          <w:b/>
          <w:sz w:val="28"/>
          <w:szCs w:val="28"/>
        </w:rPr>
      </w:pPr>
      <w:r w:rsidRPr="00F417D1">
        <w:rPr>
          <w:rFonts w:ascii="Times New Roman" w:hAnsi="Times New Roman"/>
          <w:b/>
          <w:sz w:val="28"/>
          <w:szCs w:val="28"/>
        </w:rPr>
        <w:t xml:space="preserve">«Про </w:t>
      </w:r>
      <w:r w:rsidRPr="008F1BCF">
        <w:rPr>
          <w:rFonts w:ascii="Times New Roman" w:hAnsi="Times New Roman"/>
          <w:b/>
          <w:sz w:val="28"/>
          <w:szCs w:val="28"/>
        </w:rPr>
        <w:t>деокупацію</w:t>
      </w:r>
      <w:r w:rsidRPr="00F417D1">
        <w:rPr>
          <w:rFonts w:ascii="Times New Roman" w:hAnsi="Times New Roman"/>
          <w:b/>
          <w:sz w:val="28"/>
          <w:szCs w:val="28"/>
        </w:rPr>
        <w:t xml:space="preserve"> </w:t>
      </w:r>
      <w:r w:rsidRPr="00551444">
        <w:rPr>
          <w:rFonts w:ascii="Times New Roman" w:hAnsi="Times New Roman"/>
          <w:b/>
          <w:sz w:val="28"/>
          <w:szCs w:val="28"/>
        </w:rPr>
        <w:t>(</w:t>
      </w:r>
      <w:r w:rsidRPr="00F417D1">
        <w:rPr>
          <w:rFonts w:ascii="Times New Roman" w:hAnsi="Times New Roman"/>
          <w:b/>
          <w:sz w:val="28"/>
          <w:szCs w:val="28"/>
        </w:rPr>
        <w:t>формула Свободи</w:t>
      </w:r>
      <w:r w:rsidRPr="00551444">
        <w:rPr>
          <w:rFonts w:ascii="Times New Roman" w:hAnsi="Times New Roman"/>
          <w:b/>
          <w:sz w:val="28"/>
          <w:szCs w:val="28"/>
        </w:rPr>
        <w:t>)</w:t>
      </w:r>
      <w:r w:rsidRPr="00F417D1">
        <w:rPr>
          <w:rFonts w:ascii="Times New Roman" w:hAnsi="Times New Roman"/>
          <w:b/>
          <w:sz w:val="28"/>
          <w:szCs w:val="28"/>
        </w:rPr>
        <w:t>»</w:t>
      </w:r>
    </w:p>
    <w:p w:rsidR="00384435" w:rsidRDefault="00384435" w:rsidP="00551444">
      <w:pPr>
        <w:ind w:firstLine="709"/>
        <w:jc w:val="center"/>
        <w:rPr>
          <w:rFonts w:ascii="Times New Roman" w:hAnsi="Times New Roman"/>
          <w:b/>
          <w:sz w:val="28"/>
          <w:szCs w:val="28"/>
        </w:rPr>
      </w:pPr>
    </w:p>
    <w:p w:rsidR="00D64B25" w:rsidRPr="008F1BCF" w:rsidRDefault="00D64B25" w:rsidP="00D64B25">
      <w:pPr>
        <w:ind w:firstLine="709"/>
        <w:jc w:val="both"/>
        <w:rPr>
          <w:rFonts w:ascii="Times New Roman" w:hAnsi="Times New Roman"/>
          <w:sz w:val="28"/>
          <w:szCs w:val="28"/>
        </w:rPr>
      </w:pPr>
      <w:r w:rsidRPr="00D64B25">
        <w:rPr>
          <w:rFonts w:ascii="Times New Roman" w:hAnsi="Times New Roman"/>
          <w:sz w:val="28"/>
          <w:szCs w:val="28"/>
        </w:rPr>
        <w:t xml:space="preserve">У Головному управлінні розглянуто поданий законопроект, метою якого є </w:t>
      </w:r>
      <w:r>
        <w:rPr>
          <w:rFonts w:ascii="Times New Roman" w:hAnsi="Times New Roman"/>
          <w:sz w:val="28"/>
          <w:szCs w:val="28"/>
        </w:rPr>
        <w:t>«</w:t>
      </w:r>
      <w:r w:rsidRPr="00D64B25">
        <w:rPr>
          <w:rFonts w:ascii="Times New Roman" w:hAnsi="Times New Roman"/>
          <w:sz w:val="28"/>
          <w:szCs w:val="28"/>
        </w:rPr>
        <w:t>впровадження у законодавче поле чіткого поняття деокупації,</w:t>
      </w:r>
      <w:r w:rsidRPr="00D64B25">
        <w:rPr>
          <w:rFonts w:ascii="Times New Roman" w:hAnsi="Times New Roman"/>
          <w:i/>
          <w:sz w:val="28"/>
          <w:szCs w:val="28"/>
        </w:rPr>
        <w:t xml:space="preserve"> </w:t>
      </w:r>
      <w:r w:rsidRPr="00D64B25">
        <w:rPr>
          <w:rFonts w:ascii="Times New Roman" w:hAnsi="Times New Roman"/>
          <w:sz w:val="28"/>
          <w:szCs w:val="28"/>
        </w:rPr>
        <w:t>як</w:t>
      </w:r>
      <w:r w:rsidRPr="00D64B25">
        <w:rPr>
          <w:rFonts w:ascii="Times New Roman" w:hAnsi="Times New Roman"/>
          <w:i/>
          <w:sz w:val="28"/>
          <w:szCs w:val="28"/>
        </w:rPr>
        <w:t xml:space="preserve"> </w:t>
      </w:r>
      <w:r w:rsidRPr="00D64B25">
        <w:rPr>
          <w:rFonts w:ascii="Times New Roman" w:hAnsi="Times New Roman"/>
          <w:sz w:val="28"/>
          <w:szCs w:val="28"/>
        </w:rPr>
        <w:t xml:space="preserve">завдання української держави, закріплення принципів і послідовності етапів реінтеграції окупованих Російською Федерацією територій – Автономної Республіки Крим та міста Севастополь, окремих районів Донецької та Луганської областей, а також створення правових механізмів відновлення суверенітету та правопорядку на території, звільненій від </w:t>
      </w:r>
      <w:r w:rsidRPr="008F1BCF">
        <w:rPr>
          <w:rFonts w:ascii="Times New Roman" w:hAnsi="Times New Roman"/>
          <w:sz w:val="28"/>
          <w:szCs w:val="28"/>
        </w:rPr>
        <w:t>тимчасової окупації, визначення засобів для захисту прав і свобод громадян України, які перебувають на тимчасово окупованій території України, та національних інтересів України» (п.</w:t>
      </w:r>
      <w:r w:rsidR="00EF6DAB" w:rsidRPr="008F1BCF">
        <w:rPr>
          <w:rFonts w:ascii="Times New Roman" w:hAnsi="Times New Roman"/>
          <w:sz w:val="28"/>
          <w:szCs w:val="28"/>
        </w:rPr>
        <w:t xml:space="preserve"> </w:t>
      </w:r>
      <w:r w:rsidRPr="008F1BCF">
        <w:rPr>
          <w:rFonts w:ascii="Times New Roman" w:hAnsi="Times New Roman"/>
          <w:sz w:val="28"/>
          <w:szCs w:val="28"/>
        </w:rPr>
        <w:t>2 пояснювальної записки).</w:t>
      </w:r>
    </w:p>
    <w:p w:rsidR="006B6AB9" w:rsidRPr="008F1BCF" w:rsidRDefault="006B6AB9" w:rsidP="006B6AB9">
      <w:pPr>
        <w:ind w:firstLine="709"/>
        <w:jc w:val="both"/>
        <w:rPr>
          <w:rFonts w:ascii="Times New Roman" w:hAnsi="Times New Roman"/>
          <w:bCs/>
          <w:sz w:val="28"/>
          <w:szCs w:val="28"/>
        </w:rPr>
      </w:pPr>
      <w:r w:rsidRPr="008F1BCF">
        <w:rPr>
          <w:rFonts w:ascii="Times New Roman" w:hAnsi="Times New Roman"/>
          <w:bCs/>
          <w:sz w:val="28"/>
          <w:szCs w:val="28"/>
        </w:rPr>
        <w:t xml:space="preserve">Законопроект не включений до Плану законопроектної роботи Верховної Ради України на 2021 рік, затвердженого </w:t>
      </w:r>
      <w:r w:rsidR="009A3140" w:rsidRPr="008F1BCF">
        <w:rPr>
          <w:rFonts w:ascii="Times New Roman" w:hAnsi="Times New Roman"/>
          <w:bCs/>
          <w:sz w:val="28"/>
          <w:szCs w:val="28"/>
        </w:rPr>
        <w:t>п</w:t>
      </w:r>
      <w:r w:rsidRPr="008F1BCF">
        <w:rPr>
          <w:rFonts w:ascii="Times New Roman" w:hAnsi="Times New Roman"/>
          <w:bCs/>
          <w:sz w:val="28"/>
          <w:szCs w:val="28"/>
        </w:rPr>
        <w:t>остано</w:t>
      </w:r>
      <w:r w:rsidR="009A3140" w:rsidRPr="008F1BCF">
        <w:rPr>
          <w:rFonts w:ascii="Times New Roman" w:hAnsi="Times New Roman"/>
          <w:bCs/>
          <w:sz w:val="28"/>
          <w:szCs w:val="28"/>
        </w:rPr>
        <w:t xml:space="preserve">вою Верховної Ради України від </w:t>
      </w:r>
      <w:r w:rsidRPr="008F1BCF">
        <w:rPr>
          <w:rFonts w:ascii="Times New Roman" w:hAnsi="Times New Roman"/>
          <w:bCs/>
          <w:sz w:val="28"/>
          <w:szCs w:val="28"/>
        </w:rPr>
        <w:t>2 лютого 2021 року № 1165-IX.</w:t>
      </w:r>
    </w:p>
    <w:p w:rsidR="00D64B25" w:rsidRPr="008F1BCF" w:rsidRDefault="00D64B25" w:rsidP="006B6AB9">
      <w:pPr>
        <w:ind w:firstLine="709"/>
        <w:jc w:val="both"/>
        <w:rPr>
          <w:rFonts w:ascii="Times New Roman" w:hAnsi="Times New Roman"/>
          <w:sz w:val="28"/>
          <w:szCs w:val="28"/>
        </w:rPr>
      </w:pPr>
      <w:r w:rsidRPr="008F1BCF">
        <w:rPr>
          <w:rFonts w:ascii="Times New Roman" w:hAnsi="Times New Roman"/>
          <w:sz w:val="28"/>
          <w:szCs w:val="28"/>
        </w:rPr>
        <w:t>За результатами аналізу поданого проекту Головне управління вважає за необхідне висловити наступні міркування та зауваження.</w:t>
      </w:r>
    </w:p>
    <w:p w:rsidR="007878A7" w:rsidRDefault="00484A2C" w:rsidP="006B6AB9">
      <w:pPr>
        <w:ind w:firstLine="709"/>
        <w:jc w:val="both"/>
        <w:rPr>
          <w:rFonts w:ascii="Times New Roman" w:hAnsi="Times New Roman"/>
          <w:bCs/>
          <w:sz w:val="28"/>
          <w:szCs w:val="28"/>
          <w:highlight w:val="yellow"/>
        </w:rPr>
      </w:pPr>
      <w:r w:rsidRPr="008F1BCF">
        <w:rPr>
          <w:rFonts w:ascii="Times New Roman" w:hAnsi="Times New Roman"/>
          <w:b/>
          <w:sz w:val="28"/>
          <w:szCs w:val="28"/>
        </w:rPr>
        <w:t>1.</w:t>
      </w:r>
      <w:r w:rsidRPr="008F1BCF">
        <w:rPr>
          <w:rFonts w:ascii="Times New Roman" w:hAnsi="Times New Roman"/>
          <w:sz w:val="28"/>
          <w:szCs w:val="28"/>
        </w:rPr>
        <w:t xml:space="preserve"> </w:t>
      </w:r>
      <w:r w:rsidR="00C450AE" w:rsidRPr="008F1BCF">
        <w:rPr>
          <w:rFonts w:ascii="Times New Roman" w:hAnsi="Times New Roman"/>
          <w:bCs/>
          <w:sz w:val="28"/>
          <w:szCs w:val="28"/>
        </w:rPr>
        <w:t>Назва законопроекту, на наш погляд, є дещо некоректною</w:t>
      </w:r>
      <w:r w:rsidR="006B6AB9" w:rsidRPr="008F1BCF">
        <w:rPr>
          <w:rFonts w:ascii="Times New Roman" w:hAnsi="Times New Roman"/>
          <w:bCs/>
          <w:sz w:val="28"/>
          <w:szCs w:val="28"/>
        </w:rPr>
        <w:t xml:space="preserve">, адже згідно </w:t>
      </w:r>
      <w:r w:rsidR="00C450AE" w:rsidRPr="008F1BCF">
        <w:rPr>
          <w:rFonts w:ascii="Times New Roman" w:hAnsi="Times New Roman"/>
          <w:bCs/>
          <w:sz w:val="28"/>
          <w:szCs w:val="28"/>
        </w:rPr>
        <w:t>правил законотворчої техніки «кожен законопроект має назву, яка є складовою частиною офіційного</w:t>
      </w:r>
      <w:r w:rsidR="00C450AE" w:rsidRPr="008F1BCF">
        <w:rPr>
          <w:rFonts w:ascii="Times New Roman" w:hAnsi="Times New Roman"/>
          <w:bCs/>
          <w:sz w:val="28"/>
          <w:szCs w:val="28"/>
          <w:lang w:val="ru-RU"/>
        </w:rPr>
        <w:t xml:space="preserve"> </w:t>
      </w:r>
      <w:r w:rsidR="00C450AE" w:rsidRPr="008F1BCF">
        <w:rPr>
          <w:rFonts w:ascii="Times New Roman" w:hAnsi="Times New Roman"/>
          <w:bCs/>
          <w:sz w:val="28"/>
          <w:szCs w:val="28"/>
        </w:rPr>
        <w:t>тексту закону. У назві</w:t>
      </w:r>
      <w:r w:rsidR="00C450AE" w:rsidRPr="00237EC4">
        <w:rPr>
          <w:rFonts w:ascii="Times New Roman" w:hAnsi="Times New Roman"/>
          <w:bCs/>
          <w:sz w:val="28"/>
          <w:szCs w:val="28"/>
        </w:rPr>
        <w:t xml:space="preserve"> закону стисло (в кількох словах) викладається зміст закону. </w:t>
      </w:r>
      <w:r w:rsidR="00C450AE" w:rsidRPr="009F1CB8">
        <w:rPr>
          <w:rFonts w:ascii="Times New Roman" w:hAnsi="Times New Roman"/>
          <w:bCs/>
          <w:i/>
          <w:sz w:val="28"/>
          <w:szCs w:val="28"/>
        </w:rPr>
        <w:t>Для цього використовуються інформативні поняття, які дозволяють</w:t>
      </w:r>
      <w:r w:rsidR="00C450AE" w:rsidRPr="009F1CB8">
        <w:rPr>
          <w:rFonts w:ascii="Times New Roman" w:hAnsi="Times New Roman"/>
          <w:bCs/>
          <w:i/>
          <w:sz w:val="28"/>
          <w:szCs w:val="28"/>
          <w:lang w:val="ru-RU"/>
        </w:rPr>
        <w:t xml:space="preserve"> </w:t>
      </w:r>
      <w:r w:rsidR="00C450AE" w:rsidRPr="009F1CB8">
        <w:rPr>
          <w:rFonts w:ascii="Times New Roman" w:hAnsi="Times New Roman"/>
          <w:bCs/>
          <w:i/>
          <w:sz w:val="28"/>
          <w:szCs w:val="28"/>
        </w:rPr>
        <w:t>розпізнати предмет, що регулюється цим законом</w:t>
      </w:r>
      <w:r w:rsidR="00C450AE" w:rsidRPr="00237EC4">
        <w:rPr>
          <w:rFonts w:ascii="Times New Roman" w:hAnsi="Times New Roman"/>
          <w:bCs/>
          <w:sz w:val="28"/>
          <w:szCs w:val="28"/>
        </w:rPr>
        <w:t>»</w:t>
      </w:r>
      <w:r w:rsidR="00C450AE" w:rsidRPr="00237EC4">
        <w:rPr>
          <w:rFonts w:ascii="Times New Roman" w:hAnsi="Times New Roman"/>
          <w:bCs/>
          <w:sz w:val="28"/>
          <w:szCs w:val="28"/>
          <w:vertAlign w:val="superscript"/>
        </w:rPr>
        <w:footnoteReference w:id="1"/>
      </w:r>
      <w:r w:rsidR="00C450AE" w:rsidRPr="00237EC4">
        <w:rPr>
          <w:rFonts w:ascii="Times New Roman" w:hAnsi="Times New Roman"/>
          <w:bCs/>
          <w:sz w:val="28"/>
          <w:szCs w:val="28"/>
        </w:rPr>
        <w:t xml:space="preserve">. Однак, у назві законопроекту йдеться про «формулу свободи», зміст і поняття якої у подальшому не розкриваються. </w:t>
      </w:r>
    </w:p>
    <w:p w:rsidR="009F1CB8" w:rsidRPr="008F1BCF" w:rsidRDefault="00C450AE" w:rsidP="009F1CB8">
      <w:pPr>
        <w:ind w:firstLine="709"/>
        <w:jc w:val="both"/>
        <w:rPr>
          <w:rFonts w:ascii="Times New Roman" w:hAnsi="Times New Roman"/>
          <w:bCs/>
          <w:sz w:val="28"/>
          <w:szCs w:val="28"/>
        </w:rPr>
      </w:pPr>
      <w:r w:rsidRPr="00FC0CA9">
        <w:rPr>
          <w:rFonts w:ascii="Times New Roman" w:hAnsi="Times New Roman"/>
          <w:bCs/>
          <w:sz w:val="28"/>
          <w:szCs w:val="28"/>
        </w:rPr>
        <w:t>Крім того, викликає сумнів доцільність використання у назві законопроекту терміну «деокупація». Хоча вказаний термін і не має правового визначення в законодавстві України, по суті</w:t>
      </w:r>
      <w:r w:rsidR="009F1CB8">
        <w:rPr>
          <w:rFonts w:ascii="Times New Roman" w:hAnsi="Times New Roman"/>
          <w:bCs/>
          <w:sz w:val="28"/>
          <w:szCs w:val="28"/>
        </w:rPr>
        <w:t>,</w:t>
      </w:r>
      <w:r w:rsidRPr="00FC0CA9">
        <w:rPr>
          <w:rFonts w:ascii="Times New Roman" w:hAnsi="Times New Roman"/>
          <w:bCs/>
          <w:sz w:val="28"/>
          <w:szCs w:val="28"/>
        </w:rPr>
        <w:t xml:space="preserve"> він означає здійснення будь-яких заходів військово-політичного характеру, </w:t>
      </w:r>
      <w:r w:rsidRPr="00FC0CA9">
        <w:rPr>
          <w:rFonts w:ascii="Times New Roman" w:hAnsi="Times New Roman"/>
          <w:bCs/>
          <w:i/>
          <w:sz w:val="28"/>
          <w:szCs w:val="28"/>
        </w:rPr>
        <w:t>спрямованих на повернення контролю держави або встановлення контролю міжнародними організаціями над раніше окупованими територіями</w:t>
      </w:r>
      <w:r w:rsidRPr="00FC0CA9">
        <w:rPr>
          <w:rFonts w:ascii="Times New Roman" w:hAnsi="Times New Roman"/>
          <w:bCs/>
          <w:sz w:val="28"/>
          <w:szCs w:val="28"/>
        </w:rPr>
        <w:t xml:space="preserve">. Такими заходами можуть бути військові операції або «мирний» договір, який передбачає деокупацію територій, наприклад, внаслідок розведення військ супротивників на достатню відстань, аби унеможливити бойові дії. </w:t>
      </w:r>
      <w:r w:rsidR="006B6AB9" w:rsidRPr="00237EC4">
        <w:rPr>
          <w:rFonts w:ascii="Times New Roman" w:hAnsi="Times New Roman"/>
          <w:bCs/>
          <w:sz w:val="28"/>
          <w:szCs w:val="28"/>
        </w:rPr>
        <w:t>До</w:t>
      </w:r>
      <w:r w:rsidR="00237EC4" w:rsidRPr="00237EC4">
        <w:rPr>
          <w:rFonts w:ascii="Times New Roman" w:hAnsi="Times New Roman"/>
          <w:bCs/>
          <w:sz w:val="28"/>
          <w:szCs w:val="28"/>
        </w:rPr>
        <w:t xml:space="preserve"> речі</w:t>
      </w:r>
      <w:r w:rsidR="006B6AB9" w:rsidRPr="00237EC4">
        <w:rPr>
          <w:rFonts w:ascii="Times New Roman" w:hAnsi="Times New Roman"/>
          <w:bCs/>
          <w:sz w:val="28"/>
          <w:szCs w:val="28"/>
        </w:rPr>
        <w:t xml:space="preserve">, у самому тексті ст. 1 проекту деокупація тимчасово </w:t>
      </w:r>
      <w:r w:rsidR="006B6AB9" w:rsidRPr="00237EC4">
        <w:rPr>
          <w:rFonts w:ascii="Times New Roman" w:hAnsi="Times New Roman"/>
          <w:bCs/>
          <w:sz w:val="28"/>
          <w:szCs w:val="28"/>
        </w:rPr>
        <w:lastRenderedPageBreak/>
        <w:t>окупованої території України визначається як «комплекс … заходів, спрямованих на відновлення державного суверенітету</w:t>
      </w:r>
      <w:r w:rsidR="00F4203A">
        <w:rPr>
          <w:rFonts w:ascii="Times New Roman" w:hAnsi="Times New Roman"/>
          <w:bCs/>
          <w:sz w:val="28"/>
          <w:szCs w:val="28"/>
        </w:rPr>
        <w:t xml:space="preserve"> та територіальної  цілісності </w:t>
      </w:r>
      <w:r w:rsidR="006B6AB9" w:rsidRPr="00237EC4">
        <w:rPr>
          <w:rFonts w:ascii="Times New Roman" w:hAnsi="Times New Roman"/>
          <w:bCs/>
          <w:sz w:val="28"/>
          <w:szCs w:val="28"/>
        </w:rPr>
        <w:t xml:space="preserve">в </w:t>
      </w:r>
      <w:r w:rsidR="006B6AB9" w:rsidRPr="008F1BCF">
        <w:rPr>
          <w:rFonts w:ascii="Times New Roman" w:hAnsi="Times New Roman"/>
          <w:bCs/>
          <w:sz w:val="28"/>
          <w:szCs w:val="28"/>
        </w:rPr>
        <w:t xml:space="preserve">межах державного кордону України». </w:t>
      </w:r>
    </w:p>
    <w:p w:rsidR="007878A7" w:rsidRPr="008F1BCF" w:rsidRDefault="007878A7" w:rsidP="009F1CB8">
      <w:pPr>
        <w:ind w:firstLine="709"/>
        <w:jc w:val="both"/>
        <w:rPr>
          <w:rFonts w:ascii="Times New Roman" w:hAnsi="Times New Roman"/>
          <w:bCs/>
          <w:sz w:val="28"/>
          <w:szCs w:val="28"/>
        </w:rPr>
      </w:pPr>
      <w:r w:rsidRPr="008F1BCF">
        <w:rPr>
          <w:rFonts w:ascii="Times New Roman" w:hAnsi="Times New Roman"/>
          <w:bCs/>
          <w:sz w:val="28"/>
          <w:szCs w:val="28"/>
        </w:rPr>
        <w:t>Натомість, у</w:t>
      </w:r>
      <w:r w:rsidR="00C450AE" w:rsidRPr="008F1BCF">
        <w:rPr>
          <w:rFonts w:ascii="Times New Roman" w:hAnsi="Times New Roman"/>
          <w:bCs/>
          <w:sz w:val="28"/>
          <w:szCs w:val="28"/>
        </w:rPr>
        <w:t xml:space="preserve"> законопроекті, фактично</w:t>
      </w:r>
      <w:r w:rsidR="009F1CB8" w:rsidRPr="008F1BCF">
        <w:rPr>
          <w:rFonts w:ascii="Times New Roman" w:hAnsi="Times New Roman"/>
          <w:bCs/>
          <w:sz w:val="28"/>
          <w:szCs w:val="28"/>
        </w:rPr>
        <w:t>,</w:t>
      </w:r>
      <w:r w:rsidR="00C450AE" w:rsidRPr="008F1BCF">
        <w:rPr>
          <w:rFonts w:ascii="Times New Roman" w:hAnsi="Times New Roman"/>
          <w:bCs/>
          <w:sz w:val="28"/>
          <w:szCs w:val="28"/>
        </w:rPr>
        <w:t xml:space="preserve"> пропонується врегулювати заходи «реінтеграції», тобто</w:t>
      </w:r>
      <w:r w:rsidR="009A3140" w:rsidRPr="008F1BCF">
        <w:rPr>
          <w:rFonts w:ascii="Times New Roman" w:hAnsi="Times New Roman"/>
          <w:bCs/>
          <w:sz w:val="28"/>
          <w:szCs w:val="28"/>
        </w:rPr>
        <w:t>,</w:t>
      </w:r>
      <w:r w:rsidR="00C450AE" w:rsidRPr="008F1BCF">
        <w:rPr>
          <w:rFonts w:ascii="Times New Roman" w:hAnsi="Times New Roman"/>
          <w:bCs/>
          <w:sz w:val="28"/>
          <w:szCs w:val="28"/>
        </w:rPr>
        <w:t xml:space="preserve"> запровадження ком</w:t>
      </w:r>
      <w:r w:rsidR="00F4203A" w:rsidRPr="008F1BCF">
        <w:rPr>
          <w:rFonts w:ascii="Times New Roman" w:hAnsi="Times New Roman"/>
          <w:bCs/>
          <w:sz w:val="28"/>
          <w:szCs w:val="28"/>
        </w:rPr>
        <w:t xml:space="preserve">плексу заходів на вже </w:t>
      </w:r>
      <w:r w:rsidR="009A3140" w:rsidRPr="008F1BCF">
        <w:rPr>
          <w:rFonts w:ascii="Times New Roman" w:hAnsi="Times New Roman"/>
          <w:bCs/>
          <w:sz w:val="28"/>
          <w:szCs w:val="28"/>
        </w:rPr>
        <w:br/>
      </w:r>
      <w:r w:rsidR="00F4203A" w:rsidRPr="008F1BCF">
        <w:rPr>
          <w:rFonts w:ascii="Times New Roman" w:hAnsi="Times New Roman"/>
          <w:bCs/>
          <w:sz w:val="28"/>
          <w:szCs w:val="28"/>
        </w:rPr>
        <w:t>«de jure /</w:t>
      </w:r>
      <w:r w:rsidR="00C450AE" w:rsidRPr="008F1BCF">
        <w:rPr>
          <w:rFonts w:ascii="Times New Roman" w:hAnsi="Times New Roman"/>
          <w:bCs/>
          <w:sz w:val="28"/>
          <w:szCs w:val="28"/>
        </w:rPr>
        <w:t xml:space="preserve"> de facto» «деокупованій» території, направлених на встановлення політичної влади України та відновлення суверенітету її державних органів</w:t>
      </w:r>
      <w:r w:rsidR="00F969C2" w:rsidRPr="008F1BCF">
        <w:rPr>
          <w:rFonts w:ascii="Times New Roman" w:hAnsi="Times New Roman"/>
          <w:bCs/>
          <w:sz w:val="28"/>
          <w:szCs w:val="28"/>
        </w:rPr>
        <w:t>.</w:t>
      </w:r>
      <w:r w:rsidR="00C450AE" w:rsidRPr="008F1BCF">
        <w:rPr>
          <w:rFonts w:ascii="Times New Roman" w:hAnsi="Times New Roman"/>
          <w:bCs/>
          <w:sz w:val="28"/>
          <w:szCs w:val="28"/>
        </w:rPr>
        <w:t xml:space="preserve"> </w:t>
      </w:r>
      <w:r w:rsidR="009A3140" w:rsidRPr="008F1BCF">
        <w:rPr>
          <w:rFonts w:ascii="Times New Roman" w:hAnsi="Times New Roman"/>
          <w:bCs/>
          <w:sz w:val="28"/>
          <w:szCs w:val="28"/>
        </w:rPr>
        <w:t xml:space="preserve">Тобто, </w:t>
      </w:r>
      <w:r w:rsidRPr="008F1BCF">
        <w:rPr>
          <w:rFonts w:ascii="Times New Roman" w:hAnsi="Times New Roman"/>
          <w:bCs/>
          <w:sz w:val="28"/>
          <w:szCs w:val="28"/>
        </w:rPr>
        <w:t xml:space="preserve">назва законопроекту не повною мірою відповідає його змісту. </w:t>
      </w:r>
    </w:p>
    <w:p w:rsidR="00945FD3" w:rsidRDefault="00703D61" w:rsidP="00945FD3">
      <w:pPr>
        <w:ind w:firstLine="708"/>
        <w:jc w:val="both"/>
        <w:rPr>
          <w:rFonts w:ascii="Times New Roman" w:hAnsi="Times New Roman"/>
          <w:bCs/>
          <w:iCs/>
          <w:sz w:val="28"/>
          <w:szCs w:val="28"/>
        </w:rPr>
      </w:pPr>
      <w:r w:rsidRPr="008F1BCF">
        <w:rPr>
          <w:rFonts w:ascii="Times New Roman" w:hAnsi="Times New Roman"/>
          <w:b/>
          <w:sz w:val="28"/>
          <w:szCs w:val="28"/>
        </w:rPr>
        <w:t>2.</w:t>
      </w:r>
      <w:r w:rsidRPr="008F1BCF">
        <w:rPr>
          <w:rFonts w:ascii="Times New Roman" w:hAnsi="Times New Roman"/>
          <w:sz w:val="28"/>
          <w:szCs w:val="28"/>
        </w:rPr>
        <w:t xml:space="preserve"> </w:t>
      </w:r>
      <w:r w:rsidR="008F1CAD" w:rsidRPr="008F1BCF">
        <w:rPr>
          <w:rFonts w:ascii="Times New Roman" w:hAnsi="Times New Roman"/>
          <w:sz w:val="28"/>
          <w:szCs w:val="28"/>
        </w:rPr>
        <w:t>У ст.</w:t>
      </w:r>
      <w:r w:rsidR="00EF6DAB" w:rsidRPr="008F1BCF">
        <w:rPr>
          <w:rFonts w:ascii="Times New Roman" w:hAnsi="Times New Roman"/>
          <w:sz w:val="28"/>
          <w:szCs w:val="28"/>
        </w:rPr>
        <w:t xml:space="preserve"> 2 проекту визначається</w:t>
      </w:r>
      <w:r w:rsidR="00551444" w:rsidRPr="008F1BCF">
        <w:rPr>
          <w:rFonts w:ascii="Times New Roman" w:hAnsi="Times New Roman"/>
          <w:sz w:val="28"/>
          <w:szCs w:val="28"/>
        </w:rPr>
        <w:t xml:space="preserve"> які території </w:t>
      </w:r>
      <w:r w:rsidR="009F1CB8" w:rsidRPr="008F1BCF">
        <w:rPr>
          <w:rFonts w:ascii="Times New Roman" w:hAnsi="Times New Roman"/>
          <w:sz w:val="28"/>
          <w:szCs w:val="28"/>
        </w:rPr>
        <w:t xml:space="preserve">визнаються </w:t>
      </w:r>
      <w:r w:rsidR="00551444" w:rsidRPr="008F1BCF">
        <w:rPr>
          <w:rFonts w:ascii="Times New Roman" w:hAnsi="Times New Roman"/>
          <w:sz w:val="28"/>
          <w:szCs w:val="28"/>
        </w:rPr>
        <w:t>тимчасово окупованими територіями</w:t>
      </w:r>
      <w:r w:rsidRPr="008F1BCF">
        <w:rPr>
          <w:rFonts w:ascii="Times New Roman" w:hAnsi="Times New Roman"/>
          <w:sz w:val="28"/>
          <w:szCs w:val="28"/>
        </w:rPr>
        <w:t xml:space="preserve"> </w:t>
      </w:r>
      <w:r w:rsidR="0045536C" w:rsidRPr="008F1BCF">
        <w:rPr>
          <w:rFonts w:ascii="Times New Roman" w:hAnsi="Times New Roman"/>
          <w:sz w:val="28"/>
          <w:szCs w:val="28"/>
        </w:rPr>
        <w:t xml:space="preserve">(далі - ТОТ) </w:t>
      </w:r>
      <w:r w:rsidRPr="008F1BCF">
        <w:rPr>
          <w:rFonts w:ascii="Times New Roman" w:hAnsi="Times New Roman"/>
          <w:sz w:val="28"/>
          <w:szCs w:val="28"/>
        </w:rPr>
        <w:t>в цілях цього проекту</w:t>
      </w:r>
      <w:r w:rsidR="00226CB8" w:rsidRPr="008F1BCF">
        <w:rPr>
          <w:rFonts w:ascii="Times New Roman" w:hAnsi="Times New Roman"/>
          <w:sz w:val="28"/>
          <w:szCs w:val="28"/>
        </w:rPr>
        <w:t xml:space="preserve">. Порівняльний аналіз приписів проекту та норм чинного законодавства дозволяє дійти висновку, що відповідні приписи проекту </w:t>
      </w:r>
      <w:r w:rsidR="00551444" w:rsidRPr="008F1BCF">
        <w:rPr>
          <w:rFonts w:ascii="Times New Roman" w:hAnsi="Times New Roman"/>
          <w:sz w:val="28"/>
          <w:szCs w:val="28"/>
        </w:rPr>
        <w:t xml:space="preserve">майже повністю </w:t>
      </w:r>
      <w:r w:rsidR="00226CB8" w:rsidRPr="008F1BCF">
        <w:rPr>
          <w:rFonts w:ascii="Times New Roman" w:hAnsi="Times New Roman"/>
          <w:sz w:val="28"/>
          <w:szCs w:val="28"/>
        </w:rPr>
        <w:t xml:space="preserve">відтворюють норми чинного законодавства з цього питання, а саме </w:t>
      </w:r>
      <w:r w:rsidR="009A3140" w:rsidRPr="008F1BCF">
        <w:rPr>
          <w:rFonts w:ascii="Times New Roman" w:hAnsi="Times New Roman"/>
          <w:sz w:val="28"/>
          <w:szCs w:val="28"/>
        </w:rPr>
        <w:t xml:space="preserve">– </w:t>
      </w:r>
      <w:r w:rsidR="00226CB8" w:rsidRPr="008F1BCF">
        <w:rPr>
          <w:rFonts w:ascii="Times New Roman" w:hAnsi="Times New Roman"/>
          <w:bCs/>
          <w:sz w:val="28"/>
          <w:szCs w:val="28"/>
        </w:rPr>
        <w:t>с</w:t>
      </w:r>
      <w:r w:rsidR="008F1CAD" w:rsidRPr="008F1BCF">
        <w:rPr>
          <w:rFonts w:ascii="Times New Roman" w:hAnsi="Times New Roman"/>
          <w:bCs/>
          <w:sz w:val="28"/>
          <w:szCs w:val="28"/>
        </w:rPr>
        <w:t xml:space="preserve">т. 3 Закону України </w:t>
      </w:r>
      <w:r w:rsidR="009A3140" w:rsidRPr="008F1BCF">
        <w:rPr>
          <w:rFonts w:ascii="Times New Roman" w:hAnsi="Times New Roman"/>
          <w:bCs/>
          <w:sz w:val="28"/>
          <w:szCs w:val="28"/>
        </w:rPr>
        <w:br/>
      </w:r>
      <w:r w:rsidR="008F1CAD" w:rsidRPr="008F1BCF">
        <w:rPr>
          <w:rFonts w:ascii="Times New Roman" w:hAnsi="Times New Roman"/>
          <w:bCs/>
          <w:sz w:val="28"/>
          <w:szCs w:val="28"/>
        </w:rPr>
        <w:t>«Про забезпечення прав і свобод громадян та правовий режим на тимчасово окупованій території України»</w:t>
      </w:r>
      <w:r w:rsidR="00551444" w:rsidRPr="008F1BCF">
        <w:rPr>
          <w:rFonts w:ascii="Times New Roman" w:hAnsi="Times New Roman"/>
          <w:bCs/>
          <w:sz w:val="28"/>
          <w:szCs w:val="28"/>
        </w:rPr>
        <w:t xml:space="preserve"> </w:t>
      </w:r>
      <w:r w:rsidR="00EF6DAB" w:rsidRPr="008F1BCF">
        <w:rPr>
          <w:rFonts w:ascii="Times New Roman" w:hAnsi="Times New Roman"/>
          <w:bCs/>
          <w:sz w:val="28"/>
          <w:szCs w:val="28"/>
        </w:rPr>
        <w:t xml:space="preserve">та </w:t>
      </w:r>
      <w:r w:rsidR="00226CB8" w:rsidRPr="008F1BCF">
        <w:rPr>
          <w:rFonts w:ascii="Times New Roman" w:hAnsi="Times New Roman"/>
          <w:bCs/>
          <w:iCs/>
          <w:sz w:val="28"/>
          <w:szCs w:val="28"/>
        </w:rPr>
        <w:t>ст</w:t>
      </w:r>
      <w:r w:rsidR="008F1CAD" w:rsidRPr="008F1BCF">
        <w:rPr>
          <w:rFonts w:ascii="Times New Roman" w:hAnsi="Times New Roman"/>
          <w:bCs/>
          <w:iCs/>
          <w:sz w:val="28"/>
          <w:szCs w:val="28"/>
        </w:rPr>
        <w:t xml:space="preserve">. 1 </w:t>
      </w:r>
      <w:r w:rsidR="00551444" w:rsidRPr="008F1BCF">
        <w:rPr>
          <w:rFonts w:ascii="Times New Roman" w:hAnsi="Times New Roman"/>
          <w:bCs/>
          <w:iCs/>
          <w:sz w:val="28"/>
          <w:szCs w:val="28"/>
        </w:rPr>
        <w:t>Закону України</w:t>
      </w:r>
      <w:r w:rsidR="00551444" w:rsidRPr="00703D61">
        <w:rPr>
          <w:rFonts w:ascii="Times New Roman" w:hAnsi="Times New Roman"/>
          <w:bCs/>
          <w:iCs/>
          <w:sz w:val="28"/>
          <w:szCs w:val="28"/>
        </w:rPr>
        <w:t xml:space="preserve"> «</w:t>
      </w:r>
      <w:r w:rsidR="008F1CAD" w:rsidRPr="00703D61">
        <w:rPr>
          <w:rFonts w:ascii="Times New Roman" w:hAnsi="Times New Roman"/>
          <w:bCs/>
          <w:iCs/>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551444" w:rsidRPr="00703D61">
        <w:rPr>
          <w:rFonts w:ascii="Times New Roman" w:hAnsi="Times New Roman"/>
          <w:bCs/>
          <w:iCs/>
          <w:sz w:val="28"/>
          <w:szCs w:val="28"/>
        </w:rPr>
        <w:t>»</w:t>
      </w:r>
      <w:r w:rsidR="008F1CAD" w:rsidRPr="00703D61">
        <w:rPr>
          <w:rFonts w:ascii="Times New Roman" w:hAnsi="Times New Roman"/>
          <w:bCs/>
          <w:iCs/>
          <w:sz w:val="28"/>
          <w:szCs w:val="28"/>
        </w:rPr>
        <w:t>.</w:t>
      </w:r>
    </w:p>
    <w:p w:rsidR="00934EB0" w:rsidRDefault="008F1CAD" w:rsidP="00945FD3">
      <w:pPr>
        <w:ind w:firstLine="708"/>
        <w:jc w:val="both"/>
        <w:rPr>
          <w:rFonts w:ascii="Times New Roman" w:hAnsi="Times New Roman"/>
          <w:bCs/>
          <w:iCs/>
          <w:sz w:val="28"/>
          <w:szCs w:val="28"/>
        </w:rPr>
      </w:pPr>
      <w:r w:rsidRPr="00703D61">
        <w:rPr>
          <w:rFonts w:ascii="Times New Roman" w:hAnsi="Times New Roman"/>
          <w:bCs/>
          <w:iCs/>
          <w:sz w:val="28"/>
          <w:szCs w:val="28"/>
        </w:rPr>
        <w:t>Разом з тим,</w:t>
      </w:r>
      <w:r w:rsidR="00703D61">
        <w:rPr>
          <w:rFonts w:ascii="Times New Roman" w:hAnsi="Times New Roman"/>
          <w:bCs/>
          <w:iCs/>
          <w:sz w:val="28"/>
          <w:szCs w:val="28"/>
        </w:rPr>
        <w:t xml:space="preserve"> </w:t>
      </w:r>
      <w:r w:rsidR="00934EB0">
        <w:rPr>
          <w:rFonts w:ascii="Times New Roman" w:hAnsi="Times New Roman"/>
          <w:bCs/>
          <w:iCs/>
          <w:sz w:val="28"/>
          <w:szCs w:val="28"/>
        </w:rPr>
        <w:t>не вбачаємо сенсу у повторному закріпленні тих самих приписів у запропонованому проекті</w:t>
      </w:r>
      <w:r w:rsidR="00F4203A">
        <w:rPr>
          <w:rFonts w:ascii="Times New Roman" w:hAnsi="Times New Roman"/>
          <w:bCs/>
          <w:iCs/>
          <w:sz w:val="28"/>
          <w:szCs w:val="28"/>
        </w:rPr>
        <w:t xml:space="preserve">, адже втрата чинності вказаними законами у проекті не передбачається. </w:t>
      </w:r>
    </w:p>
    <w:p w:rsidR="007C4976" w:rsidRDefault="007C4976" w:rsidP="00B71CFB">
      <w:pPr>
        <w:ind w:firstLine="709"/>
        <w:jc w:val="both"/>
        <w:rPr>
          <w:rFonts w:ascii="Times New Roman" w:hAnsi="Times New Roman"/>
          <w:iCs/>
          <w:sz w:val="28"/>
          <w:szCs w:val="28"/>
        </w:rPr>
      </w:pPr>
      <w:r w:rsidRPr="00757496">
        <w:rPr>
          <w:rFonts w:ascii="Times New Roman" w:hAnsi="Times New Roman"/>
          <w:b/>
          <w:iCs/>
          <w:sz w:val="28"/>
          <w:szCs w:val="28"/>
        </w:rPr>
        <w:t>3.</w:t>
      </w:r>
      <w:r>
        <w:rPr>
          <w:rFonts w:ascii="Times New Roman" w:hAnsi="Times New Roman"/>
          <w:iCs/>
          <w:sz w:val="28"/>
          <w:szCs w:val="28"/>
        </w:rPr>
        <w:t xml:space="preserve"> </w:t>
      </w:r>
      <w:r w:rsidR="00B71CFB">
        <w:rPr>
          <w:rFonts w:ascii="Times New Roman" w:hAnsi="Times New Roman"/>
          <w:iCs/>
          <w:sz w:val="28"/>
          <w:szCs w:val="28"/>
        </w:rPr>
        <w:t>Відповідно до ч. 1 ст. 5 проекту н</w:t>
      </w:r>
      <w:r w:rsidRPr="007C4976">
        <w:rPr>
          <w:rFonts w:ascii="Times New Roman" w:hAnsi="Times New Roman"/>
          <w:iCs/>
          <w:sz w:val="28"/>
          <w:szCs w:val="28"/>
        </w:rPr>
        <w:t>а звільненій від окупації території відповідно до Закону України «Про військово-цивільні адміністрації» утворюються та діють військово-цивільні адміністрації.</w:t>
      </w:r>
      <w:r w:rsidR="00B71CFB">
        <w:rPr>
          <w:rFonts w:ascii="Times New Roman" w:hAnsi="Times New Roman"/>
          <w:iCs/>
          <w:sz w:val="28"/>
          <w:szCs w:val="28"/>
        </w:rPr>
        <w:t xml:space="preserve"> «</w:t>
      </w:r>
      <w:r w:rsidRPr="007C4976">
        <w:rPr>
          <w:rFonts w:ascii="Times New Roman" w:hAnsi="Times New Roman"/>
          <w:iCs/>
          <w:sz w:val="28"/>
          <w:szCs w:val="28"/>
        </w:rPr>
        <w:t xml:space="preserve">Військово-цивільні адміністрації здійснюють повноваження </w:t>
      </w:r>
      <w:r w:rsidRPr="00B71CFB">
        <w:rPr>
          <w:rFonts w:ascii="Times New Roman" w:hAnsi="Times New Roman"/>
          <w:i/>
          <w:iCs/>
          <w:sz w:val="28"/>
          <w:szCs w:val="28"/>
        </w:rPr>
        <w:t>органів влади Автономної Республіки Крим</w:t>
      </w:r>
      <w:r w:rsidRPr="007C4976">
        <w:rPr>
          <w:rFonts w:ascii="Times New Roman" w:hAnsi="Times New Roman"/>
          <w:iCs/>
          <w:sz w:val="28"/>
          <w:szCs w:val="28"/>
        </w:rPr>
        <w:t>, виконують повноваження місцевих органів виконавчої влади та органів місцевого самоврядування на звільненій від окупації території до проведення відповідних місцевих виборів</w:t>
      </w:r>
      <w:r w:rsidR="00B71CFB">
        <w:rPr>
          <w:rFonts w:ascii="Times New Roman" w:hAnsi="Times New Roman"/>
          <w:iCs/>
          <w:sz w:val="28"/>
          <w:szCs w:val="28"/>
        </w:rPr>
        <w:t>» (ч. 2 ст. 5</w:t>
      </w:r>
      <w:r w:rsidR="00B83F83">
        <w:rPr>
          <w:rFonts w:ascii="Times New Roman" w:hAnsi="Times New Roman"/>
          <w:iCs/>
          <w:sz w:val="28"/>
          <w:szCs w:val="28"/>
        </w:rPr>
        <w:t xml:space="preserve"> проекту</w:t>
      </w:r>
      <w:r w:rsidR="00B71CFB">
        <w:rPr>
          <w:rFonts w:ascii="Times New Roman" w:hAnsi="Times New Roman"/>
          <w:iCs/>
          <w:sz w:val="28"/>
          <w:szCs w:val="28"/>
        </w:rPr>
        <w:t>)</w:t>
      </w:r>
      <w:r w:rsidRPr="007C4976">
        <w:rPr>
          <w:rFonts w:ascii="Times New Roman" w:hAnsi="Times New Roman"/>
          <w:iCs/>
          <w:sz w:val="28"/>
          <w:szCs w:val="28"/>
        </w:rPr>
        <w:t>.</w:t>
      </w:r>
    </w:p>
    <w:p w:rsidR="00851CCC" w:rsidRDefault="00B71CFB" w:rsidP="00EF6DAB">
      <w:pPr>
        <w:ind w:firstLine="709"/>
        <w:jc w:val="both"/>
        <w:rPr>
          <w:rFonts w:ascii="Times New Roman" w:hAnsi="Times New Roman"/>
          <w:iCs/>
          <w:sz w:val="28"/>
          <w:szCs w:val="28"/>
        </w:rPr>
      </w:pPr>
      <w:r>
        <w:rPr>
          <w:rFonts w:ascii="Times New Roman" w:hAnsi="Times New Roman"/>
          <w:iCs/>
          <w:sz w:val="28"/>
          <w:szCs w:val="28"/>
        </w:rPr>
        <w:t>Наведений припис не узгоджується з ч.</w:t>
      </w:r>
      <w:r w:rsidR="00EF6DAB">
        <w:rPr>
          <w:rFonts w:ascii="Times New Roman" w:hAnsi="Times New Roman"/>
          <w:iCs/>
          <w:sz w:val="28"/>
          <w:szCs w:val="28"/>
        </w:rPr>
        <w:t xml:space="preserve"> </w:t>
      </w:r>
      <w:r>
        <w:rPr>
          <w:rFonts w:ascii="Times New Roman" w:hAnsi="Times New Roman"/>
          <w:iCs/>
          <w:sz w:val="28"/>
          <w:szCs w:val="28"/>
        </w:rPr>
        <w:t xml:space="preserve">1 ст. 1 Закону України </w:t>
      </w:r>
      <w:r w:rsidR="008F1BCF">
        <w:rPr>
          <w:rFonts w:ascii="Times New Roman" w:hAnsi="Times New Roman"/>
          <w:iCs/>
          <w:sz w:val="28"/>
          <w:szCs w:val="28"/>
        </w:rPr>
        <w:br/>
      </w:r>
      <w:r w:rsidRPr="00FF3D07">
        <w:rPr>
          <w:rFonts w:ascii="Times New Roman" w:hAnsi="Times New Roman"/>
          <w:iCs/>
          <w:sz w:val="28"/>
          <w:szCs w:val="28"/>
        </w:rPr>
        <w:t>«</w:t>
      </w:r>
      <w:r w:rsidRPr="00FF3D07">
        <w:rPr>
          <w:rFonts w:ascii="Times New Roman" w:hAnsi="Times New Roman"/>
          <w:bCs/>
          <w:iCs/>
          <w:sz w:val="28"/>
          <w:szCs w:val="28"/>
        </w:rPr>
        <w:t>Про військово-цивільні адміністрації», відповідно до якого військово-цивільні адміністрації можуть утворюватис</w:t>
      </w:r>
      <w:r w:rsidRPr="00A0270C">
        <w:rPr>
          <w:rFonts w:ascii="Times New Roman" w:hAnsi="Times New Roman"/>
          <w:bCs/>
          <w:iCs/>
          <w:sz w:val="28"/>
          <w:szCs w:val="28"/>
        </w:rPr>
        <w:t xml:space="preserve">я </w:t>
      </w:r>
      <w:r>
        <w:rPr>
          <w:rFonts w:ascii="Times New Roman" w:hAnsi="Times New Roman"/>
          <w:iCs/>
          <w:sz w:val="28"/>
          <w:szCs w:val="28"/>
        </w:rPr>
        <w:t>«д</w:t>
      </w:r>
      <w:r w:rsidR="007C4976" w:rsidRPr="007C4976">
        <w:rPr>
          <w:rFonts w:ascii="Times New Roman" w:hAnsi="Times New Roman"/>
          <w:iCs/>
          <w:sz w:val="28"/>
          <w:szCs w:val="28"/>
        </w:rPr>
        <w:t xml:space="preserve">ля виконання повноважень місцевих органів виконавчої влади, органів місцевого самоврядування у випадках, встановлених цим Законом, </w:t>
      </w:r>
      <w:r w:rsidR="007C4976" w:rsidRPr="00851CCC">
        <w:rPr>
          <w:rFonts w:ascii="Times New Roman" w:hAnsi="Times New Roman"/>
          <w:i/>
          <w:iCs/>
          <w:sz w:val="28"/>
          <w:szCs w:val="28"/>
        </w:rPr>
        <w:t>в районі відсічі збройної агресії</w:t>
      </w:r>
      <w:r w:rsidR="007C4976" w:rsidRPr="007C4976">
        <w:rPr>
          <w:rFonts w:ascii="Times New Roman" w:hAnsi="Times New Roman"/>
          <w:iCs/>
          <w:sz w:val="28"/>
          <w:szCs w:val="28"/>
        </w:rPr>
        <w:t xml:space="preserve"> Російської Федерації, зокрема в районі проведення антитерористичної операції можуть утворюватися військово-цивільні адміністрації</w:t>
      </w:r>
      <w:r>
        <w:rPr>
          <w:rFonts w:ascii="Times New Roman" w:hAnsi="Times New Roman"/>
          <w:iCs/>
          <w:sz w:val="28"/>
          <w:szCs w:val="28"/>
        </w:rPr>
        <w:t>»</w:t>
      </w:r>
      <w:r w:rsidR="007C4976" w:rsidRPr="007C4976">
        <w:rPr>
          <w:rFonts w:ascii="Times New Roman" w:hAnsi="Times New Roman"/>
          <w:iCs/>
          <w:sz w:val="28"/>
          <w:szCs w:val="28"/>
        </w:rPr>
        <w:t>.</w:t>
      </w:r>
      <w:r>
        <w:rPr>
          <w:rFonts w:ascii="Times New Roman" w:hAnsi="Times New Roman"/>
          <w:iCs/>
          <w:sz w:val="28"/>
          <w:szCs w:val="28"/>
        </w:rPr>
        <w:t xml:space="preserve"> </w:t>
      </w:r>
    </w:p>
    <w:p w:rsidR="00984E18" w:rsidRPr="008F1BCF" w:rsidRDefault="00757496" w:rsidP="00EF6DAB">
      <w:pPr>
        <w:ind w:firstLine="709"/>
        <w:jc w:val="both"/>
        <w:rPr>
          <w:rFonts w:ascii="Times New Roman" w:hAnsi="Times New Roman"/>
          <w:iCs/>
          <w:sz w:val="28"/>
          <w:szCs w:val="28"/>
        </w:rPr>
      </w:pPr>
      <w:r w:rsidRPr="00757496">
        <w:rPr>
          <w:rFonts w:ascii="Times New Roman" w:hAnsi="Times New Roman"/>
          <w:b/>
          <w:iCs/>
          <w:sz w:val="28"/>
          <w:szCs w:val="28"/>
        </w:rPr>
        <w:t>4.</w:t>
      </w:r>
      <w:r>
        <w:rPr>
          <w:rFonts w:ascii="Times New Roman" w:hAnsi="Times New Roman"/>
          <w:iCs/>
          <w:sz w:val="28"/>
          <w:szCs w:val="28"/>
        </w:rPr>
        <w:t xml:space="preserve"> </w:t>
      </w:r>
      <w:r w:rsidR="00FF3D07">
        <w:rPr>
          <w:rFonts w:ascii="Times New Roman" w:hAnsi="Times New Roman"/>
          <w:iCs/>
          <w:sz w:val="28"/>
          <w:szCs w:val="28"/>
        </w:rPr>
        <w:t xml:space="preserve">У </w:t>
      </w:r>
      <w:r w:rsidR="00E1703D">
        <w:rPr>
          <w:rFonts w:ascii="Times New Roman" w:hAnsi="Times New Roman"/>
          <w:iCs/>
          <w:sz w:val="28"/>
          <w:szCs w:val="28"/>
        </w:rPr>
        <w:t xml:space="preserve">ч. 1 </w:t>
      </w:r>
      <w:r w:rsidR="00FF3D07">
        <w:rPr>
          <w:rFonts w:ascii="Times New Roman" w:hAnsi="Times New Roman"/>
          <w:iCs/>
          <w:sz w:val="28"/>
          <w:szCs w:val="28"/>
        </w:rPr>
        <w:t>ст. 4 проекту вміщено перелік заходів, які необхідно вжити з метою звільненн</w:t>
      </w:r>
      <w:r w:rsidR="00E1703D">
        <w:rPr>
          <w:rFonts w:ascii="Times New Roman" w:hAnsi="Times New Roman"/>
          <w:iCs/>
          <w:sz w:val="28"/>
          <w:szCs w:val="28"/>
        </w:rPr>
        <w:t>я ТОТ</w:t>
      </w:r>
      <w:r w:rsidR="00FF3D07">
        <w:rPr>
          <w:rFonts w:ascii="Times New Roman" w:hAnsi="Times New Roman"/>
          <w:iCs/>
          <w:sz w:val="28"/>
          <w:szCs w:val="28"/>
        </w:rPr>
        <w:t xml:space="preserve">, вміщення яких до тексту закону виглядає некоректним. Наприклад, відповідно до п. 1 ч. 1 ст. 4 </w:t>
      </w:r>
      <w:r w:rsidR="00EF6DAB">
        <w:rPr>
          <w:rFonts w:ascii="Times New Roman" w:hAnsi="Times New Roman"/>
          <w:iCs/>
          <w:sz w:val="28"/>
          <w:szCs w:val="28"/>
        </w:rPr>
        <w:t>зазначено:</w:t>
      </w:r>
      <w:r w:rsidR="00EF6DAB" w:rsidRPr="00EF6DAB">
        <w:rPr>
          <w:rFonts w:ascii="Times New Roman" w:hAnsi="Times New Roman"/>
          <w:iCs/>
          <w:sz w:val="28"/>
          <w:szCs w:val="28"/>
        </w:rPr>
        <w:t xml:space="preserve"> «Раді національній безпеці і оборони України розробити план відновлення державного суверенітет</w:t>
      </w:r>
      <w:r w:rsidR="00945FD3">
        <w:rPr>
          <w:rFonts w:ascii="Times New Roman" w:hAnsi="Times New Roman"/>
          <w:iCs/>
          <w:sz w:val="28"/>
          <w:szCs w:val="28"/>
        </w:rPr>
        <w:t xml:space="preserve">у та територіальної цілісності </w:t>
      </w:r>
      <w:r w:rsidR="00EF6DAB" w:rsidRPr="00EF6DAB">
        <w:rPr>
          <w:rFonts w:ascii="Times New Roman" w:hAnsi="Times New Roman"/>
          <w:iCs/>
          <w:sz w:val="28"/>
          <w:szCs w:val="28"/>
        </w:rPr>
        <w:t>України та негайно розпочати реалізацію його політичної, воєнної, дипломатичної, розвідувальної, економіч</w:t>
      </w:r>
      <w:r w:rsidR="00C2680D">
        <w:rPr>
          <w:rFonts w:ascii="Times New Roman" w:hAnsi="Times New Roman"/>
          <w:iCs/>
          <w:sz w:val="28"/>
          <w:szCs w:val="28"/>
        </w:rPr>
        <w:t xml:space="preserve">ної, інформаційної, соціальної </w:t>
      </w:r>
      <w:r w:rsidR="00EF6DAB" w:rsidRPr="00EF6DAB">
        <w:rPr>
          <w:rFonts w:ascii="Times New Roman" w:hAnsi="Times New Roman"/>
          <w:iCs/>
          <w:sz w:val="28"/>
          <w:szCs w:val="28"/>
        </w:rPr>
        <w:t xml:space="preserve">та іншої </w:t>
      </w:r>
      <w:r w:rsidR="00EF6DAB">
        <w:rPr>
          <w:rFonts w:ascii="Times New Roman" w:hAnsi="Times New Roman"/>
          <w:iCs/>
          <w:sz w:val="28"/>
          <w:szCs w:val="28"/>
        </w:rPr>
        <w:t xml:space="preserve">складової». Тим самим </w:t>
      </w:r>
      <w:r w:rsidR="00FF3D07">
        <w:rPr>
          <w:rFonts w:ascii="Times New Roman" w:hAnsi="Times New Roman"/>
          <w:iCs/>
          <w:sz w:val="28"/>
          <w:szCs w:val="28"/>
        </w:rPr>
        <w:t>фактично вміщується вказівка щодо необхідності вчинення відповідних дій Радою національної бе</w:t>
      </w:r>
      <w:r w:rsidR="00EF6DAB">
        <w:rPr>
          <w:rFonts w:ascii="Times New Roman" w:hAnsi="Times New Roman"/>
          <w:iCs/>
          <w:sz w:val="28"/>
          <w:szCs w:val="28"/>
        </w:rPr>
        <w:t xml:space="preserve">зпеки та оборони (далі – РНБО). </w:t>
      </w:r>
      <w:r w:rsidR="00EF6DAB" w:rsidRPr="008F1BCF">
        <w:rPr>
          <w:rFonts w:ascii="Times New Roman" w:hAnsi="Times New Roman"/>
          <w:iCs/>
          <w:sz w:val="28"/>
          <w:szCs w:val="28"/>
        </w:rPr>
        <w:t>Запропонований підхід не враховує</w:t>
      </w:r>
      <w:r w:rsidR="00FF3D07" w:rsidRPr="008F1BCF">
        <w:rPr>
          <w:rFonts w:ascii="Times New Roman" w:hAnsi="Times New Roman"/>
          <w:iCs/>
          <w:sz w:val="28"/>
          <w:szCs w:val="28"/>
        </w:rPr>
        <w:t xml:space="preserve">, що РНБО є координаційним органом з питань національної безпеки і оборони при Президентові України (ст. 107 Конституції України) і Верховна Рада України не </w:t>
      </w:r>
      <w:r w:rsidR="00FF3D07" w:rsidRPr="008F1BCF">
        <w:rPr>
          <w:rFonts w:ascii="Times New Roman" w:hAnsi="Times New Roman"/>
          <w:iCs/>
          <w:sz w:val="28"/>
          <w:szCs w:val="28"/>
        </w:rPr>
        <w:lastRenderedPageBreak/>
        <w:t>може</w:t>
      </w:r>
      <w:r w:rsidR="00EF6DAB" w:rsidRPr="008F1BCF">
        <w:rPr>
          <w:rFonts w:ascii="Times New Roman" w:hAnsi="Times New Roman"/>
          <w:iCs/>
          <w:sz w:val="28"/>
          <w:szCs w:val="28"/>
        </w:rPr>
        <w:t xml:space="preserve"> давати їй доручень чи вказівок, зокрема</w:t>
      </w:r>
      <w:r w:rsidR="009A3140" w:rsidRPr="008F1BCF">
        <w:rPr>
          <w:rFonts w:ascii="Times New Roman" w:hAnsi="Times New Roman"/>
          <w:iCs/>
          <w:sz w:val="28"/>
          <w:szCs w:val="28"/>
        </w:rPr>
        <w:t>,</w:t>
      </w:r>
      <w:r w:rsidR="00EF6DAB" w:rsidRPr="008F1BCF">
        <w:rPr>
          <w:rFonts w:ascii="Times New Roman" w:hAnsi="Times New Roman"/>
          <w:iCs/>
          <w:sz w:val="28"/>
          <w:szCs w:val="28"/>
        </w:rPr>
        <w:t xml:space="preserve"> шляхом вміщення відповідних приписів до закону</w:t>
      </w:r>
      <w:r w:rsidR="00637C91" w:rsidRPr="008F1BCF">
        <w:rPr>
          <w:rFonts w:ascii="Times New Roman" w:hAnsi="Times New Roman"/>
          <w:iCs/>
          <w:sz w:val="28"/>
          <w:szCs w:val="28"/>
        </w:rPr>
        <w:t>.</w:t>
      </w:r>
    </w:p>
    <w:p w:rsidR="00757496" w:rsidRPr="008F1BCF" w:rsidRDefault="00904B8B" w:rsidP="00EF6DAB">
      <w:pPr>
        <w:ind w:firstLine="709"/>
        <w:jc w:val="both"/>
        <w:rPr>
          <w:rFonts w:ascii="Times New Roman" w:hAnsi="Times New Roman"/>
          <w:sz w:val="28"/>
          <w:szCs w:val="28"/>
        </w:rPr>
      </w:pPr>
      <w:r w:rsidRPr="008F1BCF">
        <w:rPr>
          <w:rFonts w:ascii="Times New Roman" w:hAnsi="Times New Roman"/>
          <w:sz w:val="28"/>
          <w:szCs w:val="28"/>
        </w:rPr>
        <w:t xml:space="preserve">У </w:t>
      </w:r>
      <w:r w:rsidR="00637C91" w:rsidRPr="008F1BCF">
        <w:rPr>
          <w:rFonts w:ascii="Times New Roman" w:hAnsi="Times New Roman"/>
          <w:sz w:val="28"/>
          <w:szCs w:val="28"/>
        </w:rPr>
        <w:t xml:space="preserve">ч. 1 </w:t>
      </w:r>
      <w:r w:rsidRPr="008F1BCF">
        <w:rPr>
          <w:rFonts w:ascii="Times New Roman" w:hAnsi="Times New Roman"/>
          <w:sz w:val="28"/>
          <w:szCs w:val="28"/>
        </w:rPr>
        <w:t xml:space="preserve">ст. 4 </w:t>
      </w:r>
      <w:r w:rsidR="002601AF" w:rsidRPr="008F1BCF">
        <w:rPr>
          <w:rFonts w:ascii="Times New Roman" w:hAnsi="Times New Roman"/>
          <w:sz w:val="28"/>
          <w:szCs w:val="28"/>
        </w:rPr>
        <w:t xml:space="preserve">проекту </w:t>
      </w:r>
      <w:r w:rsidRPr="008F1BCF">
        <w:rPr>
          <w:rFonts w:ascii="Times New Roman" w:hAnsi="Times New Roman"/>
          <w:sz w:val="28"/>
          <w:szCs w:val="28"/>
        </w:rPr>
        <w:t xml:space="preserve">також пропонується </w:t>
      </w:r>
      <w:r w:rsidRPr="008F1BCF">
        <w:rPr>
          <w:rFonts w:ascii="Times New Roman" w:hAnsi="Times New Roman"/>
          <w:iCs/>
          <w:sz w:val="28"/>
          <w:szCs w:val="28"/>
        </w:rPr>
        <w:t>«</w:t>
      </w:r>
      <w:r w:rsidR="007C4976" w:rsidRPr="008F1BCF">
        <w:rPr>
          <w:rFonts w:ascii="Times New Roman" w:hAnsi="Times New Roman"/>
          <w:sz w:val="28"/>
          <w:szCs w:val="28"/>
        </w:rPr>
        <w:t>запровадити режим воєнного стану</w:t>
      </w:r>
      <w:r w:rsidR="007C4976" w:rsidRPr="008F1BCF">
        <w:rPr>
          <w:rFonts w:ascii="Times New Roman" w:hAnsi="Times New Roman"/>
          <w:b/>
          <w:sz w:val="28"/>
          <w:szCs w:val="28"/>
        </w:rPr>
        <w:t xml:space="preserve"> </w:t>
      </w:r>
      <w:r w:rsidR="007C4976" w:rsidRPr="008F1BCF">
        <w:rPr>
          <w:rFonts w:ascii="Times New Roman" w:hAnsi="Times New Roman"/>
          <w:sz w:val="28"/>
          <w:szCs w:val="28"/>
        </w:rPr>
        <w:t>на тимчасово окупованих та прилеглих до них територіях України</w:t>
      </w:r>
      <w:r w:rsidRPr="008F1BCF">
        <w:rPr>
          <w:rFonts w:ascii="Times New Roman" w:hAnsi="Times New Roman"/>
          <w:sz w:val="28"/>
          <w:szCs w:val="28"/>
        </w:rPr>
        <w:t>», «розірвати дипломатичні відносини з Російською Федерацією</w:t>
      </w:r>
      <w:r w:rsidR="00637C91" w:rsidRPr="008F1BCF">
        <w:rPr>
          <w:rFonts w:ascii="Times New Roman" w:hAnsi="Times New Roman"/>
          <w:sz w:val="28"/>
          <w:szCs w:val="28"/>
        </w:rPr>
        <w:t>» тощо. П</w:t>
      </w:r>
      <w:r w:rsidRPr="008F1BCF">
        <w:rPr>
          <w:rFonts w:ascii="Times New Roman" w:hAnsi="Times New Roman"/>
          <w:sz w:val="28"/>
          <w:szCs w:val="28"/>
        </w:rPr>
        <w:t>роте такі заходи не можуть впроваджуватись шляхом вміщення у законі вказівки на необхідність їх здійснення, оскільки є відповідні органи державної влади</w:t>
      </w:r>
      <w:r w:rsidR="009A3140" w:rsidRPr="008F1BCF">
        <w:rPr>
          <w:rFonts w:ascii="Times New Roman" w:hAnsi="Times New Roman"/>
          <w:sz w:val="28"/>
          <w:szCs w:val="28"/>
        </w:rPr>
        <w:t>,</w:t>
      </w:r>
      <w:r w:rsidRPr="008F1BCF">
        <w:rPr>
          <w:rFonts w:ascii="Times New Roman" w:hAnsi="Times New Roman"/>
          <w:sz w:val="28"/>
          <w:szCs w:val="28"/>
        </w:rPr>
        <w:t xml:space="preserve"> до повноважень яких належить вирішення цих питань та відповідна процедура їх реалізації. Наприклад, </w:t>
      </w:r>
      <w:r w:rsidR="00757496" w:rsidRPr="008F1BCF">
        <w:rPr>
          <w:rFonts w:ascii="Times New Roman" w:hAnsi="Times New Roman"/>
          <w:sz w:val="28"/>
          <w:szCs w:val="28"/>
        </w:rPr>
        <w:t xml:space="preserve">порядок введення воєнного стану визначений у Конституції України, зокрема, </w:t>
      </w:r>
      <w:r w:rsidR="002601AF" w:rsidRPr="008F1BCF">
        <w:rPr>
          <w:rFonts w:ascii="Times New Roman" w:hAnsi="Times New Roman"/>
          <w:sz w:val="28"/>
          <w:szCs w:val="28"/>
        </w:rPr>
        <w:t xml:space="preserve">у </w:t>
      </w:r>
      <w:r w:rsidRPr="008F1BCF">
        <w:rPr>
          <w:rFonts w:ascii="Times New Roman" w:hAnsi="Times New Roman"/>
          <w:sz w:val="28"/>
          <w:szCs w:val="28"/>
        </w:rPr>
        <w:t>п. 31 ч. 1 ст. 85 Конституції України передбачено, що до повноважень Верховної Ради У</w:t>
      </w:r>
      <w:r w:rsidR="00757496" w:rsidRPr="008F1BCF">
        <w:rPr>
          <w:rFonts w:ascii="Times New Roman" w:hAnsi="Times New Roman"/>
          <w:sz w:val="28"/>
          <w:szCs w:val="28"/>
        </w:rPr>
        <w:t>країни віднесено</w:t>
      </w:r>
      <w:r w:rsidRPr="008F1BCF">
        <w:rPr>
          <w:rFonts w:ascii="Times New Roman" w:hAnsi="Times New Roman"/>
          <w:sz w:val="28"/>
          <w:szCs w:val="28"/>
        </w:rPr>
        <w:t xml:space="preserve"> </w:t>
      </w:r>
      <w:r w:rsidR="00757496" w:rsidRPr="008F1BCF">
        <w:rPr>
          <w:rFonts w:ascii="Times New Roman" w:hAnsi="Times New Roman"/>
          <w:sz w:val="28"/>
          <w:szCs w:val="28"/>
        </w:rPr>
        <w:t>«</w:t>
      </w:r>
      <w:r w:rsidRPr="008F1BCF">
        <w:rPr>
          <w:rFonts w:ascii="Times New Roman" w:hAnsi="Times New Roman"/>
          <w:sz w:val="28"/>
          <w:szCs w:val="28"/>
        </w:rPr>
        <w:t xml:space="preserve">затвердження протягом двох днів з моменту звернення Президента України указів про введення воєнного </w:t>
      </w:r>
      <w:r w:rsidR="00757496" w:rsidRPr="008F1BCF">
        <w:rPr>
          <w:rFonts w:ascii="Times New Roman" w:hAnsi="Times New Roman"/>
          <w:sz w:val="28"/>
          <w:szCs w:val="28"/>
        </w:rPr>
        <w:t>…</w:t>
      </w:r>
      <w:r w:rsidR="00637C91" w:rsidRPr="008F1BCF">
        <w:rPr>
          <w:rFonts w:ascii="Times New Roman" w:hAnsi="Times New Roman"/>
          <w:sz w:val="28"/>
          <w:szCs w:val="28"/>
        </w:rPr>
        <w:t xml:space="preserve"> </w:t>
      </w:r>
      <w:r w:rsidRPr="008F1BCF">
        <w:rPr>
          <w:rFonts w:ascii="Times New Roman" w:hAnsi="Times New Roman"/>
          <w:sz w:val="28"/>
          <w:szCs w:val="28"/>
        </w:rPr>
        <w:t>стану в Україні або в окремих її місцевостях</w:t>
      </w:r>
      <w:r w:rsidR="00757496" w:rsidRPr="008F1BCF">
        <w:rPr>
          <w:rFonts w:ascii="Times New Roman" w:hAnsi="Times New Roman"/>
          <w:sz w:val="28"/>
          <w:szCs w:val="28"/>
        </w:rPr>
        <w:t>».</w:t>
      </w:r>
    </w:p>
    <w:p w:rsidR="008A0D33" w:rsidRPr="008A0D33" w:rsidRDefault="00984E18" w:rsidP="00C450AE">
      <w:pPr>
        <w:ind w:firstLine="709"/>
        <w:jc w:val="both"/>
        <w:rPr>
          <w:rFonts w:ascii="Times New Roman" w:hAnsi="Times New Roman"/>
          <w:sz w:val="28"/>
          <w:szCs w:val="28"/>
        </w:rPr>
      </w:pPr>
      <w:r w:rsidRPr="008F1BCF">
        <w:rPr>
          <w:rFonts w:ascii="Times New Roman" w:hAnsi="Times New Roman"/>
          <w:sz w:val="28"/>
          <w:szCs w:val="28"/>
        </w:rPr>
        <w:t>Крім того, незрозуміло, як Україна може запровадити режим воєнного стану на «тимчасов</w:t>
      </w:r>
      <w:r w:rsidR="009A3140" w:rsidRPr="008F1BCF">
        <w:rPr>
          <w:rFonts w:ascii="Times New Roman" w:hAnsi="Times New Roman"/>
          <w:sz w:val="28"/>
          <w:szCs w:val="28"/>
        </w:rPr>
        <w:t xml:space="preserve">о окупованих територіях», тобто, </w:t>
      </w:r>
      <w:r w:rsidRPr="008F1BCF">
        <w:rPr>
          <w:rFonts w:ascii="Times New Roman" w:hAnsi="Times New Roman"/>
          <w:sz w:val="28"/>
          <w:szCs w:val="28"/>
        </w:rPr>
        <w:t>на територіях, «в межах яких збройні формування Російської Федерації та окупаційна адміністрація Російської Федерації встановили та здійснюють загальний</w:t>
      </w:r>
      <w:r w:rsidRPr="000F6E57">
        <w:rPr>
          <w:rFonts w:ascii="Times New Roman" w:hAnsi="Times New Roman"/>
          <w:sz w:val="28"/>
          <w:szCs w:val="28"/>
        </w:rPr>
        <w:t xml:space="preserve"> контроль» </w:t>
      </w:r>
      <w:r w:rsidR="00E16A02">
        <w:rPr>
          <w:rFonts w:ascii="Times New Roman" w:hAnsi="Times New Roman"/>
          <w:sz w:val="28"/>
          <w:szCs w:val="28"/>
        </w:rPr>
        <w:br/>
      </w:r>
      <w:r w:rsidRPr="000F6E57">
        <w:rPr>
          <w:rFonts w:ascii="Times New Roman" w:hAnsi="Times New Roman"/>
          <w:sz w:val="28"/>
          <w:szCs w:val="28"/>
        </w:rPr>
        <w:t>(</w:t>
      </w:r>
      <w:r w:rsidR="00E1703D" w:rsidRPr="000F6E57">
        <w:rPr>
          <w:rFonts w:ascii="Times New Roman" w:hAnsi="Times New Roman"/>
          <w:sz w:val="28"/>
          <w:szCs w:val="28"/>
        </w:rPr>
        <w:t xml:space="preserve">п. 1 </w:t>
      </w:r>
      <w:r w:rsidRPr="000F6E57">
        <w:rPr>
          <w:rFonts w:ascii="Times New Roman" w:hAnsi="Times New Roman"/>
          <w:sz w:val="28"/>
          <w:szCs w:val="28"/>
        </w:rPr>
        <w:t>ч. 1 ст. 2 проекту).</w:t>
      </w:r>
    </w:p>
    <w:p w:rsidR="00984E18" w:rsidRPr="008A0D33" w:rsidRDefault="00984E18" w:rsidP="00C450AE">
      <w:pPr>
        <w:ind w:firstLine="709"/>
        <w:jc w:val="both"/>
        <w:rPr>
          <w:rFonts w:ascii="Times New Roman" w:hAnsi="Times New Roman"/>
          <w:sz w:val="28"/>
          <w:szCs w:val="28"/>
        </w:rPr>
      </w:pPr>
      <w:r w:rsidRPr="008A0D33">
        <w:rPr>
          <w:rFonts w:ascii="Times New Roman" w:hAnsi="Times New Roman"/>
          <w:b/>
          <w:bCs/>
          <w:sz w:val="28"/>
          <w:szCs w:val="28"/>
        </w:rPr>
        <w:t xml:space="preserve">5. </w:t>
      </w:r>
      <w:r w:rsidRPr="008A0D33">
        <w:rPr>
          <w:rFonts w:ascii="Times New Roman" w:hAnsi="Times New Roman"/>
          <w:sz w:val="28"/>
          <w:szCs w:val="28"/>
        </w:rPr>
        <w:t>У ч. 2 ст. 4 законопроекту, йдеться про те, що «особи, винні у вчиненні злочинів на тимчасово окупованих територіях, притягуються до кримінальної відповід</w:t>
      </w:r>
      <w:r w:rsidR="00E93C04">
        <w:rPr>
          <w:rFonts w:ascii="Times New Roman" w:hAnsi="Times New Roman"/>
          <w:sz w:val="28"/>
          <w:szCs w:val="28"/>
        </w:rPr>
        <w:t>аль</w:t>
      </w:r>
      <w:r w:rsidRPr="008A0D33">
        <w:rPr>
          <w:rFonts w:ascii="Times New Roman" w:hAnsi="Times New Roman"/>
          <w:sz w:val="28"/>
          <w:szCs w:val="28"/>
        </w:rPr>
        <w:t xml:space="preserve">ності у порядку, встановленому Кримінальним кодексом України. </w:t>
      </w:r>
      <w:r w:rsidR="00E16A02">
        <w:rPr>
          <w:rFonts w:ascii="Times New Roman" w:hAnsi="Times New Roman"/>
          <w:sz w:val="28"/>
          <w:szCs w:val="28"/>
        </w:rPr>
        <w:br/>
      </w:r>
      <w:r w:rsidRPr="008A0D33">
        <w:rPr>
          <w:rFonts w:ascii="Times New Roman" w:hAnsi="Times New Roman"/>
          <w:sz w:val="28"/>
          <w:szCs w:val="28"/>
        </w:rPr>
        <w:t xml:space="preserve">У </w:t>
      </w:r>
      <w:r w:rsidRPr="008A0D33">
        <w:rPr>
          <w:rFonts w:ascii="Times New Roman" w:hAnsi="Times New Roman"/>
          <w:i/>
          <w:sz w:val="28"/>
          <w:szCs w:val="28"/>
        </w:rPr>
        <w:t>разі вчинення тяжких та особливо тяжких злочинів давність не застосовується</w:t>
      </w:r>
      <w:r w:rsidRPr="008A0D33">
        <w:rPr>
          <w:rFonts w:ascii="Times New Roman" w:hAnsi="Times New Roman"/>
          <w:sz w:val="28"/>
          <w:szCs w:val="28"/>
        </w:rPr>
        <w:t xml:space="preserve">». Звертаємо увагу, що положення проекту стосовно не застосування строків давності до осіб, які вчинили </w:t>
      </w:r>
      <w:r w:rsidRPr="008A0D33">
        <w:rPr>
          <w:rFonts w:ascii="Times New Roman" w:hAnsi="Times New Roman"/>
          <w:i/>
          <w:sz w:val="28"/>
          <w:szCs w:val="28"/>
        </w:rPr>
        <w:t>будь-який</w:t>
      </w:r>
      <w:r w:rsidRPr="008A0D33">
        <w:rPr>
          <w:rFonts w:ascii="Times New Roman" w:hAnsi="Times New Roman"/>
          <w:sz w:val="28"/>
          <w:szCs w:val="28"/>
        </w:rPr>
        <w:t xml:space="preserve"> тяжкий чи особливо тяжкий злочин, не узгоджується із чинним законодавством України про кримінальну відповідальність. </w:t>
      </w:r>
    </w:p>
    <w:p w:rsidR="00984E18" w:rsidRPr="008A0D33" w:rsidRDefault="00984E18" w:rsidP="00984E18">
      <w:pPr>
        <w:ind w:firstLine="709"/>
        <w:jc w:val="both"/>
        <w:rPr>
          <w:rFonts w:ascii="Times New Roman" w:hAnsi="Times New Roman"/>
          <w:sz w:val="28"/>
          <w:szCs w:val="28"/>
          <w:highlight w:val="yellow"/>
        </w:rPr>
      </w:pPr>
      <w:r w:rsidRPr="008A0D33">
        <w:rPr>
          <w:rFonts w:ascii="Times New Roman" w:hAnsi="Times New Roman"/>
          <w:sz w:val="28"/>
          <w:szCs w:val="28"/>
        </w:rPr>
        <w:t>Нагадаємо, що відповідно до ч. ч. 1, 3 ст. 3 Кримінального кодексу України (далі – КК) законодавство України про кримінальну відповідальність становить Кримінальний кодекс України, який ґрунтується на Конституції України та загальновизнаних принципах і нормах міжнародного права. Кримінальна протиправність діяння, а також його караність та інші кримінально-правові наслідки визначаються тільки цим Кодексом.</w:t>
      </w:r>
      <w:r w:rsidRPr="008A0D33">
        <w:rPr>
          <w:rFonts w:ascii="Times New Roman" w:hAnsi="Times New Roman"/>
          <w:sz w:val="28"/>
          <w:szCs w:val="28"/>
          <w:highlight w:val="yellow"/>
        </w:rPr>
        <w:t xml:space="preserve"> </w:t>
      </w:r>
    </w:p>
    <w:p w:rsidR="00E93C04" w:rsidRDefault="00984E18" w:rsidP="00984E18">
      <w:pPr>
        <w:ind w:firstLine="709"/>
        <w:jc w:val="both"/>
        <w:rPr>
          <w:rFonts w:ascii="Times New Roman" w:hAnsi="Times New Roman"/>
          <w:sz w:val="28"/>
          <w:szCs w:val="28"/>
        </w:rPr>
      </w:pPr>
      <w:r w:rsidRPr="00FC0CA9">
        <w:rPr>
          <w:rFonts w:ascii="Times New Roman" w:hAnsi="Times New Roman"/>
          <w:sz w:val="28"/>
          <w:szCs w:val="28"/>
        </w:rPr>
        <w:t>Строки давності притягнення до кримінальної відповідальності встановлюються ст. 49 КК. Зокрема, у ч. 5 цієї статті визначено, що «</w:t>
      </w:r>
      <w:r w:rsidRPr="00FC0CA9">
        <w:rPr>
          <w:rFonts w:ascii="Times New Roman" w:hAnsi="Times New Roman"/>
          <w:i/>
          <w:iCs/>
          <w:sz w:val="28"/>
          <w:szCs w:val="28"/>
        </w:rPr>
        <w:t>давність не застосовується</w:t>
      </w:r>
      <w:r w:rsidRPr="00FC0CA9">
        <w:rPr>
          <w:rFonts w:ascii="Times New Roman" w:hAnsi="Times New Roman"/>
          <w:sz w:val="28"/>
          <w:szCs w:val="28"/>
        </w:rPr>
        <w:t xml:space="preserve"> у разі вчинення злочинів проти основ національної безпеки України, передбачених у статтях 109–114-1, проти миру та безпеки людства, передбачених у статтях 437 – 439 і частині першій статті 442 цього Кодексу». </w:t>
      </w:r>
      <w:r w:rsidR="00E16A02">
        <w:rPr>
          <w:rFonts w:ascii="Times New Roman" w:hAnsi="Times New Roman"/>
          <w:sz w:val="28"/>
          <w:szCs w:val="28"/>
        </w:rPr>
        <w:br/>
      </w:r>
      <w:r w:rsidRPr="00FC0CA9">
        <w:rPr>
          <w:rFonts w:ascii="Times New Roman" w:hAnsi="Times New Roman"/>
          <w:sz w:val="28"/>
          <w:szCs w:val="28"/>
        </w:rPr>
        <w:t xml:space="preserve">У інших випадках згідно вимог ч. 1 ст. 49 КК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минули такі строки: 1) два роки - у разі вчинення кримінального проступку, за який передбачене покарання менш суворе, ніж обмеження волі; 2) три роки – у разі вчинення кримінального проступку, за який передбачено покарання у виді обмеження волі, чи у разі вчинення нетяжкого злочину, за який передбачено покарання у виді позбавлення волі на строк не більше двох років; 3) п'ять років – у разі вчинення </w:t>
      </w:r>
      <w:r w:rsidRPr="00FC0CA9">
        <w:rPr>
          <w:rFonts w:ascii="Times New Roman" w:hAnsi="Times New Roman"/>
          <w:sz w:val="28"/>
          <w:szCs w:val="28"/>
        </w:rPr>
        <w:lastRenderedPageBreak/>
        <w:t xml:space="preserve">нетяжкого злочину, крім випадку, передбаченого у пункті 2 цієї частини; </w:t>
      </w:r>
      <w:r w:rsidR="00D76B85">
        <w:rPr>
          <w:rFonts w:ascii="Times New Roman" w:hAnsi="Times New Roman"/>
          <w:sz w:val="28"/>
          <w:szCs w:val="28"/>
        </w:rPr>
        <w:br/>
      </w:r>
      <w:r w:rsidRPr="00FC0CA9">
        <w:rPr>
          <w:rFonts w:ascii="Times New Roman" w:hAnsi="Times New Roman"/>
          <w:sz w:val="28"/>
          <w:szCs w:val="28"/>
        </w:rPr>
        <w:t xml:space="preserve">4) </w:t>
      </w:r>
      <w:r w:rsidRPr="00FC0CA9">
        <w:rPr>
          <w:rFonts w:ascii="Times New Roman" w:hAnsi="Times New Roman"/>
          <w:i/>
          <w:sz w:val="28"/>
          <w:szCs w:val="28"/>
        </w:rPr>
        <w:t>десять років – у разі вчинення тяжкого злочину</w:t>
      </w:r>
      <w:r w:rsidRPr="00FC0CA9">
        <w:rPr>
          <w:rFonts w:ascii="Times New Roman" w:hAnsi="Times New Roman"/>
          <w:sz w:val="28"/>
          <w:szCs w:val="28"/>
        </w:rPr>
        <w:t xml:space="preserve">; 5) </w:t>
      </w:r>
      <w:r w:rsidRPr="00FC0CA9">
        <w:rPr>
          <w:rFonts w:ascii="Times New Roman" w:hAnsi="Times New Roman"/>
          <w:i/>
          <w:sz w:val="28"/>
          <w:szCs w:val="28"/>
        </w:rPr>
        <w:t>п'ятнадцять років – у разі вчинення особливо тяжкого злочину</w:t>
      </w:r>
      <w:r w:rsidRPr="00FC0CA9">
        <w:rPr>
          <w:rFonts w:ascii="Times New Roman" w:hAnsi="Times New Roman"/>
          <w:sz w:val="28"/>
          <w:szCs w:val="28"/>
        </w:rPr>
        <w:t xml:space="preserve">». Винятком із цього правила є застосування давності до особи, що вчинила особливо тяжкий злочин, за який згідно із законом може бути призначено довічне позбавлення волі. У такому разі питання про застосування давності до цієї особи вирішується судом. Якщо суд не визнає за можливе застосувати давність, довічне позбавлення волі </w:t>
      </w:r>
      <w:r w:rsidR="00E93C04">
        <w:rPr>
          <w:rFonts w:ascii="Times New Roman" w:hAnsi="Times New Roman"/>
          <w:sz w:val="28"/>
          <w:szCs w:val="28"/>
        </w:rPr>
        <w:t>не може бути призначено і заміню</w:t>
      </w:r>
      <w:r w:rsidRPr="00FC0CA9">
        <w:rPr>
          <w:rFonts w:ascii="Times New Roman" w:hAnsi="Times New Roman"/>
          <w:sz w:val="28"/>
          <w:szCs w:val="28"/>
        </w:rPr>
        <w:t>ється позбавленням волі на певний строк (ч. 4 ст. 49 КК).</w:t>
      </w:r>
      <w:r>
        <w:rPr>
          <w:rFonts w:ascii="Times New Roman" w:hAnsi="Times New Roman"/>
          <w:sz w:val="28"/>
          <w:szCs w:val="28"/>
        </w:rPr>
        <w:t xml:space="preserve"> </w:t>
      </w:r>
    </w:p>
    <w:p w:rsidR="00666E8E" w:rsidRDefault="00984E18" w:rsidP="00757496">
      <w:pPr>
        <w:ind w:firstLine="709"/>
        <w:jc w:val="both"/>
        <w:rPr>
          <w:rFonts w:ascii="Times New Roman" w:hAnsi="Times New Roman"/>
          <w:sz w:val="28"/>
          <w:szCs w:val="28"/>
        </w:rPr>
      </w:pPr>
      <w:r w:rsidRPr="00C450AE">
        <w:rPr>
          <w:rFonts w:ascii="Times New Roman" w:hAnsi="Times New Roman"/>
          <w:b/>
          <w:sz w:val="28"/>
          <w:szCs w:val="28"/>
        </w:rPr>
        <w:t>6.</w:t>
      </w:r>
      <w:r>
        <w:rPr>
          <w:rFonts w:ascii="Times New Roman" w:hAnsi="Times New Roman"/>
          <w:sz w:val="28"/>
          <w:szCs w:val="28"/>
        </w:rPr>
        <w:t xml:space="preserve"> </w:t>
      </w:r>
      <w:r w:rsidR="008C0BCC" w:rsidRPr="008C0BCC">
        <w:rPr>
          <w:rFonts w:ascii="Times New Roman" w:hAnsi="Times New Roman"/>
          <w:sz w:val="28"/>
          <w:szCs w:val="28"/>
        </w:rPr>
        <w:t>В</w:t>
      </w:r>
      <w:r w:rsidR="00757496">
        <w:rPr>
          <w:rFonts w:ascii="Times New Roman" w:hAnsi="Times New Roman"/>
          <w:sz w:val="28"/>
          <w:szCs w:val="28"/>
        </w:rPr>
        <w:t>ідповідно до ч.</w:t>
      </w:r>
      <w:r w:rsidR="00637C91">
        <w:rPr>
          <w:rFonts w:ascii="Times New Roman" w:hAnsi="Times New Roman"/>
          <w:sz w:val="28"/>
          <w:szCs w:val="28"/>
        </w:rPr>
        <w:t xml:space="preserve"> </w:t>
      </w:r>
      <w:r w:rsidR="00757496" w:rsidRPr="00757496">
        <w:rPr>
          <w:rFonts w:ascii="Times New Roman" w:hAnsi="Times New Roman"/>
          <w:sz w:val="28"/>
          <w:szCs w:val="28"/>
        </w:rPr>
        <w:t>3</w:t>
      </w:r>
      <w:r w:rsidR="00757496">
        <w:rPr>
          <w:rFonts w:ascii="Times New Roman" w:hAnsi="Times New Roman"/>
          <w:sz w:val="28"/>
          <w:szCs w:val="28"/>
        </w:rPr>
        <w:t xml:space="preserve"> ст. 4 проекту «</w:t>
      </w:r>
      <w:r w:rsidR="00757496" w:rsidRPr="00757496">
        <w:rPr>
          <w:rFonts w:ascii="Times New Roman" w:hAnsi="Times New Roman"/>
          <w:sz w:val="28"/>
          <w:szCs w:val="28"/>
        </w:rPr>
        <w:t xml:space="preserve">Іноземці, що без належних правових підстав перебувають на звільненій від окупації території, </w:t>
      </w:r>
      <w:r w:rsidR="00757496" w:rsidRPr="008C0BCC">
        <w:rPr>
          <w:rFonts w:ascii="Times New Roman" w:hAnsi="Times New Roman"/>
          <w:sz w:val="28"/>
          <w:szCs w:val="28"/>
        </w:rPr>
        <w:t xml:space="preserve">видворяються за межі </w:t>
      </w:r>
      <w:r w:rsidR="00757496" w:rsidRPr="00E1703D">
        <w:rPr>
          <w:rFonts w:ascii="Times New Roman" w:hAnsi="Times New Roman"/>
          <w:sz w:val="28"/>
          <w:szCs w:val="28"/>
        </w:rPr>
        <w:t>України лише після встановлення їх</w:t>
      </w:r>
      <w:r w:rsidR="00757496" w:rsidRPr="008C0BCC">
        <w:rPr>
          <w:rFonts w:ascii="Times New Roman" w:hAnsi="Times New Roman"/>
          <w:sz w:val="28"/>
          <w:szCs w:val="28"/>
        </w:rPr>
        <w:t xml:space="preserve"> непричетності до злочинів, вчинених на тимчасово окупованих територіях».</w:t>
      </w:r>
      <w:r w:rsidR="008C0BCC">
        <w:rPr>
          <w:rFonts w:ascii="Times New Roman" w:hAnsi="Times New Roman"/>
          <w:sz w:val="28"/>
          <w:szCs w:val="28"/>
        </w:rPr>
        <w:t xml:space="preserve"> </w:t>
      </w:r>
      <w:r w:rsidR="008C0BCC" w:rsidRPr="008C0BCC">
        <w:rPr>
          <w:rFonts w:ascii="Times New Roman" w:hAnsi="Times New Roman"/>
          <w:sz w:val="28"/>
          <w:szCs w:val="28"/>
        </w:rPr>
        <w:t>Наведений припис має виключно декларативний зміст</w:t>
      </w:r>
      <w:r w:rsidR="00637C91">
        <w:rPr>
          <w:rFonts w:ascii="Times New Roman" w:hAnsi="Times New Roman"/>
          <w:sz w:val="28"/>
          <w:szCs w:val="28"/>
        </w:rPr>
        <w:t>,</w:t>
      </w:r>
      <w:r w:rsidR="008C0BCC" w:rsidRPr="008C0BCC">
        <w:rPr>
          <w:rFonts w:ascii="Times New Roman" w:hAnsi="Times New Roman"/>
          <w:sz w:val="28"/>
          <w:szCs w:val="28"/>
        </w:rPr>
        <w:t xml:space="preserve"> оскільки у проекті не пропонується жодних </w:t>
      </w:r>
      <w:r w:rsidR="00637C91">
        <w:rPr>
          <w:rFonts w:ascii="Times New Roman" w:hAnsi="Times New Roman"/>
          <w:sz w:val="28"/>
          <w:szCs w:val="28"/>
        </w:rPr>
        <w:t xml:space="preserve">спеціальних </w:t>
      </w:r>
      <w:r w:rsidR="008C0BCC" w:rsidRPr="008C0BCC">
        <w:rPr>
          <w:rFonts w:ascii="Times New Roman" w:hAnsi="Times New Roman"/>
          <w:sz w:val="28"/>
          <w:szCs w:val="28"/>
        </w:rPr>
        <w:t>механізмів встановлення непричетності інозе</w:t>
      </w:r>
      <w:r w:rsidR="00637C91">
        <w:rPr>
          <w:rFonts w:ascii="Times New Roman" w:hAnsi="Times New Roman"/>
          <w:sz w:val="28"/>
          <w:szCs w:val="28"/>
        </w:rPr>
        <w:t>мців до злочинів, вчинених на ТОТ</w:t>
      </w:r>
      <w:r w:rsidR="008C0BCC" w:rsidRPr="008C0BCC">
        <w:rPr>
          <w:rFonts w:ascii="Times New Roman" w:hAnsi="Times New Roman"/>
          <w:sz w:val="28"/>
          <w:szCs w:val="28"/>
        </w:rPr>
        <w:t>.</w:t>
      </w:r>
    </w:p>
    <w:p w:rsidR="005764BB" w:rsidRPr="008F1BCF" w:rsidRDefault="00984E18" w:rsidP="00637C91">
      <w:pPr>
        <w:ind w:firstLine="709"/>
        <w:jc w:val="both"/>
        <w:rPr>
          <w:rFonts w:ascii="Times New Roman" w:hAnsi="Times New Roman"/>
          <w:sz w:val="28"/>
          <w:szCs w:val="28"/>
        </w:rPr>
      </w:pPr>
      <w:r w:rsidRPr="00C450AE">
        <w:rPr>
          <w:rFonts w:ascii="Times New Roman" w:hAnsi="Times New Roman"/>
          <w:b/>
          <w:sz w:val="28"/>
          <w:szCs w:val="28"/>
        </w:rPr>
        <w:t>7.</w:t>
      </w:r>
      <w:r>
        <w:rPr>
          <w:rFonts w:ascii="Times New Roman" w:hAnsi="Times New Roman"/>
          <w:sz w:val="28"/>
          <w:szCs w:val="28"/>
        </w:rPr>
        <w:t xml:space="preserve"> </w:t>
      </w:r>
      <w:r w:rsidR="00757496">
        <w:rPr>
          <w:rFonts w:ascii="Times New Roman" w:hAnsi="Times New Roman"/>
          <w:sz w:val="28"/>
          <w:szCs w:val="28"/>
        </w:rPr>
        <w:t xml:space="preserve">Згідно ч. 4 ст. </w:t>
      </w:r>
      <w:r w:rsidR="00C450AE">
        <w:rPr>
          <w:rFonts w:ascii="Times New Roman" w:hAnsi="Times New Roman"/>
          <w:sz w:val="28"/>
          <w:szCs w:val="28"/>
        </w:rPr>
        <w:t>4</w:t>
      </w:r>
      <w:r w:rsidR="00757496" w:rsidRPr="00757496">
        <w:rPr>
          <w:rFonts w:ascii="Times New Roman" w:hAnsi="Times New Roman"/>
          <w:sz w:val="28"/>
          <w:szCs w:val="28"/>
        </w:rPr>
        <w:t xml:space="preserve"> </w:t>
      </w:r>
      <w:r w:rsidR="00757496">
        <w:rPr>
          <w:rFonts w:ascii="Times New Roman" w:hAnsi="Times New Roman"/>
          <w:sz w:val="28"/>
          <w:szCs w:val="28"/>
        </w:rPr>
        <w:t>«т</w:t>
      </w:r>
      <w:r w:rsidR="00757496" w:rsidRPr="00757496">
        <w:rPr>
          <w:rFonts w:ascii="Times New Roman" w:hAnsi="Times New Roman"/>
          <w:sz w:val="28"/>
          <w:szCs w:val="28"/>
        </w:rPr>
        <w:t xml:space="preserve">имчасово окупована територія України вважається звільненою від окупації </w:t>
      </w:r>
      <w:r w:rsidR="00757496" w:rsidRPr="00757496">
        <w:rPr>
          <w:rFonts w:ascii="Times New Roman" w:hAnsi="Times New Roman"/>
          <w:i/>
          <w:sz w:val="28"/>
          <w:szCs w:val="28"/>
        </w:rPr>
        <w:t>з моменту</w:t>
      </w:r>
      <w:r w:rsidR="00757496" w:rsidRPr="00757496">
        <w:rPr>
          <w:rFonts w:ascii="Times New Roman" w:hAnsi="Times New Roman"/>
          <w:sz w:val="28"/>
          <w:szCs w:val="28"/>
        </w:rPr>
        <w:t xml:space="preserve"> відно</w:t>
      </w:r>
      <w:r w:rsidR="00757496">
        <w:rPr>
          <w:rFonts w:ascii="Times New Roman" w:hAnsi="Times New Roman"/>
          <w:sz w:val="28"/>
          <w:szCs w:val="28"/>
        </w:rPr>
        <w:t xml:space="preserve">влення контролю над нею </w:t>
      </w:r>
      <w:r w:rsidR="00757496" w:rsidRPr="00757496">
        <w:rPr>
          <w:rFonts w:ascii="Times New Roman" w:hAnsi="Times New Roman"/>
          <w:i/>
          <w:sz w:val="28"/>
          <w:szCs w:val="28"/>
        </w:rPr>
        <w:t xml:space="preserve">та виключення її з переліку </w:t>
      </w:r>
      <w:r w:rsidR="00757496" w:rsidRPr="008F1BCF">
        <w:rPr>
          <w:rFonts w:ascii="Times New Roman" w:hAnsi="Times New Roman"/>
          <w:i/>
          <w:sz w:val="28"/>
          <w:szCs w:val="28"/>
        </w:rPr>
        <w:t xml:space="preserve">територій </w:t>
      </w:r>
      <w:r w:rsidR="00757496" w:rsidRPr="008F1BCF">
        <w:rPr>
          <w:rFonts w:ascii="Times New Roman" w:hAnsi="Times New Roman"/>
          <w:sz w:val="28"/>
          <w:szCs w:val="28"/>
        </w:rPr>
        <w:t xml:space="preserve">та адміністративно-територіальних одиниць, що були визнані як тимчасово окупованими». Наведений припис виглядає внутрішньо неузгодженим, оскільки «момент відновлення контролю» та «виключення з переліку» </w:t>
      </w:r>
      <w:r w:rsidR="009A3140" w:rsidRPr="008F1BCF">
        <w:rPr>
          <w:rFonts w:ascii="Times New Roman" w:hAnsi="Times New Roman"/>
          <w:sz w:val="28"/>
          <w:szCs w:val="28"/>
        </w:rPr>
        <w:t>ТОТ</w:t>
      </w:r>
      <w:r w:rsidR="008A0D33" w:rsidRPr="008F1BCF">
        <w:rPr>
          <w:rFonts w:ascii="Times New Roman" w:hAnsi="Times New Roman"/>
          <w:sz w:val="28"/>
          <w:szCs w:val="28"/>
        </w:rPr>
        <w:t xml:space="preserve"> очевидно не збігаються в часі, адже </w:t>
      </w:r>
      <w:r w:rsidR="00757496" w:rsidRPr="008F1BCF">
        <w:rPr>
          <w:rFonts w:ascii="Times New Roman" w:hAnsi="Times New Roman"/>
          <w:sz w:val="28"/>
          <w:szCs w:val="28"/>
        </w:rPr>
        <w:t>«виключення з переліку» вимаг</w:t>
      </w:r>
      <w:r w:rsidR="00637C91" w:rsidRPr="008F1BCF">
        <w:rPr>
          <w:rFonts w:ascii="Times New Roman" w:hAnsi="Times New Roman"/>
          <w:sz w:val="28"/>
          <w:szCs w:val="28"/>
        </w:rPr>
        <w:t>ає внесення змін до відповідних нормативно-правових актів</w:t>
      </w:r>
      <w:r w:rsidR="00757496" w:rsidRPr="008F1BCF">
        <w:rPr>
          <w:rFonts w:ascii="Times New Roman" w:hAnsi="Times New Roman"/>
          <w:sz w:val="28"/>
          <w:szCs w:val="28"/>
        </w:rPr>
        <w:t>. Крім того абсолютно не зрозуміло</w:t>
      </w:r>
      <w:r w:rsidR="008C0BCC" w:rsidRPr="008F1BCF">
        <w:rPr>
          <w:rFonts w:ascii="Times New Roman" w:hAnsi="Times New Roman"/>
          <w:sz w:val="28"/>
          <w:szCs w:val="28"/>
        </w:rPr>
        <w:t xml:space="preserve">, що слід вважати «моментом відновлення контролю». </w:t>
      </w:r>
    </w:p>
    <w:p w:rsidR="00637C91" w:rsidRPr="008F1BCF" w:rsidRDefault="00C450AE" w:rsidP="00637C91">
      <w:pPr>
        <w:ind w:firstLine="709"/>
        <w:jc w:val="both"/>
        <w:rPr>
          <w:rFonts w:ascii="Times New Roman" w:hAnsi="Times New Roman"/>
          <w:sz w:val="28"/>
          <w:szCs w:val="28"/>
        </w:rPr>
      </w:pPr>
      <w:r w:rsidRPr="008F1BCF">
        <w:rPr>
          <w:rFonts w:ascii="Times New Roman" w:hAnsi="Times New Roman"/>
          <w:b/>
          <w:sz w:val="28"/>
          <w:szCs w:val="28"/>
        </w:rPr>
        <w:t>8</w:t>
      </w:r>
      <w:r w:rsidR="00501442" w:rsidRPr="008F1BCF">
        <w:rPr>
          <w:rFonts w:ascii="Times New Roman" w:hAnsi="Times New Roman"/>
          <w:b/>
          <w:sz w:val="28"/>
          <w:szCs w:val="28"/>
        </w:rPr>
        <w:t>.</w:t>
      </w:r>
      <w:r w:rsidR="00501442" w:rsidRPr="008F1BCF">
        <w:rPr>
          <w:rFonts w:ascii="Times New Roman" w:hAnsi="Times New Roman"/>
          <w:sz w:val="28"/>
          <w:szCs w:val="28"/>
        </w:rPr>
        <w:t xml:space="preserve"> </w:t>
      </w:r>
      <w:r w:rsidR="00415AD7" w:rsidRPr="008F1BCF">
        <w:rPr>
          <w:rFonts w:ascii="Times New Roman" w:hAnsi="Times New Roman"/>
          <w:sz w:val="28"/>
          <w:szCs w:val="28"/>
        </w:rPr>
        <w:t xml:space="preserve">У </w:t>
      </w:r>
      <w:r w:rsidR="00E1703D" w:rsidRPr="008F1BCF">
        <w:rPr>
          <w:rFonts w:ascii="Times New Roman" w:hAnsi="Times New Roman"/>
          <w:sz w:val="28"/>
          <w:szCs w:val="28"/>
        </w:rPr>
        <w:t xml:space="preserve">ч. 1 </w:t>
      </w:r>
      <w:r w:rsidR="00415AD7" w:rsidRPr="008F1BCF">
        <w:rPr>
          <w:rFonts w:ascii="Times New Roman" w:hAnsi="Times New Roman"/>
          <w:sz w:val="28"/>
          <w:szCs w:val="28"/>
        </w:rPr>
        <w:t xml:space="preserve">ст. 6 проекту вміщено перелік заходів </w:t>
      </w:r>
      <w:r w:rsidR="003E3994" w:rsidRPr="008F1BCF">
        <w:rPr>
          <w:rFonts w:ascii="Times New Roman" w:hAnsi="Times New Roman"/>
          <w:sz w:val="28"/>
          <w:szCs w:val="28"/>
        </w:rPr>
        <w:t>з</w:t>
      </w:r>
      <w:r w:rsidR="00872399" w:rsidRPr="008F1BCF">
        <w:rPr>
          <w:rFonts w:ascii="Times New Roman" w:hAnsi="Times New Roman"/>
          <w:b/>
          <w:sz w:val="28"/>
          <w:szCs w:val="28"/>
        </w:rPr>
        <w:t xml:space="preserve"> </w:t>
      </w:r>
      <w:r w:rsidR="00F77C79" w:rsidRPr="008F1BCF">
        <w:rPr>
          <w:rFonts w:ascii="Times New Roman" w:hAnsi="Times New Roman"/>
          <w:sz w:val="28"/>
          <w:szCs w:val="28"/>
        </w:rPr>
        <w:t xml:space="preserve">реінтеграції територій України, </w:t>
      </w:r>
      <w:r w:rsidR="00415AD7" w:rsidRPr="008F1BCF">
        <w:rPr>
          <w:rFonts w:ascii="Times New Roman" w:hAnsi="Times New Roman"/>
          <w:sz w:val="28"/>
          <w:szCs w:val="28"/>
        </w:rPr>
        <w:t xml:space="preserve">що були тимчасово окупованими. </w:t>
      </w:r>
      <w:r w:rsidR="005017A7" w:rsidRPr="008F1BCF">
        <w:rPr>
          <w:rFonts w:ascii="Times New Roman" w:hAnsi="Times New Roman"/>
          <w:sz w:val="28"/>
          <w:szCs w:val="28"/>
        </w:rPr>
        <w:t>Приписи цієї статті не мають нормативного характеру, адже визначають</w:t>
      </w:r>
      <w:r w:rsidR="003E3994" w:rsidRPr="008F1BCF">
        <w:rPr>
          <w:rFonts w:ascii="Times New Roman" w:hAnsi="Times New Roman"/>
          <w:sz w:val="28"/>
          <w:szCs w:val="28"/>
        </w:rPr>
        <w:t xml:space="preserve"> лише перелік</w:t>
      </w:r>
      <w:r w:rsidR="005017A7" w:rsidRPr="008F1BCF">
        <w:rPr>
          <w:rFonts w:ascii="Times New Roman" w:hAnsi="Times New Roman"/>
          <w:sz w:val="28"/>
          <w:szCs w:val="28"/>
        </w:rPr>
        <w:t xml:space="preserve"> </w:t>
      </w:r>
      <w:r w:rsidR="003E3994" w:rsidRPr="008F1BCF">
        <w:rPr>
          <w:rFonts w:ascii="Times New Roman" w:hAnsi="Times New Roman"/>
          <w:sz w:val="28"/>
          <w:szCs w:val="28"/>
        </w:rPr>
        <w:t>заходів</w:t>
      </w:r>
      <w:r w:rsidR="00637C91" w:rsidRPr="008F1BCF">
        <w:rPr>
          <w:rFonts w:ascii="Times New Roman" w:hAnsi="Times New Roman"/>
          <w:sz w:val="28"/>
          <w:szCs w:val="28"/>
        </w:rPr>
        <w:t>, які повинні</w:t>
      </w:r>
      <w:r w:rsidR="005017A7" w:rsidRPr="008F1BCF">
        <w:rPr>
          <w:rFonts w:ascii="Times New Roman" w:hAnsi="Times New Roman"/>
          <w:sz w:val="28"/>
          <w:szCs w:val="28"/>
        </w:rPr>
        <w:t xml:space="preserve"> здійснюватися для реінтеграції територій</w:t>
      </w:r>
      <w:r w:rsidR="00637C91" w:rsidRPr="008F1BCF">
        <w:rPr>
          <w:rFonts w:ascii="Times New Roman" w:hAnsi="Times New Roman"/>
          <w:sz w:val="28"/>
          <w:szCs w:val="28"/>
        </w:rPr>
        <w:t>,</w:t>
      </w:r>
      <w:r w:rsidR="005017A7" w:rsidRPr="008F1BCF">
        <w:rPr>
          <w:rFonts w:ascii="Times New Roman" w:hAnsi="Times New Roman"/>
          <w:sz w:val="28"/>
          <w:szCs w:val="28"/>
        </w:rPr>
        <w:t xml:space="preserve"> без</w:t>
      </w:r>
      <w:r w:rsidR="003E3994" w:rsidRPr="008F1BCF">
        <w:rPr>
          <w:rFonts w:ascii="Times New Roman" w:hAnsi="Times New Roman"/>
          <w:sz w:val="28"/>
          <w:szCs w:val="28"/>
        </w:rPr>
        <w:t xml:space="preserve"> встановлення</w:t>
      </w:r>
      <w:r w:rsidR="005017A7" w:rsidRPr="008F1BCF">
        <w:rPr>
          <w:rFonts w:ascii="Times New Roman" w:hAnsi="Times New Roman"/>
          <w:sz w:val="28"/>
          <w:szCs w:val="28"/>
        </w:rPr>
        <w:t xml:space="preserve"> будь яких механ</w:t>
      </w:r>
      <w:r w:rsidR="00637C91" w:rsidRPr="008F1BCF">
        <w:rPr>
          <w:rFonts w:ascii="Times New Roman" w:hAnsi="Times New Roman"/>
          <w:sz w:val="28"/>
          <w:szCs w:val="28"/>
        </w:rPr>
        <w:t>ізмів та процедур їх реалізації.</w:t>
      </w:r>
      <w:r w:rsidR="003E3994" w:rsidRPr="008F1BCF">
        <w:rPr>
          <w:rFonts w:ascii="Times New Roman" w:hAnsi="Times New Roman"/>
          <w:sz w:val="28"/>
          <w:szCs w:val="28"/>
        </w:rPr>
        <w:t xml:space="preserve"> Деякі з заходів не можуть розглядатись як спеці</w:t>
      </w:r>
      <w:r w:rsidR="00637C91" w:rsidRPr="008F1BCF">
        <w:rPr>
          <w:rFonts w:ascii="Times New Roman" w:hAnsi="Times New Roman"/>
          <w:sz w:val="28"/>
          <w:szCs w:val="28"/>
        </w:rPr>
        <w:t>альні заходи з реінтеграції ТОТ. Н</w:t>
      </w:r>
      <w:r w:rsidR="003E3994" w:rsidRPr="008F1BCF">
        <w:rPr>
          <w:rFonts w:ascii="Times New Roman" w:hAnsi="Times New Roman"/>
          <w:sz w:val="28"/>
          <w:szCs w:val="28"/>
        </w:rPr>
        <w:t>априклад, «притягнення до кримінальної відповідальності осіб за злочини, вчинені на тимчасово окупованій території»</w:t>
      </w:r>
      <w:r w:rsidR="009A3140" w:rsidRPr="008F1BCF">
        <w:rPr>
          <w:rFonts w:ascii="Times New Roman" w:hAnsi="Times New Roman"/>
          <w:sz w:val="28"/>
          <w:szCs w:val="28"/>
        </w:rPr>
        <w:t xml:space="preserve"> </w:t>
      </w:r>
      <w:r w:rsidR="00D76B85" w:rsidRPr="008F1BCF">
        <w:rPr>
          <w:rFonts w:ascii="Times New Roman" w:hAnsi="Times New Roman"/>
          <w:sz w:val="28"/>
          <w:szCs w:val="28"/>
        </w:rPr>
        <w:br/>
      </w:r>
      <w:r w:rsidR="003E3994" w:rsidRPr="008F1BCF">
        <w:rPr>
          <w:rFonts w:ascii="Times New Roman" w:hAnsi="Times New Roman"/>
          <w:sz w:val="28"/>
          <w:szCs w:val="28"/>
        </w:rPr>
        <w:t>(п. 2 ч. 1</w:t>
      </w:r>
      <w:r w:rsidR="00637C91" w:rsidRPr="008F1BCF">
        <w:rPr>
          <w:rFonts w:ascii="Times New Roman" w:hAnsi="Times New Roman"/>
          <w:sz w:val="28"/>
          <w:szCs w:val="28"/>
        </w:rPr>
        <w:t>) та</w:t>
      </w:r>
      <w:r w:rsidR="003E3994" w:rsidRPr="008F1BCF">
        <w:rPr>
          <w:rFonts w:ascii="Times New Roman" w:hAnsi="Times New Roman"/>
          <w:sz w:val="28"/>
          <w:szCs w:val="28"/>
        </w:rPr>
        <w:t xml:space="preserve"> «видворення за межі України іноземців, що без належних правових підстав перебувають на зві</w:t>
      </w:r>
      <w:r w:rsidR="008A0D33" w:rsidRPr="008F1BCF">
        <w:rPr>
          <w:rFonts w:ascii="Times New Roman" w:hAnsi="Times New Roman"/>
          <w:sz w:val="28"/>
          <w:szCs w:val="28"/>
        </w:rPr>
        <w:t xml:space="preserve">льненій від </w:t>
      </w:r>
      <w:r w:rsidR="003E3994" w:rsidRPr="008F1BCF">
        <w:rPr>
          <w:rFonts w:ascii="Times New Roman" w:hAnsi="Times New Roman"/>
          <w:sz w:val="28"/>
          <w:szCs w:val="28"/>
        </w:rPr>
        <w:t>окупації території</w:t>
      </w:r>
      <w:r w:rsidR="00637C91" w:rsidRPr="008F1BCF">
        <w:rPr>
          <w:rFonts w:ascii="Times New Roman" w:hAnsi="Times New Roman"/>
          <w:sz w:val="28"/>
          <w:szCs w:val="28"/>
        </w:rPr>
        <w:t xml:space="preserve">» (п. 3 ч. 1) </w:t>
      </w:r>
      <w:r w:rsidR="00AF30F9" w:rsidRPr="008F1BCF">
        <w:rPr>
          <w:rFonts w:ascii="Times New Roman" w:hAnsi="Times New Roman"/>
          <w:sz w:val="28"/>
          <w:szCs w:val="28"/>
        </w:rPr>
        <w:t>є заходами, які здійснюються правоохоронними органами постійно.</w:t>
      </w:r>
    </w:p>
    <w:p w:rsidR="00AF30F9" w:rsidRPr="008F1BCF" w:rsidRDefault="005017A7" w:rsidP="00637C91">
      <w:pPr>
        <w:ind w:firstLine="709"/>
        <w:jc w:val="both"/>
        <w:rPr>
          <w:rFonts w:ascii="Times New Roman" w:hAnsi="Times New Roman"/>
          <w:sz w:val="28"/>
          <w:szCs w:val="28"/>
        </w:rPr>
      </w:pPr>
      <w:r w:rsidRPr="008F1BCF">
        <w:rPr>
          <w:rFonts w:ascii="Times New Roman" w:hAnsi="Times New Roman"/>
          <w:sz w:val="28"/>
          <w:szCs w:val="28"/>
        </w:rPr>
        <w:t>Відповідно до п.</w:t>
      </w:r>
      <w:r w:rsidR="00637C91" w:rsidRPr="008F1BCF">
        <w:rPr>
          <w:rFonts w:ascii="Times New Roman" w:hAnsi="Times New Roman"/>
          <w:sz w:val="28"/>
          <w:szCs w:val="28"/>
        </w:rPr>
        <w:t xml:space="preserve"> </w:t>
      </w:r>
      <w:r w:rsidRPr="008F1BCF">
        <w:rPr>
          <w:rFonts w:ascii="Times New Roman" w:hAnsi="Times New Roman"/>
          <w:sz w:val="28"/>
          <w:szCs w:val="28"/>
        </w:rPr>
        <w:t xml:space="preserve">1 ч. 1 ст. 6 </w:t>
      </w:r>
      <w:r w:rsidR="002601AF" w:rsidRPr="008F1BCF">
        <w:rPr>
          <w:rFonts w:ascii="Times New Roman" w:hAnsi="Times New Roman"/>
          <w:sz w:val="28"/>
          <w:szCs w:val="28"/>
        </w:rPr>
        <w:t xml:space="preserve">проекту </w:t>
      </w:r>
      <w:r w:rsidRPr="008F1BCF">
        <w:rPr>
          <w:rFonts w:ascii="Times New Roman" w:hAnsi="Times New Roman"/>
          <w:sz w:val="28"/>
          <w:szCs w:val="28"/>
        </w:rPr>
        <w:t>передбачається «реєстрація та перепаспортизація осіб, що проживали на тимчасово окупованій території». Наведений припис не дає жодного уявлення</w:t>
      </w:r>
      <w:r w:rsidR="000C4AA8" w:rsidRPr="008F1BCF">
        <w:rPr>
          <w:rFonts w:ascii="Times New Roman" w:hAnsi="Times New Roman"/>
          <w:sz w:val="28"/>
          <w:szCs w:val="28"/>
        </w:rPr>
        <w:t xml:space="preserve"> про яку реєстрацію та перепаспо</w:t>
      </w:r>
      <w:r w:rsidRPr="008F1BCF">
        <w:rPr>
          <w:rFonts w:ascii="Times New Roman" w:hAnsi="Times New Roman"/>
          <w:sz w:val="28"/>
          <w:szCs w:val="28"/>
        </w:rPr>
        <w:t>ртизацію йдеться у проекті і на яких підставах</w:t>
      </w:r>
      <w:r w:rsidR="00637C91" w:rsidRPr="008F1BCF">
        <w:rPr>
          <w:rFonts w:ascii="Times New Roman" w:hAnsi="Times New Roman"/>
          <w:sz w:val="28"/>
          <w:szCs w:val="28"/>
        </w:rPr>
        <w:t xml:space="preserve"> та за якою процедурою</w:t>
      </w:r>
      <w:r w:rsidRPr="008F1BCF">
        <w:rPr>
          <w:rFonts w:ascii="Times New Roman" w:hAnsi="Times New Roman"/>
          <w:sz w:val="28"/>
          <w:szCs w:val="28"/>
        </w:rPr>
        <w:t xml:space="preserve"> здійсн</w:t>
      </w:r>
      <w:r w:rsidR="000C4AA8" w:rsidRPr="008F1BCF">
        <w:rPr>
          <w:rFonts w:ascii="Times New Roman" w:hAnsi="Times New Roman"/>
          <w:sz w:val="28"/>
          <w:szCs w:val="28"/>
        </w:rPr>
        <w:t xml:space="preserve">юється перепаспортизація, що </w:t>
      </w:r>
      <w:r w:rsidR="00EB0F60" w:rsidRPr="008F1BCF">
        <w:rPr>
          <w:rFonts w:ascii="Times New Roman" w:hAnsi="Times New Roman"/>
          <w:sz w:val="28"/>
          <w:szCs w:val="28"/>
        </w:rPr>
        <w:t xml:space="preserve">наразі </w:t>
      </w:r>
      <w:r w:rsidR="008A0D33" w:rsidRPr="008F1BCF">
        <w:rPr>
          <w:rFonts w:ascii="Times New Roman" w:hAnsi="Times New Roman"/>
          <w:sz w:val="28"/>
          <w:szCs w:val="28"/>
        </w:rPr>
        <w:t xml:space="preserve">взагалі </w:t>
      </w:r>
      <w:r w:rsidR="000C4AA8" w:rsidRPr="008F1BCF">
        <w:rPr>
          <w:rFonts w:ascii="Times New Roman" w:hAnsi="Times New Roman"/>
          <w:sz w:val="28"/>
          <w:szCs w:val="28"/>
        </w:rPr>
        <w:t xml:space="preserve">не </w:t>
      </w:r>
      <w:r w:rsidRPr="008F1BCF">
        <w:rPr>
          <w:rFonts w:ascii="Times New Roman" w:hAnsi="Times New Roman"/>
          <w:sz w:val="28"/>
          <w:szCs w:val="28"/>
        </w:rPr>
        <w:t>передбачена чин</w:t>
      </w:r>
      <w:r w:rsidR="00637C91" w:rsidRPr="008F1BCF">
        <w:rPr>
          <w:rFonts w:ascii="Times New Roman" w:hAnsi="Times New Roman"/>
          <w:sz w:val="28"/>
          <w:szCs w:val="28"/>
        </w:rPr>
        <w:t>н</w:t>
      </w:r>
      <w:r w:rsidRPr="008F1BCF">
        <w:rPr>
          <w:rFonts w:ascii="Times New Roman" w:hAnsi="Times New Roman"/>
          <w:sz w:val="28"/>
          <w:szCs w:val="28"/>
        </w:rPr>
        <w:t>им законодавством України.</w:t>
      </w:r>
    </w:p>
    <w:p w:rsidR="003E3994" w:rsidRPr="003E3994" w:rsidRDefault="00AF30F9" w:rsidP="00AF30F9">
      <w:pPr>
        <w:ind w:firstLine="709"/>
        <w:jc w:val="both"/>
        <w:rPr>
          <w:rFonts w:ascii="Times New Roman" w:hAnsi="Times New Roman"/>
          <w:sz w:val="28"/>
          <w:szCs w:val="28"/>
        </w:rPr>
      </w:pPr>
      <w:r w:rsidRPr="008F1BCF">
        <w:rPr>
          <w:rFonts w:ascii="Times New Roman" w:hAnsi="Times New Roman"/>
          <w:sz w:val="28"/>
          <w:szCs w:val="28"/>
        </w:rPr>
        <w:t>Згідно п.</w:t>
      </w:r>
      <w:r w:rsidR="00637C91" w:rsidRPr="008F1BCF">
        <w:rPr>
          <w:rFonts w:ascii="Times New Roman" w:hAnsi="Times New Roman"/>
          <w:sz w:val="28"/>
          <w:szCs w:val="28"/>
        </w:rPr>
        <w:t xml:space="preserve"> </w:t>
      </w:r>
      <w:r w:rsidRPr="008F1BCF">
        <w:rPr>
          <w:rFonts w:ascii="Times New Roman" w:hAnsi="Times New Roman"/>
          <w:sz w:val="28"/>
          <w:szCs w:val="28"/>
        </w:rPr>
        <w:t xml:space="preserve">4 ч. 1 ст. 6 </w:t>
      </w:r>
      <w:r w:rsidR="002601AF" w:rsidRPr="008F1BCF">
        <w:rPr>
          <w:rFonts w:ascii="Times New Roman" w:hAnsi="Times New Roman"/>
          <w:sz w:val="28"/>
          <w:szCs w:val="28"/>
        </w:rPr>
        <w:t xml:space="preserve">проекту </w:t>
      </w:r>
      <w:r w:rsidRPr="008F1BCF">
        <w:rPr>
          <w:rFonts w:ascii="Times New Roman" w:hAnsi="Times New Roman"/>
          <w:sz w:val="28"/>
          <w:szCs w:val="28"/>
        </w:rPr>
        <w:t>передбачена «</w:t>
      </w:r>
      <w:r w:rsidR="003E3994" w:rsidRPr="008F1BCF">
        <w:rPr>
          <w:rFonts w:ascii="Times New Roman" w:hAnsi="Times New Roman"/>
          <w:sz w:val="28"/>
          <w:szCs w:val="28"/>
        </w:rPr>
        <w:t>люстрація осіб, причетних до збройної агресії Російської Федерації проти</w:t>
      </w:r>
      <w:r w:rsidR="003E3994" w:rsidRPr="003E3994">
        <w:rPr>
          <w:rFonts w:ascii="Times New Roman" w:hAnsi="Times New Roman"/>
          <w:sz w:val="28"/>
          <w:szCs w:val="28"/>
        </w:rPr>
        <w:t xml:space="preserve"> України, до діяльності органів окупаційної адміністрації та сприяння тимчасовій окупації території України, у тому числі у проведен</w:t>
      </w:r>
      <w:r w:rsidR="00EB0F60">
        <w:rPr>
          <w:rFonts w:ascii="Times New Roman" w:hAnsi="Times New Roman"/>
          <w:sz w:val="28"/>
          <w:szCs w:val="28"/>
        </w:rPr>
        <w:t>н</w:t>
      </w:r>
      <w:r w:rsidR="003E3994" w:rsidRPr="003E3994">
        <w:rPr>
          <w:rFonts w:ascii="Times New Roman" w:hAnsi="Times New Roman"/>
          <w:sz w:val="28"/>
          <w:szCs w:val="28"/>
        </w:rPr>
        <w:t>і незаконних референдумів та виборів</w:t>
      </w:r>
      <w:r>
        <w:rPr>
          <w:rFonts w:ascii="Times New Roman" w:hAnsi="Times New Roman"/>
          <w:sz w:val="28"/>
          <w:szCs w:val="28"/>
        </w:rPr>
        <w:t>». Проте чинним законодавством не передбачена люстрація згаданої категорії осіб, а відповідні зміни до законодавства не пропонуються.</w:t>
      </w:r>
      <w:r w:rsidR="003E3994">
        <w:rPr>
          <w:rFonts w:ascii="Times New Roman" w:hAnsi="Times New Roman"/>
          <w:sz w:val="28"/>
          <w:szCs w:val="28"/>
        </w:rPr>
        <w:t xml:space="preserve"> </w:t>
      </w:r>
    </w:p>
    <w:p w:rsidR="004B03DE" w:rsidRDefault="00AF30F9" w:rsidP="00A0270C">
      <w:pPr>
        <w:ind w:firstLine="709"/>
        <w:jc w:val="both"/>
        <w:rPr>
          <w:rFonts w:ascii="Times New Roman" w:hAnsi="Times New Roman"/>
          <w:sz w:val="28"/>
          <w:szCs w:val="28"/>
        </w:rPr>
      </w:pPr>
      <w:r>
        <w:rPr>
          <w:rFonts w:ascii="Times New Roman" w:hAnsi="Times New Roman"/>
          <w:sz w:val="28"/>
          <w:szCs w:val="28"/>
        </w:rPr>
        <w:lastRenderedPageBreak/>
        <w:t xml:space="preserve">Відповідно до ч. 2 ст. 6 </w:t>
      </w:r>
      <w:r w:rsidR="002601AF">
        <w:rPr>
          <w:rFonts w:ascii="Times New Roman" w:hAnsi="Times New Roman"/>
          <w:sz w:val="28"/>
          <w:szCs w:val="28"/>
        </w:rPr>
        <w:t xml:space="preserve">проекту </w:t>
      </w:r>
      <w:r>
        <w:rPr>
          <w:rFonts w:ascii="Times New Roman" w:hAnsi="Times New Roman"/>
          <w:sz w:val="28"/>
          <w:szCs w:val="28"/>
        </w:rPr>
        <w:t>«в</w:t>
      </w:r>
      <w:r w:rsidR="00A0270C" w:rsidRPr="00A0270C">
        <w:rPr>
          <w:rFonts w:ascii="Times New Roman" w:hAnsi="Times New Roman"/>
          <w:sz w:val="28"/>
          <w:szCs w:val="28"/>
        </w:rPr>
        <w:t xml:space="preserve">ибори Президента України, народних депутатів України, місцеві вибори, всеукраїнський та місцеві референдуми на звільненій від тимчасової окупації території проводяться </w:t>
      </w:r>
      <w:r>
        <w:rPr>
          <w:rFonts w:ascii="Times New Roman" w:hAnsi="Times New Roman"/>
          <w:sz w:val="28"/>
          <w:szCs w:val="28"/>
        </w:rPr>
        <w:t xml:space="preserve">… </w:t>
      </w:r>
      <w:r w:rsidR="00A0270C" w:rsidRPr="00A0270C">
        <w:rPr>
          <w:rFonts w:ascii="Times New Roman" w:hAnsi="Times New Roman"/>
          <w:sz w:val="28"/>
          <w:szCs w:val="28"/>
        </w:rPr>
        <w:t>не раніше, ніж через 10 років після їхнього звільнення</w:t>
      </w:r>
      <w:r>
        <w:rPr>
          <w:rFonts w:ascii="Times New Roman" w:hAnsi="Times New Roman"/>
          <w:sz w:val="28"/>
          <w:szCs w:val="28"/>
        </w:rPr>
        <w:t>»</w:t>
      </w:r>
      <w:r w:rsidR="00A0270C" w:rsidRPr="00A0270C">
        <w:rPr>
          <w:rFonts w:ascii="Times New Roman" w:hAnsi="Times New Roman"/>
          <w:sz w:val="28"/>
          <w:szCs w:val="28"/>
        </w:rPr>
        <w:t>.</w:t>
      </w:r>
      <w:r>
        <w:rPr>
          <w:rFonts w:ascii="Times New Roman" w:hAnsi="Times New Roman"/>
          <w:sz w:val="28"/>
          <w:szCs w:val="28"/>
        </w:rPr>
        <w:t xml:space="preserve"> Встановлення такого </w:t>
      </w:r>
      <w:r w:rsidR="004B03DE">
        <w:rPr>
          <w:rFonts w:ascii="Times New Roman" w:hAnsi="Times New Roman"/>
          <w:sz w:val="28"/>
          <w:szCs w:val="28"/>
        </w:rPr>
        <w:t xml:space="preserve">тривалого </w:t>
      </w:r>
      <w:r>
        <w:rPr>
          <w:rFonts w:ascii="Times New Roman" w:hAnsi="Times New Roman"/>
          <w:sz w:val="28"/>
          <w:szCs w:val="28"/>
        </w:rPr>
        <w:t>строку</w:t>
      </w:r>
      <w:r w:rsidR="004C113C">
        <w:rPr>
          <w:rFonts w:ascii="Times New Roman" w:hAnsi="Times New Roman"/>
          <w:sz w:val="28"/>
          <w:szCs w:val="28"/>
        </w:rPr>
        <w:t>,</w:t>
      </w:r>
      <w:r>
        <w:rPr>
          <w:rFonts w:ascii="Times New Roman" w:hAnsi="Times New Roman"/>
          <w:sz w:val="28"/>
          <w:szCs w:val="28"/>
        </w:rPr>
        <w:t xml:space="preserve"> </w:t>
      </w:r>
      <w:r w:rsidR="004B03DE">
        <w:rPr>
          <w:rFonts w:ascii="Times New Roman" w:hAnsi="Times New Roman"/>
          <w:sz w:val="28"/>
          <w:szCs w:val="28"/>
        </w:rPr>
        <w:t>протягом якого вибори</w:t>
      </w:r>
      <w:r>
        <w:rPr>
          <w:rFonts w:ascii="Times New Roman" w:hAnsi="Times New Roman"/>
          <w:sz w:val="28"/>
          <w:szCs w:val="28"/>
        </w:rPr>
        <w:t xml:space="preserve"> </w:t>
      </w:r>
      <w:r w:rsidR="004C113C">
        <w:rPr>
          <w:rFonts w:ascii="Times New Roman" w:hAnsi="Times New Roman"/>
          <w:sz w:val="28"/>
          <w:szCs w:val="28"/>
        </w:rPr>
        <w:t xml:space="preserve">не проводяться, </w:t>
      </w:r>
      <w:r w:rsidRPr="003B39C7">
        <w:rPr>
          <w:rFonts w:ascii="Times New Roman" w:hAnsi="Times New Roman"/>
          <w:sz w:val="28"/>
          <w:szCs w:val="28"/>
        </w:rPr>
        <w:t>виглядає</w:t>
      </w:r>
      <w:r w:rsidR="008A0D33" w:rsidRPr="003B39C7">
        <w:rPr>
          <w:rFonts w:ascii="Times New Roman" w:hAnsi="Times New Roman"/>
          <w:sz w:val="28"/>
          <w:szCs w:val="28"/>
        </w:rPr>
        <w:t>,</w:t>
      </w:r>
      <w:r w:rsidR="004B03DE" w:rsidRPr="003B39C7">
        <w:rPr>
          <w:rFonts w:ascii="Times New Roman" w:hAnsi="Times New Roman"/>
          <w:sz w:val="28"/>
          <w:szCs w:val="28"/>
        </w:rPr>
        <w:t xml:space="preserve"> принаймні</w:t>
      </w:r>
      <w:r w:rsidR="008A0D33" w:rsidRPr="003B39C7">
        <w:rPr>
          <w:rFonts w:ascii="Times New Roman" w:hAnsi="Times New Roman"/>
          <w:sz w:val="28"/>
          <w:szCs w:val="28"/>
        </w:rPr>
        <w:t>,</w:t>
      </w:r>
      <w:r w:rsidR="004B03DE" w:rsidRPr="003B39C7">
        <w:rPr>
          <w:rFonts w:ascii="Times New Roman" w:hAnsi="Times New Roman"/>
          <w:sz w:val="28"/>
          <w:szCs w:val="28"/>
        </w:rPr>
        <w:t xml:space="preserve"> дискусійним.</w:t>
      </w:r>
    </w:p>
    <w:p w:rsidR="00712829" w:rsidRDefault="00DE5ACF" w:rsidP="00712829">
      <w:pPr>
        <w:ind w:firstLine="709"/>
        <w:jc w:val="both"/>
        <w:rPr>
          <w:rFonts w:ascii="Times New Roman" w:hAnsi="Times New Roman"/>
          <w:sz w:val="28"/>
          <w:szCs w:val="28"/>
        </w:rPr>
      </w:pPr>
      <w:r w:rsidRPr="003C725E">
        <w:rPr>
          <w:rFonts w:ascii="Times New Roman" w:hAnsi="Times New Roman"/>
          <w:b/>
          <w:sz w:val="28"/>
          <w:szCs w:val="28"/>
        </w:rPr>
        <w:t>9</w:t>
      </w:r>
      <w:r w:rsidR="00501442" w:rsidRPr="003C725E">
        <w:rPr>
          <w:rFonts w:ascii="Times New Roman" w:hAnsi="Times New Roman"/>
          <w:b/>
          <w:sz w:val="28"/>
          <w:szCs w:val="28"/>
        </w:rPr>
        <w:t>.</w:t>
      </w:r>
      <w:r w:rsidR="00501442">
        <w:rPr>
          <w:rFonts w:ascii="Times New Roman" w:hAnsi="Times New Roman"/>
          <w:sz w:val="28"/>
          <w:szCs w:val="28"/>
        </w:rPr>
        <w:t xml:space="preserve"> </w:t>
      </w:r>
      <w:r w:rsidR="004C113C">
        <w:rPr>
          <w:rFonts w:ascii="Times New Roman" w:hAnsi="Times New Roman"/>
          <w:sz w:val="28"/>
          <w:szCs w:val="28"/>
        </w:rPr>
        <w:t xml:space="preserve">У ч. 3 ст. 8 </w:t>
      </w:r>
      <w:r w:rsidR="002601AF">
        <w:rPr>
          <w:rFonts w:ascii="Times New Roman" w:hAnsi="Times New Roman"/>
          <w:sz w:val="28"/>
          <w:szCs w:val="28"/>
        </w:rPr>
        <w:t xml:space="preserve">проекту </w:t>
      </w:r>
      <w:r w:rsidR="004C113C">
        <w:rPr>
          <w:rFonts w:ascii="Times New Roman" w:hAnsi="Times New Roman"/>
          <w:sz w:val="28"/>
          <w:szCs w:val="28"/>
        </w:rPr>
        <w:t>передбачено</w:t>
      </w:r>
      <w:r w:rsidR="004B03DE">
        <w:rPr>
          <w:rFonts w:ascii="Times New Roman" w:hAnsi="Times New Roman"/>
          <w:sz w:val="28"/>
          <w:szCs w:val="28"/>
        </w:rPr>
        <w:t>, що «м</w:t>
      </w:r>
      <w:r w:rsidR="004B03DE" w:rsidRPr="004B03DE">
        <w:rPr>
          <w:rFonts w:ascii="Times New Roman" w:hAnsi="Times New Roman"/>
          <w:sz w:val="28"/>
          <w:szCs w:val="28"/>
        </w:rPr>
        <w:t xml:space="preserve">айно Російської Федерації, а також майно публічних та приватних осіб, кінцевими бенефіціарами яких є громадяни Російської Федерації, що знаходиться на території України, </w:t>
      </w:r>
      <w:r w:rsidR="004B03DE" w:rsidRPr="00712829">
        <w:rPr>
          <w:rFonts w:ascii="Times New Roman" w:hAnsi="Times New Roman"/>
          <w:i/>
          <w:sz w:val="28"/>
          <w:szCs w:val="28"/>
        </w:rPr>
        <w:t>підлягає конфіскації</w:t>
      </w:r>
      <w:r w:rsidR="004B03DE" w:rsidRPr="004B03DE">
        <w:rPr>
          <w:rFonts w:ascii="Times New Roman" w:hAnsi="Times New Roman"/>
          <w:sz w:val="28"/>
          <w:szCs w:val="28"/>
        </w:rPr>
        <w:t xml:space="preserve"> на користь України </w:t>
      </w:r>
      <w:r w:rsidR="004B03DE" w:rsidRPr="00712829">
        <w:rPr>
          <w:rFonts w:ascii="Times New Roman" w:hAnsi="Times New Roman"/>
          <w:i/>
          <w:sz w:val="28"/>
          <w:szCs w:val="28"/>
        </w:rPr>
        <w:t>в рахунок відшкодування збитків, завданих внаслідок збройної агресії Російської Федерації проти України та тимчасової окупації</w:t>
      </w:r>
      <w:r w:rsidR="004B03DE" w:rsidRPr="004B03DE">
        <w:rPr>
          <w:rFonts w:ascii="Times New Roman" w:hAnsi="Times New Roman"/>
          <w:sz w:val="28"/>
          <w:szCs w:val="28"/>
        </w:rPr>
        <w:t xml:space="preserve"> українських територій</w:t>
      </w:r>
      <w:r w:rsidR="004B03DE">
        <w:rPr>
          <w:rFonts w:ascii="Times New Roman" w:hAnsi="Times New Roman"/>
          <w:sz w:val="28"/>
          <w:szCs w:val="28"/>
        </w:rPr>
        <w:t>»</w:t>
      </w:r>
      <w:r w:rsidR="004B03DE" w:rsidRPr="004B03DE">
        <w:rPr>
          <w:rFonts w:ascii="Times New Roman" w:hAnsi="Times New Roman"/>
          <w:sz w:val="28"/>
          <w:szCs w:val="28"/>
        </w:rPr>
        <w:t>.</w:t>
      </w:r>
      <w:r w:rsidR="004B03DE">
        <w:rPr>
          <w:rFonts w:ascii="Times New Roman" w:hAnsi="Times New Roman"/>
          <w:sz w:val="28"/>
          <w:szCs w:val="28"/>
        </w:rPr>
        <w:t xml:space="preserve"> </w:t>
      </w:r>
    </w:p>
    <w:p w:rsidR="00CC7AC0" w:rsidRPr="008F1BCF" w:rsidRDefault="00E33E71" w:rsidP="00712829">
      <w:pPr>
        <w:ind w:firstLine="709"/>
        <w:jc w:val="both"/>
        <w:rPr>
          <w:rFonts w:ascii="Times New Roman" w:hAnsi="Times New Roman"/>
          <w:sz w:val="28"/>
          <w:szCs w:val="28"/>
        </w:rPr>
      </w:pPr>
      <w:r>
        <w:rPr>
          <w:rFonts w:ascii="Times New Roman" w:hAnsi="Times New Roman"/>
          <w:sz w:val="28"/>
          <w:szCs w:val="28"/>
        </w:rPr>
        <w:t xml:space="preserve">9.1. </w:t>
      </w:r>
      <w:r w:rsidR="00712829">
        <w:rPr>
          <w:rFonts w:ascii="Times New Roman" w:hAnsi="Times New Roman"/>
          <w:sz w:val="28"/>
          <w:szCs w:val="28"/>
        </w:rPr>
        <w:t xml:space="preserve">Такий підхід виглядає досить сумнівним, </w:t>
      </w:r>
      <w:bookmarkStart w:id="1" w:name="n23"/>
      <w:bookmarkEnd w:id="1"/>
      <w:r w:rsidR="00712829">
        <w:rPr>
          <w:rFonts w:ascii="Times New Roman" w:hAnsi="Times New Roman"/>
          <w:sz w:val="28"/>
          <w:szCs w:val="28"/>
        </w:rPr>
        <w:t xml:space="preserve">адже </w:t>
      </w:r>
      <w:r w:rsidR="00CC7AC0" w:rsidRPr="00CC7AC0">
        <w:rPr>
          <w:rFonts w:ascii="Times New Roman" w:hAnsi="Times New Roman"/>
          <w:sz w:val="28"/>
          <w:szCs w:val="28"/>
        </w:rPr>
        <w:t xml:space="preserve">фактично пропонується </w:t>
      </w:r>
      <w:r w:rsidR="00CC7AC0" w:rsidRPr="008F1BCF">
        <w:rPr>
          <w:rFonts w:ascii="Times New Roman" w:hAnsi="Times New Roman"/>
          <w:sz w:val="28"/>
          <w:szCs w:val="28"/>
        </w:rPr>
        <w:t>покласти відповідальність за д</w:t>
      </w:r>
      <w:r w:rsidR="00637C91" w:rsidRPr="008F1BCF">
        <w:rPr>
          <w:rFonts w:ascii="Times New Roman" w:hAnsi="Times New Roman"/>
          <w:sz w:val="28"/>
          <w:szCs w:val="28"/>
        </w:rPr>
        <w:t>ії держави РФ на інших осіб за ознакою належності</w:t>
      </w:r>
      <w:r w:rsidR="00CC7AC0" w:rsidRPr="008F1BCF">
        <w:rPr>
          <w:rFonts w:ascii="Times New Roman" w:hAnsi="Times New Roman"/>
          <w:sz w:val="28"/>
          <w:szCs w:val="28"/>
        </w:rPr>
        <w:t xml:space="preserve"> до її громадянства. Крім того</w:t>
      </w:r>
      <w:r w:rsidR="00712829" w:rsidRPr="008F1BCF">
        <w:rPr>
          <w:rFonts w:ascii="Times New Roman" w:hAnsi="Times New Roman"/>
          <w:sz w:val="28"/>
          <w:szCs w:val="28"/>
        </w:rPr>
        <w:t>,</w:t>
      </w:r>
      <w:r w:rsidR="00CC7AC0" w:rsidRPr="008F1BCF">
        <w:rPr>
          <w:rFonts w:ascii="Times New Roman" w:hAnsi="Times New Roman"/>
          <w:sz w:val="28"/>
          <w:szCs w:val="28"/>
        </w:rPr>
        <w:t xml:space="preserve"> з н</w:t>
      </w:r>
      <w:r w:rsidR="009A3140" w:rsidRPr="008F1BCF">
        <w:rPr>
          <w:rFonts w:ascii="Times New Roman" w:hAnsi="Times New Roman"/>
          <w:sz w:val="28"/>
          <w:szCs w:val="28"/>
        </w:rPr>
        <w:t>аведеного припису однозначно не</w:t>
      </w:r>
      <w:r w:rsidR="00CC7AC0" w:rsidRPr="008F1BCF">
        <w:rPr>
          <w:rFonts w:ascii="Times New Roman" w:hAnsi="Times New Roman"/>
          <w:sz w:val="28"/>
          <w:szCs w:val="28"/>
        </w:rPr>
        <w:t>зрозуміло, які суб’єкти маються на увазі під «публічними та приватними особами» та у рамках якої правової процедури має відбуватись запропонована конфіскація.</w:t>
      </w:r>
    </w:p>
    <w:p w:rsidR="00A11854" w:rsidRPr="003C725E" w:rsidRDefault="00E33E71" w:rsidP="00E33E71">
      <w:pPr>
        <w:pStyle w:val="a9"/>
        <w:spacing w:after="120"/>
        <w:ind w:firstLine="567"/>
        <w:contextualSpacing/>
        <w:jc w:val="both"/>
        <w:rPr>
          <w:rFonts w:ascii="Times New Roman" w:hAnsi="Times New Roman"/>
          <w:sz w:val="28"/>
          <w:szCs w:val="28"/>
        </w:rPr>
      </w:pPr>
      <w:r w:rsidRPr="008F1BCF">
        <w:rPr>
          <w:rFonts w:ascii="Times New Roman" w:hAnsi="Times New Roman"/>
          <w:sz w:val="28"/>
          <w:szCs w:val="28"/>
        </w:rPr>
        <w:t xml:space="preserve">9.2. </w:t>
      </w:r>
      <w:r w:rsidR="00780ED2" w:rsidRPr="008F1BCF">
        <w:rPr>
          <w:rFonts w:ascii="Times New Roman" w:hAnsi="Times New Roman"/>
          <w:sz w:val="28"/>
          <w:szCs w:val="28"/>
        </w:rPr>
        <w:t xml:space="preserve">Разом з тим, відповідно до ст. 41 Конституції України «конфіскація майна </w:t>
      </w:r>
      <w:r w:rsidR="00780ED2" w:rsidRPr="008F1BCF">
        <w:rPr>
          <w:rFonts w:ascii="Times New Roman" w:hAnsi="Times New Roman"/>
          <w:i/>
          <w:sz w:val="28"/>
          <w:szCs w:val="28"/>
        </w:rPr>
        <w:t>може бути застосована виключно за рішенням суду</w:t>
      </w:r>
      <w:r w:rsidR="00780ED2" w:rsidRPr="008F1BCF">
        <w:rPr>
          <w:rFonts w:ascii="Times New Roman" w:hAnsi="Times New Roman"/>
          <w:sz w:val="28"/>
          <w:szCs w:val="28"/>
        </w:rPr>
        <w:t xml:space="preserve"> у випадках, обсязі та порядку, встановлених законом».</w:t>
      </w:r>
      <w:r w:rsidR="00045F8B" w:rsidRPr="008F1BCF">
        <w:rPr>
          <w:rFonts w:ascii="Times New Roman" w:hAnsi="Times New Roman"/>
          <w:sz w:val="28"/>
          <w:szCs w:val="28"/>
        </w:rPr>
        <w:t xml:space="preserve"> </w:t>
      </w:r>
      <w:r w:rsidRPr="008F1BCF">
        <w:rPr>
          <w:rFonts w:ascii="Times New Roman" w:eastAsia="Courier New" w:hAnsi="Times New Roman"/>
          <w:sz w:val="28"/>
          <w:szCs w:val="28"/>
          <w:lang w:eastAsia="uk-UA"/>
        </w:rPr>
        <w:t xml:space="preserve">Згідно зі ст. 354 Цивільного кодексу України до особи може бути застосовано позбавлення права власності на майно </w:t>
      </w:r>
      <w:r w:rsidRPr="008F1BCF">
        <w:rPr>
          <w:rFonts w:ascii="Times New Roman" w:eastAsia="Courier New" w:hAnsi="Times New Roman"/>
          <w:i/>
          <w:sz w:val="28"/>
          <w:szCs w:val="28"/>
          <w:lang w:eastAsia="uk-UA"/>
        </w:rPr>
        <w:t>за рішенням суду як санкція за вчинення правопорушення (конфіскація)</w:t>
      </w:r>
      <w:r w:rsidRPr="008F1BCF">
        <w:rPr>
          <w:rFonts w:ascii="Times New Roman" w:eastAsia="Courier New" w:hAnsi="Times New Roman"/>
          <w:sz w:val="28"/>
          <w:szCs w:val="28"/>
          <w:lang w:eastAsia="uk-UA"/>
        </w:rPr>
        <w:t xml:space="preserve"> у випадках, встановлених законом. </w:t>
      </w:r>
      <w:r w:rsidRPr="008F1BCF">
        <w:rPr>
          <w:rFonts w:ascii="Times New Roman" w:hAnsi="Times New Roman"/>
          <w:sz w:val="28"/>
          <w:szCs w:val="28"/>
        </w:rPr>
        <w:t>А в</w:t>
      </w:r>
      <w:r w:rsidR="003755ED" w:rsidRPr="008F1BCF">
        <w:rPr>
          <w:rFonts w:ascii="Times New Roman" w:hAnsi="Times New Roman"/>
          <w:sz w:val="28"/>
          <w:szCs w:val="28"/>
        </w:rPr>
        <w:t>ідповідно до ч. 2 ст. 59 К</w:t>
      </w:r>
      <w:r w:rsidR="002601AF" w:rsidRPr="008F1BCF">
        <w:rPr>
          <w:rFonts w:ascii="Times New Roman" w:hAnsi="Times New Roman"/>
          <w:sz w:val="28"/>
          <w:szCs w:val="28"/>
        </w:rPr>
        <w:t>римінального кодексу України</w:t>
      </w:r>
      <w:r w:rsidR="003755ED" w:rsidRPr="008F1BCF">
        <w:rPr>
          <w:rFonts w:ascii="Times New Roman" w:hAnsi="Times New Roman"/>
          <w:sz w:val="28"/>
          <w:szCs w:val="28"/>
        </w:rPr>
        <w:t xml:space="preserve"> конфіскація майна (я</w:t>
      </w:r>
      <w:r w:rsidR="00045F8B" w:rsidRPr="008F1BCF">
        <w:rPr>
          <w:rFonts w:ascii="Times New Roman" w:hAnsi="Times New Roman"/>
          <w:sz w:val="28"/>
          <w:szCs w:val="28"/>
        </w:rPr>
        <w:t xml:space="preserve">к вид кримінального покарання) </w:t>
      </w:r>
      <w:r w:rsidR="003755ED" w:rsidRPr="008F1BCF">
        <w:rPr>
          <w:rFonts w:ascii="Times New Roman" w:hAnsi="Times New Roman"/>
          <w:sz w:val="28"/>
          <w:szCs w:val="28"/>
        </w:rPr>
        <w:t xml:space="preserve">встановлюється за тяжкі та особливо тяжкі </w:t>
      </w:r>
      <w:r w:rsidR="003755ED" w:rsidRPr="008F1BCF">
        <w:rPr>
          <w:rFonts w:ascii="Times New Roman" w:hAnsi="Times New Roman"/>
          <w:i/>
          <w:sz w:val="28"/>
          <w:szCs w:val="28"/>
        </w:rPr>
        <w:t>корисливі злочини</w:t>
      </w:r>
      <w:r w:rsidR="003755ED" w:rsidRPr="008F1BCF">
        <w:rPr>
          <w:rFonts w:ascii="Times New Roman" w:hAnsi="Times New Roman"/>
          <w:sz w:val="28"/>
          <w:szCs w:val="28"/>
        </w:rPr>
        <w:t xml:space="preserve">, а також за </w:t>
      </w:r>
      <w:r w:rsidR="003755ED" w:rsidRPr="008F1BCF">
        <w:rPr>
          <w:rFonts w:ascii="Times New Roman" w:hAnsi="Times New Roman"/>
          <w:i/>
          <w:sz w:val="28"/>
          <w:szCs w:val="28"/>
        </w:rPr>
        <w:t>злочини проти основ національної безпеки України та громадської безпеки</w:t>
      </w:r>
      <w:r w:rsidR="003755ED" w:rsidRPr="008F1BCF">
        <w:rPr>
          <w:rFonts w:ascii="Times New Roman" w:hAnsi="Times New Roman"/>
          <w:sz w:val="28"/>
          <w:szCs w:val="28"/>
        </w:rPr>
        <w:t xml:space="preserve"> незалежно від ступеня їх тяжкості і може бути призначена лише у випадках, спеціально передбачених в Особливій частині цього Кодексу.</w:t>
      </w:r>
      <w:r w:rsidRPr="008F1BCF">
        <w:rPr>
          <w:rFonts w:ascii="Times New Roman" w:eastAsia="Courier New" w:hAnsi="Times New Roman"/>
          <w:sz w:val="28"/>
          <w:szCs w:val="28"/>
          <w:lang w:eastAsia="uk-UA"/>
        </w:rPr>
        <w:t xml:space="preserve"> </w:t>
      </w:r>
      <w:r w:rsidRPr="008F1BCF">
        <w:rPr>
          <w:rFonts w:ascii="Times New Roman" w:hAnsi="Times New Roman"/>
          <w:sz w:val="28"/>
          <w:szCs w:val="28"/>
        </w:rPr>
        <w:t>Виходячи</w:t>
      </w:r>
      <w:r w:rsidRPr="003C725E">
        <w:rPr>
          <w:rFonts w:ascii="Times New Roman" w:hAnsi="Times New Roman"/>
          <w:sz w:val="28"/>
          <w:szCs w:val="28"/>
        </w:rPr>
        <w:t xml:space="preserve"> з наведеного, </w:t>
      </w:r>
      <w:r w:rsidR="002601AF">
        <w:rPr>
          <w:rFonts w:ascii="Times New Roman" w:hAnsi="Times New Roman"/>
          <w:sz w:val="28"/>
          <w:szCs w:val="28"/>
        </w:rPr>
        <w:t>запропонований</w:t>
      </w:r>
      <w:r w:rsidR="00A11854" w:rsidRPr="003C725E">
        <w:rPr>
          <w:rFonts w:ascii="Times New Roman" w:hAnsi="Times New Roman"/>
          <w:sz w:val="28"/>
          <w:szCs w:val="28"/>
        </w:rPr>
        <w:t xml:space="preserve"> у проекті </w:t>
      </w:r>
      <w:r w:rsidR="002601AF">
        <w:rPr>
          <w:rFonts w:ascii="Times New Roman" w:hAnsi="Times New Roman"/>
          <w:sz w:val="28"/>
          <w:szCs w:val="28"/>
        </w:rPr>
        <w:t>механізм «конфіскації»</w:t>
      </w:r>
      <w:r w:rsidR="00A11854" w:rsidRPr="003C725E">
        <w:rPr>
          <w:rFonts w:ascii="Times New Roman" w:hAnsi="Times New Roman"/>
          <w:sz w:val="28"/>
          <w:szCs w:val="28"/>
        </w:rPr>
        <w:t xml:space="preserve"> не узгоджується з чинним законодавством України, виходячи з норм якого </w:t>
      </w:r>
      <w:r w:rsidR="009A3140">
        <w:rPr>
          <w:rFonts w:ascii="Times New Roman" w:hAnsi="Times New Roman"/>
          <w:sz w:val="28"/>
          <w:szCs w:val="28"/>
        </w:rPr>
        <w:t>конфіскація не є цивільно-</w:t>
      </w:r>
      <w:r w:rsidRPr="003C725E">
        <w:rPr>
          <w:rFonts w:ascii="Times New Roman" w:hAnsi="Times New Roman"/>
          <w:sz w:val="28"/>
          <w:szCs w:val="28"/>
        </w:rPr>
        <w:t>правовим м</w:t>
      </w:r>
      <w:r w:rsidR="00A11854" w:rsidRPr="003C725E">
        <w:rPr>
          <w:rFonts w:ascii="Times New Roman" w:hAnsi="Times New Roman"/>
          <w:sz w:val="28"/>
          <w:szCs w:val="28"/>
        </w:rPr>
        <w:t>еханізмом відшкодування збитків, а застосуванню конфіскації як виду кримінального покарання має передувати розслідування злочину та прийняття відповідного рішення судом.</w:t>
      </w:r>
    </w:p>
    <w:p w:rsidR="009E4D26" w:rsidRPr="008F1BCF" w:rsidRDefault="00A11854" w:rsidP="009E4D26">
      <w:pPr>
        <w:pStyle w:val="a9"/>
        <w:ind w:firstLine="567"/>
        <w:jc w:val="both"/>
        <w:rPr>
          <w:rFonts w:ascii="Times New Roman" w:hAnsi="Times New Roman"/>
          <w:sz w:val="28"/>
          <w:szCs w:val="28"/>
        </w:rPr>
      </w:pPr>
      <w:r w:rsidRPr="005C5C54">
        <w:rPr>
          <w:rFonts w:ascii="Times New Roman" w:hAnsi="Times New Roman"/>
          <w:sz w:val="28"/>
          <w:szCs w:val="28"/>
        </w:rPr>
        <w:t xml:space="preserve">9.3. </w:t>
      </w:r>
      <w:r w:rsidR="00957FC3" w:rsidRPr="005C5C54">
        <w:rPr>
          <w:rFonts w:ascii="Times New Roman" w:hAnsi="Times New Roman"/>
          <w:sz w:val="28"/>
          <w:szCs w:val="28"/>
        </w:rPr>
        <w:t xml:space="preserve">Зазначене положення проекту </w:t>
      </w:r>
      <w:r w:rsidR="00957FC3">
        <w:rPr>
          <w:rFonts w:ascii="Times New Roman" w:hAnsi="Times New Roman"/>
          <w:sz w:val="28"/>
          <w:szCs w:val="28"/>
        </w:rPr>
        <w:t>не узгоджується також з міжнародно-правовими нормами.</w:t>
      </w:r>
      <w:r w:rsidR="009E4D26">
        <w:rPr>
          <w:rFonts w:ascii="Times New Roman" w:hAnsi="Times New Roman"/>
          <w:sz w:val="28"/>
          <w:szCs w:val="28"/>
        </w:rPr>
        <w:t xml:space="preserve"> Адже питання притягнення іноземної держави до матеріальної міжнародно-правової відповідальності знаходиться у міжнародно-правовій площині і не може бути предметом </w:t>
      </w:r>
      <w:r w:rsidR="009E4D26" w:rsidRPr="0050446E">
        <w:rPr>
          <w:rFonts w:ascii="Times New Roman" w:hAnsi="Times New Roman"/>
          <w:sz w:val="28"/>
          <w:szCs w:val="28"/>
        </w:rPr>
        <w:t>розгляду національного законодавства. В теорії міжнародного публічного права існує концепція імунітет</w:t>
      </w:r>
      <w:r w:rsidR="009E4D26">
        <w:rPr>
          <w:rFonts w:ascii="Times New Roman" w:hAnsi="Times New Roman"/>
          <w:sz w:val="28"/>
          <w:szCs w:val="28"/>
        </w:rPr>
        <w:t>у</w:t>
      </w:r>
      <w:r w:rsidR="009E4D26" w:rsidRPr="0050446E">
        <w:rPr>
          <w:rFonts w:ascii="Times New Roman" w:hAnsi="Times New Roman"/>
          <w:sz w:val="28"/>
          <w:szCs w:val="28"/>
        </w:rPr>
        <w:t xml:space="preserve"> держави (латин. immynitas – звільнення від повинності, недоторканість), який одночасно</w:t>
      </w:r>
      <w:r w:rsidR="009E4D26">
        <w:rPr>
          <w:rFonts w:ascii="Times New Roman" w:hAnsi="Times New Roman"/>
          <w:sz w:val="28"/>
          <w:szCs w:val="28"/>
        </w:rPr>
        <w:t xml:space="preserve"> </w:t>
      </w:r>
      <w:r w:rsidR="009E4D26" w:rsidRPr="0050446E">
        <w:rPr>
          <w:rFonts w:ascii="Times New Roman" w:hAnsi="Times New Roman"/>
          <w:sz w:val="28"/>
          <w:szCs w:val="28"/>
        </w:rPr>
        <w:t>є і при</w:t>
      </w:r>
      <w:r w:rsidR="009E4D26">
        <w:rPr>
          <w:rFonts w:ascii="Times New Roman" w:hAnsi="Times New Roman"/>
          <w:sz w:val="28"/>
          <w:szCs w:val="28"/>
        </w:rPr>
        <w:t>нципом міжнародного права та</w:t>
      </w:r>
      <w:r w:rsidR="009E4D26" w:rsidRPr="0050446E">
        <w:rPr>
          <w:rFonts w:ascii="Times New Roman" w:hAnsi="Times New Roman"/>
          <w:sz w:val="28"/>
          <w:szCs w:val="28"/>
        </w:rPr>
        <w:t xml:space="preserve"> полягає у звільненні іноземної держави від юрисдикції іншої держави</w:t>
      </w:r>
      <w:r w:rsidR="009E4D26">
        <w:rPr>
          <w:rStyle w:val="ac"/>
          <w:rFonts w:ascii="Times New Roman" w:hAnsi="Times New Roman"/>
          <w:sz w:val="28"/>
          <w:szCs w:val="28"/>
        </w:rPr>
        <w:footnoteReference w:id="2"/>
      </w:r>
      <w:r w:rsidR="009E4D26" w:rsidRPr="0050446E">
        <w:rPr>
          <w:rFonts w:ascii="Times New Roman" w:hAnsi="Times New Roman"/>
          <w:sz w:val="28"/>
          <w:szCs w:val="28"/>
        </w:rPr>
        <w:t>.</w:t>
      </w:r>
      <w:r w:rsidR="009E4D26">
        <w:rPr>
          <w:rFonts w:ascii="Times New Roman" w:hAnsi="Times New Roman"/>
          <w:sz w:val="28"/>
          <w:szCs w:val="28"/>
        </w:rPr>
        <w:t xml:space="preserve"> </w:t>
      </w:r>
      <w:r w:rsidR="009E4D26" w:rsidRPr="00862198">
        <w:rPr>
          <w:rFonts w:ascii="Times New Roman" w:eastAsia="Times New Roman" w:hAnsi="Times New Roman"/>
          <w:sz w:val="28"/>
          <w:szCs w:val="28"/>
        </w:rPr>
        <w:t xml:space="preserve">Імунітет </w:t>
      </w:r>
      <w:r w:rsidR="009E4D26" w:rsidRPr="0050446E">
        <w:rPr>
          <w:rFonts w:ascii="Times New Roman" w:eastAsia="Times New Roman" w:hAnsi="Times New Roman"/>
          <w:sz w:val="28"/>
          <w:szCs w:val="28"/>
        </w:rPr>
        <w:t>ґрунтується</w:t>
      </w:r>
      <w:r w:rsidR="009E4D26" w:rsidRPr="00862198">
        <w:rPr>
          <w:rFonts w:ascii="Times New Roman" w:eastAsia="Times New Roman" w:hAnsi="Times New Roman"/>
          <w:sz w:val="28"/>
          <w:szCs w:val="28"/>
        </w:rPr>
        <w:t xml:space="preserve"> на суверенітеті держав, їх рівності. Це означає, що жодна з них не </w:t>
      </w:r>
      <w:r w:rsidR="009E4D26" w:rsidRPr="00862198">
        <w:rPr>
          <w:rFonts w:ascii="Times New Roman" w:eastAsia="Times New Roman" w:hAnsi="Times New Roman"/>
          <w:sz w:val="28"/>
          <w:szCs w:val="28"/>
        </w:rPr>
        <w:lastRenderedPageBreak/>
        <w:t xml:space="preserve">може здійснювати </w:t>
      </w:r>
      <w:r w:rsidR="009E4D26" w:rsidRPr="00F54A5E">
        <w:rPr>
          <w:rFonts w:ascii="Times New Roman" w:eastAsia="Times New Roman" w:hAnsi="Times New Roman"/>
          <w:i/>
          <w:sz w:val="28"/>
          <w:szCs w:val="28"/>
        </w:rPr>
        <w:t xml:space="preserve">свою владу над іншою </w:t>
      </w:r>
      <w:r w:rsidR="009E4D26" w:rsidRPr="008F1BCF">
        <w:rPr>
          <w:rFonts w:ascii="Times New Roman" w:eastAsia="Times New Roman" w:hAnsi="Times New Roman"/>
          <w:i/>
          <w:sz w:val="28"/>
          <w:szCs w:val="28"/>
        </w:rPr>
        <w:t xml:space="preserve">державою, її органами, майном </w:t>
      </w:r>
      <w:r w:rsidR="00E16A02" w:rsidRPr="008F1BCF">
        <w:rPr>
          <w:rFonts w:ascii="Times New Roman" w:eastAsia="Times New Roman" w:hAnsi="Times New Roman"/>
          <w:i/>
          <w:sz w:val="28"/>
          <w:szCs w:val="28"/>
        </w:rPr>
        <w:br/>
      </w:r>
      <w:r w:rsidR="009E4D26" w:rsidRPr="008F1BCF">
        <w:rPr>
          <w:rFonts w:ascii="Times New Roman" w:eastAsia="Times New Roman" w:hAnsi="Times New Roman"/>
          <w:sz w:val="28"/>
          <w:szCs w:val="28"/>
        </w:rPr>
        <w:t xml:space="preserve">(лат. </w:t>
      </w:r>
      <w:r w:rsidR="009E4D26" w:rsidRPr="008F1BCF">
        <w:rPr>
          <w:rFonts w:ascii="Times New Roman" w:eastAsia="Times New Roman" w:hAnsi="Times New Roman"/>
          <w:i/>
          <w:sz w:val="28"/>
          <w:szCs w:val="28"/>
          <w:lang w:val="en-US"/>
        </w:rPr>
        <w:t>par in parem non habet imperium</w:t>
      </w:r>
      <w:r w:rsidR="009E4D26" w:rsidRPr="008F1BCF">
        <w:rPr>
          <w:rFonts w:ascii="Times New Roman" w:eastAsia="Times New Roman" w:hAnsi="Times New Roman"/>
          <w:sz w:val="28"/>
          <w:szCs w:val="28"/>
        </w:rPr>
        <w:t xml:space="preserve"> – рівний над рівним не має влади). </w:t>
      </w:r>
      <w:r w:rsidR="009E4D26" w:rsidRPr="008F1BCF">
        <w:rPr>
          <w:rFonts w:ascii="Times New Roman" w:hAnsi="Times New Roman"/>
          <w:sz w:val="28"/>
          <w:szCs w:val="28"/>
        </w:rPr>
        <w:t xml:space="preserve">На цій підставі держава як носій публічної влади не підпорядковується законодавству, юрисдикції будь-якої іншої держави, а виключно міжнародному праву. </w:t>
      </w:r>
    </w:p>
    <w:p w:rsidR="009E4D26" w:rsidRPr="002869EE" w:rsidRDefault="009E4D26" w:rsidP="009E4D26">
      <w:pPr>
        <w:pStyle w:val="a9"/>
        <w:ind w:firstLine="567"/>
        <w:jc w:val="both"/>
        <w:rPr>
          <w:rFonts w:ascii="Times New Roman" w:hAnsi="Times New Roman"/>
          <w:sz w:val="28"/>
          <w:szCs w:val="28"/>
        </w:rPr>
      </w:pPr>
      <w:r w:rsidRPr="008F1BCF">
        <w:rPr>
          <w:rFonts w:ascii="Times New Roman" w:eastAsia="Times New Roman" w:hAnsi="Times New Roman"/>
          <w:spacing w:val="5"/>
          <w:sz w:val="28"/>
          <w:szCs w:val="28"/>
        </w:rPr>
        <w:t xml:space="preserve">Принагідно також зазначимо, що в міжнародному праві однією із форм </w:t>
      </w:r>
      <w:r w:rsidRPr="008F1BCF">
        <w:rPr>
          <w:rFonts w:ascii="Times New Roman" w:hAnsi="Times New Roman"/>
          <w:sz w:val="28"/>
          <w:szCs w:val="28"/>
        </w:rPr>
        <w:t>матеріальної відповідальності держави за шкоду, заподіяну іншій державі внаслідок скоєного правопорушення є репарації (</w:t>
      </w:r>
      <w:r w:rsidR="009A3140" w:rsidRPr="008F1BCF">
        <w:rPr>
          <w:rFonts w:ascii="Times New Roman" w:hAnsi="Times New Roman"/>
          <w:sz w:val="28"/>
          <w:szCs w:val="28"/>
        </w:rPr>
        <w:t xml:space="preserve">латин. reparatio – відновлення). </w:t>
      </w:r>
      <w:r w:rsidRPr="008F1BCF">
        <w:rPr>
          <w:rFonts w:ascii="Times New Roman" w:hAnsi="Times New Roman"/>
          <w:sz w:val="28"/>
          <w:szCs w:val="28"/>
        </w:rPr>
        <w:t>Виплата репарації здійснюється у вигляді реституції, грошової або іншої матеріальної компенсації</w:t>
      </w:r>
      <w:r w:rsidRPr="008F1BCF">
        <w:rPr>
          <w:rStyle w:val="ac"/>
          <w:rFonts w:ascii="Times New Roman" w:hAnsi="Times New Roman"/>
          <w:sz w:val="28"/>
          <w:szCs w:val="28"/>
        </w:rPr>
        <w:footnoteReference w:id="3"/>
      </w:r>
      <w:r w:rsidRPr="008F1BCF">
        <w:rPr>
          <w:rFonts w:ascii="Times New Roman" w:hAnsi="Times New Roman"/>
          <w:sz w:val="28"/>
          <w:szCs w:val="28"/>
        </w:rPr>
        <w:t>. Своєю чергою під «реституцією» (латин. restitutio – відновлення, повернення) в міжнародному праві розуміють вид матеріально</w:t>
      </w:r>
      <w:r w:rsidRPr="002869EE">
        <w:rPr>
          <w:rFonts w:ascii="Times New Roman" w:hAnsi="Times New Roman"/>
          <w:sz w:val="28"/>
          <w:szCs w:val="28"/>
        </w:rPr>
        <w:t>-правової відповідальності держави, яка вчинила акт агресії. Загальні правила реституції майна знайшли своє відображення у Версальсько-Вашингтонській системі мирних договорів з Німеччиною, Болгарією, Угорщиною і Туреччиною (1919–1921 рр.). Особливого значення набула реституція культурних цінностей у зв'язку з безпрецедентним руйнуванням і грабуванням історично-архітектурних пам'яток, музеїв, архівів і бібліотек фашистською Німеччиною під час Другої світової війни на території тимчасово окупованих країн. Реституція полягає в поверненні майна, неправомірно вилученого і вивезеного державою з території супротивника. У разі неможливості повернути ті самі речі може бути застосовано режим субституції (повернення подібних речей або речей такої самої вартості). Порядок реституції визначається мирним договором або іншим міжнародним актом</w:t>
      </w:r>
      <w:r w:rsidRPr="002869EE">
        <w:rPr>
          <w:rStyle w:val="ac"/>
          <w:rFonts w:ascii="Times New Roman" w:hAnsi="Times New Roman"/>
          <w:sz w:val="28"/>
          <w:szCs w:val="28"/>
        </w:rPr>
        <w:footnoteReference w:id="4"/>
      </w:r>
      <w:r w:rsidRPr="002869EE">
        <w:rPr>
          <w:rFonts w:ascii="Times New Roman" w:hAnsi="Times New Roman"/>
          <w:sz w:val="28"/>
          <w:szCs w:val="28"/>
        </w:rPr>
        <w:t xml:space="preserve">. </w:t>
      </w:r>
    </w:p>
    <w:p w:rsidR="009E4D26" w:rsidRPr="008F1BCF" w:rsidRDefault="009E4D26" w:rsidP="009E4D26">
      <w:pPr>
        <w:pStyle w:val="a9"/>
        <w:ind w:firstLine="567"/>
        <w:jc w:val="both"/>
        <w:rPr>
          <w:rStyle w:val="rvts0"/>
          <w:rFonts w:ascii="Times New Roman" w:hAnsi="Times New Roman"/>
          <w:sz w:val="28"/>
          <w:szCs w:val="28"/>
        </w:rPr>
      </w:pPr>
      <w:r>
        <w:rPr>
          <w:rFonts w:ascii="Times New Roman" w:eastAsia="Times New Roman" w:hAnsi="Times New Roman"/>
          <w:spacing w:val="5"/>
          <w:sz w:val="28"/>
          <w:szCs w:val="28"/>
        </w:rPr>
        <w:t xml:space="preserve">У зв’язку з наведеним </w:t>
      </w:r>
      <w:r w:rsidRPr="008F1BCF">
        <w:rPr>
          <w:rFonts w:ascii="Times New Roman" w:hAnsi="Times New Roman"/>
          <w:sz w:val="28"/>
          <w:szCs w:val="28"/>
        </w:rPr>
        <w:t>вв</w:t>
      </w:r>
      <w:r w:rsidR="009A3140" w:rsidRPr="008F1BCF">
        <w:rPr>
          <w:rFonts w:ascii="Times New Roman" w:hAnsi="Times New Roman"/>
          <w:sz w:val="28"/>
          <w:szCs w:val="28"/>
        </w:rPr>
        <w:t>ажаємо доцільним звернути увагу</w:t>
      </w:r>
      <w:r w:rsidRPr="008F1BCF">
        <w:rPr>
          <w:rFonts w:ascii="Times New Roman" w:hAnsi="Times New Roman"/>
          <w:sz w:val="28"/>
          <w:szCs w:val="28"/>
        </w:rPr>
        <w:t>, що порядок реалізації суверенного права України на захист національних інтересів, національної безпеки, суверенітету і територіальної цілісності України, про</w:t>
      </w:r>
      <w:r w:rsidRPr="008F1BCF">
        <w:rPr>
          <w:rStyle w:val="rvts0"/>
          <w:rFonts w:ascii="Times New Roman" w:hAnsi="Times New Roman"/>
          <w:sz w:val="28"/>
          <w:szCs w:val="28"/>
        </w:rPr>
        <w:t xml:space="preserve">тидії терористичній діяльності, а також запобігання порушенню, відновлення порушених прав, свобод та законних інтересів громадян України, суспільства та держави шляхом застосовування  санкцій (як певних спеціальних економічних та інших обмежувальних заходів) визначений Законом України «Про санкції». За цих умов більш юридично коректним, на наш погляд, було б запровадження відповідних санкцій з допомогою механізмів, передбачених цим Законом. </w:t>
      </w:r>
    </w:p>
    <w:p w:rsidR="00A90571" w:rsidRDefault="00DE5ACF" w:rsidP="00DE5ACF">
      <w:pPr>
        <w:ind w:firstLine="709"/>
        <w:jc w:val="both"/>
        <w:rPr>
          <w:rFonts w:ascii="Times New Roman" w:hAnsi="Times New Roman"/>
          <w:sz w:val="28"/>
          <w:szCs w:val="28"/>
        </w:rPr>
      </w:pPr>
      <w:r w:rsidRPr="008F1BCF">
        <w:rPr>
          <w:rFonts w:ascii="Times New Roman" w:hAnsi="Times New Roman"/>
          <w:b/>
          <w:sz w:val="28"/>
          <w:szCs w:val="28"/>
        </w:rPr>
        <w:t>10</w:t>
      </w:r>
      <w:r w:rsidR="00501442" w:rsidRPr="008F1BCF">
        <w:rPr>
          <w:rFonts w:ascii="Times New Roman" w:hAnsi="Times New Roman"/>
          <w:b/>
          <w:sz w:val="28"/>
          <w:szCs w:val="28"/>
        </w:rPr>
        <w:t>.</w:t>
      </w:r>
      <w:r w:rsidR="003D5B4F" w:rsidRPr="008F1BCF">
        <w:rPr>
          <w:rFonts w:ascii="Times New Roman" w:hAnsi="Times New Roman"/>
          <w:bCs/>
          <w:sz w:val="28"/>
          <w:szCs w:val="28"/>
        </w:rPr>
        <w:t xml:space="preserve"> </w:t>
      </w:r>
      <w:r w:rsidRPr="008F1BCF">
        <w:rPr>
          <w:rFonts w:ascii="Times New Roman" w:hAnsi="Times New Roman"/>
          <w:sz w:val="28"/>
          <w:szCs w:val="28"/>
        </w:rPr>
        <w:t>Відповідно до ч. 1 ст. 8 проекту «о</w:t>
      </w:r>
      <w:r w:rsidR="00501442" w:rsidRPr="008F1BCF">
        <w:rPr>
          <w:rFonts w:ascii="Times New Roman" w:hAnsi="Times New Roman"/>
          <w:sz w:val="28"/>
          <w:szCs w:val="28"/>
        </w:rPr>
        <w:t>соби, які причетні до</w:t>
      </w:r>
      <w:r w:rsidR="00501442" w:rsidRPr="00501442">
        <w:rPr>
          <w:rFonts w:ascii="Times New Roman" w:hAnsi="Times New Roman"/>
          <w:sz w:val="28"/>
          <w:szCs w:val="28"/>
        </w:rPr>
        <w:t xml:space="preserve"> збройної агресії Російської Федерації проти України, до діяльності органів окупаційної адміністрації, а також сприяли тимчасовій окупації тер</w:t>
      </w:r>
      <w:r w:rsidR="003A6C6E">
        <w:rPr>
          <w:rFonts w:ascii="Times New Roman" w:hAnsi="Times New Roman"/>
          <w:sz w:val="28"/>
          <w:szCs w:val="28"/>
        </w:rPr>
        <w:t xml:space="preserve">иторії України, у тому числі у </w:t>
      </w:r>
      <w:r w:rsidR="00501442" w:rsidRPr="00501442">
        <w:rPr>
          <w:rFonts w:ascii="Times New Roman" w:hAnsi="Times New Roman"/>
          <w:sz w:val="28"/>
          <w:szCs w:val="28"/>
        </w:rPr>
        <w:t>проведен</w:t>
      </w:r>
      <w:r w:rsidR="00FD2FE0">
        <w:rPr>
          <w:rFonts w:ascii="Times New Roman" w:hAnsi="Times New Roman"/>
          <w:sz w:val="28"/>
          <w:szCs w:val="28"/>
        </w:rPr>
        <w:t>н</w:t>
      </w:r>
      <w:r w:rsidR="00501442" w:rsidRPr="00501442">
        <w:rPr>
          <w:rFonts w:ascii="Times New Roman" w:hAnsi="Times New Roman"/>
          <w:sz w:val="28"/>
          <w:szCs w:val="28"/>
        </w:rPr>
        <w:t xml:space="preserve">і незаконних референдумів та виборів, </w:t>
      </w:r>
      <w:r w:rsidR="00501442" w:rsidRPr="00DE5ACF">
        <w:rPr>
          <w:rFonts w:ascii="Times New Roman" w:hAnsi="Times New Roman"/>
          <w:i/>
          <w:sz w:val="28"/>
          <w:szCs w:val="28"/>
        </w:rPr>
        <w:t>притягаються до встановленої законом відповідальності за колабораціонізм і позбавляються права:</w:t>
      </w:r>
      <w:r>
        <w:rPr>
          <w:rFonts w:ascii="Times New Roman" w:hAnsi="Times New Roman"/>
          <w:sz w:val="28"/>
          <w:szCs w:val="28"/>
        </w:rPr>
        <w:t xml:space="preserve"> </w:t>
      </w:r>
      <w:r w:rsidR="00501442" w:rsidRPr="00501442">
        <w:rPr>
          <w:rFonts w:ascii="Times New Roman" w:hAnsi="Times New Roman"/>
          <w:sz w:val="28"/>
          <w:szCs w:val="28"/>
        </w:rPr>
        <w:t>вступати на державну службу, службу в органах місцевого самоврядування;</w:t>
      </w:r>
      <w:r>
        <w:rPr>
          <w:rFonts w:ascii="Times New Roman" w:hAnsi="Times New Roman"/>
          <w:sz w:val="28"/>
          <w:szCs w:val="28"/>
        </w:rPr>
        <w:t xml:space="preserve"> </w:t>
      </w:r>
      <w:r w:rsidR="00501442" w:rsidRPr="00501442">
        <w:rPr>
          <w:rFonts w:ascii="Times New Roman" w:hAnsi="Times New Roman"/>
          <w:sz w:val="28"/>
          <w:szCs w:val="28"/>
        </w:rPr>
        <w:t>бути обраними до представницьких органів влади;</w:t>
      </w:r>
      <w:r>
        <w:rPr>
          <w:rFonts w:ascii="Times New Roman" w:hAnsi="Times New Roman"/>
          <w:sz w:val="28"/>
          <w:szCs w:val="28"/>
        </w:rPr>
        <w:t xml:space="preserve"> </w:t>
      </w:r>
      <w:r w:rsidR="00501442" w:rsidRPr="00501442">
        <w:rPr>
          <w:rFonts w:ascii="Times New Roman" w:hAnsi="Times New Roman"/>
          <w:sz w:val="28"/>
          <w:szCs w:val="28"/>
        </w:rPr>
        <w:t>вступати на військову службу; вступати на службу в правоохоронні органи;</w:t>
      </w:r>
      <w:r>
        <w:rPr>
          <w:rFonts w:ascii="Times New Roman" w:hAnsi="Times New Roman"/>
          <w:sz w:val="28"/>
          <w:szCs w:val="28"/>
        </w:rPr>
        <w:t xml:space="preserve"> </w:t>
      </w:r>
      <w:r w:rsidR="00501442" w:rsidRPr="00501442">
        <w:rPr>
          <w:rFonts w:ascii="Times New Roman" w:hAnsi="Times New Roman"/>
          <w:sz w:val="28"/>
          <w:szCs w:val="28"/>
        </w:rPr>
        <w:t>обіймати посади в органах прокуратури;</w:t>
      </w:r>
      <w:r>
        <w:rPr>
          <w:rFonts w:ascii="Times New Roman" w:hAnsi="Times New Roman"/>
          <w:sz w:val="28"/>
          <w:szCs w:val="28"/>
        </w:rPr>
        <w:t xml:space="preserve"> </w:t>
      </w:r>
      <w:r w:rsidR="00501442" w:rsidRPr="00501442">
        <w:rPr>
          <w:rFonts w:ascii="Times New Roman" w:hAnsi="Times New Roman"/>
          <w:sz w:val="28"/>
          <w:szCs w:val="28"/>
        </w:rPr>
        <w:t>займати посаду судді;</w:t>
      </w:r>
      <w:r>
        <w:rPr>
          <w:rFonts w:ascii="Times New Roman" w:hAnsi="Times New Roman"/>
          <w:sz w:val="28"/>
          <w:szCs w:val="28"/>
        </w:rPr>
        <w:t xml:space="preserve"> </w:t>
      </w:r>
      <w:r w:rsidR="00501442" w:rsidRPr="00501442">
        <w:rPr>
          <w:rFonts w:ascii="Times New Roman" w:hAnsi="Times New Roman"/>
          <w:sz w:val="28"/>
          <w:szCs w:val="28"/>
        </w:rPr>
        <w:t xml:space="preserve">вступати на дипломатичну </w:t>
      </w:r>
      <w:r w:rsidR="00501442" w:rsidRPr="00501442">
        <w:rPr>
          <w:rFonts w:ascii="Times New Roman" w:hAnsi="Times New Roman"/>
          <w:sz w:val="28"/>
          <w:szCs w:val="28"/>
        </w:rPr>
        <w:lastRenderedPageBreak/>
        <w:t>службу;</w:t>
      </w:r>
      <w:r>
        <w:rPr>
          <w:rFonts w:ascii="Times New Roman" w:hAnsi="Times New Roman"/>
          <w:sz w:val="28"/>
          <w:szCs w:val="28"/>
        </w:rPr>
        <w:t xml:space="preserve"> </w:t>
      </w:r>
      <w:r w:rsidR="00501442" w:rsidRPr="00501442">
        <w:rPr>
          <w:rFonts w:ascii="Times New Roman" w:hAnsi="Times New Roman"/>
          <w:sz w:val="28"/>
          <w:szCs w:val="28"/>
        </w:rPr>
        <w:t>отримувати дозволи на придбання, зберігання та носіння вогнепальної мисливської, холодної, пневматичної зброї, спецпристроїв для відстрілу гумових куль;</w:t>
      </w:r>
      <w:r>
        <w:rPr>
          <w:rFonts w:ascii="Times New Roman" w:hAnsi="Times New Roman"/>
          <w:sz w:val="28"/>
          <w:szCs w:val="28"/>
        </w:rPr>
        <w:t xml:space="preserve"> </w:t>
      </w:r>
      <w:r w:rsidR="00501442" w:rsidRPr="00501442">
        <w:rPr>
          <w:rFonts w:ascii="Times New Roman" w:hAnsi="Times New Roman"/>
          <w:sz w:val="28"/>
          <w:szCs w:val="28"/>
        </w:rPr>
        <w:t>обіймати посади керівників державних та комунальних підприємств, установ, організацій;</w:t>
      </w:r>
      <w:r>
        <w:rPr>
          <w:rFonts w:ascii="Times New Roman" w:hAnsi="Times New Roman"/>
          <w:sz w:val="28"/>
          <w:szCs w:val="28"/>
        </w:rPr>
        <w:t xml:space="preserve"> </w:t>
      </w:r>
      <w:r w:rsidR="00501442" w:rsidRPr="00501442">
        <w:rPr>
          <w:rFonts w:ascii="Times New Roman" w:hAnsi="Times New Roman"/>
          <w:sz w:val="28"/>
          <w:szCs w:val="28"/>
        </w:rPr>
        <w:t>бути кінцевим бенефіціарним власником (контролером) чи керівником засобів масової інформації або працювати журналістом;</w:t>
      </w:r>
      <w:r>
        <w:rPr>
          <w:rFonts w:ascii="Times New Roman" w:hAnsi="Times New Roman"/>
          <w:sz w:val="28"/>
          <w:szCs w:val="28"/>
        </w:rPr>
        <w:t xml:space="preserve"> </w:t>
      </w:r>
      <w:r w:rsidR="00501442" w:rsidRPr="00501442">
        <w:rPr>
          <w:rFonts w:ascii="Times New Roman" w:hAnsi="Times New Roman"/>
          <w:sz w:val="28"/>
          <w:szCs w:val="28"/>
        </w:rPr>
        <w:t>викладати суспільні дисципліни</w:t>
      </w:r>
      <w:r>
        <w:rPr>
          <w:rFonts w:ascii="Times New Roman" w:hAnsi="Times New Roman"/>
          <w:sz w:val="28"/>
          <w:szCs w:val="28"/>
        </w:rPr>
        <w:t>»</w:t>
      </w:r>
      <w:r w:rsidR="00A90571">
        <w:rPr>
          <w:rFonts w:ascii="Times New Roman" w:hAnsi="Times New Roman"/>
          <w:sz w:val="28"/>
          <w:szCs w:val="28"/>
        </w:rPr>
        <w:t>.</w:t>
      </w:r>
    </w:p>
    <w:p w:rsidR="00DE5ACF" w:rsidRPr="00501442" w:rsidRDefault="00DE5ACF" w:rsidP="00DE5ACF">
      <w:pPr>
        <w:ind w:firstLine="709"/>
        <w:jc w:val="both"/>
        <w:rPr>
          <w:rFonts w:ascii="Times New Roman" w:hAnsi="Times New Roman"/>
          <w:sz w:val="28"/>
          <w:szCs w:val="28"/>
        </w:rPr>
      </w:pPr>
      <w:r>
        <w:rPr>
          <w:rFonts w:ascii="Times New Roman" w:hAnsi="Times New Roman"/>
          <w:sz w:val="28"/>
          <w:szCs w:val="28"/>
        </w:rPr>
        <w:t>У зв’язку із цією новелою варто зазначити, що відповідальність за колабораціонізм</w:t>
      </w:r>
      <w:r w:rsidR="003D5B4F">
        <w:rPr>
          <w:rFonts w:ascii="Times New Roman" w:hAnsi="Times New Roman"/>
          <w:sz w:val="28"/>
          <w:szCs w:val="28"/>
        </w:rPr>
        <w:t xml:space="preserve"> чин</w:t>
      </w:r>
      <w:r>
        <w:rPr>
          <w:rFonts w:ascii="Times New Roman" w:hAnsi="Times New Roman"/>
          <w:sz w:val="28"/>
          <w:szCs w:val="28"/>
        </w:rPr>
        <w:t>ним законодавст</w:t>
      </w:r>
      <w:r w:rsidR="003D5B4F">
        <w:rPr>
          <w:rFonts w:ascii="Times New Roman" w:hAnsi="Times New Roman"/>
          <w:sz w:val="28"/>
          <w:szCs w:val="28"/>
        </w:rPr>
        <w:t>вом України не передбачена.</w:t>
      </w:r>
    </w:p>
    <w:p w:rsidR="003D5B4F" w:rsidRDefault="003D5B4F" w:rsidP="003D5B4F">
      <w:pPr>
        <w:ind w:firstLine="709"/>
        <w:jc w:val="both"/>
        <w:rPr>
          <w:rFonts w:ascii="Times New Roman" w:hAnsi="Times New Roman"/>
          <w:sz w:val="28"/>
          <w:szCs w:val="28"/>
        </w:rPr>
      </w:pPr>
      <w:r>
        <w:rPr>
          <w:rFonts w:ascii="Times New Roman" w:hAnsi="Times New Roman"/>
          <w:sz w:val="28"/>
          <w:szCs w:val="28"/>
        </w:rPr>
        <w:t>Крім того, відповідно до ч. 2 ст.</w:t>
      </w:r>
      <w:r w:rsidR="00345357">
        <w:rPr>
          <w:rFonts w:ascii="Times New Roman" w:hAnsi="Times New Roman"/>
          <w:sz w:val="28"/>
          <w:szCs w:val="28"/>
        </w:rPr>
        <w:t xml:space="preserve"> 8 проекту всі вище</w:t>
      </w:r>
      <w:r>
        <w:rPr>
          <w:rFonts w:ascii="Times New Roman" w:hAnsi="Times New Roman"/>
          <w:sz w:val="28"/>
          <w:szCs w:val="28"/>
        </w:rPr>
        <w:t xml:space="preserve">наведені обмеження застосовуються </w:t>
      </w:r>
      <w:r w:rsidRPr="003D5B4F">
        <w:rPr>
          <w:rFonts w:ascii="Times New Roman" w:hAnsi="Times New Roman"/>
          <w:sz w:val="28"/>
          <w:szCs w:val="28"/>
        </w:rPr>
        <w:t xml:space="preserve">протягом 10 років після </w:t>
      </w:r>
      <w:r>
        <w:rPr>
          <w:rFonts w:ascii="Times New Roman" w:hAnsi="Times New Roman"/>
          <w:sz w:val="28"/>
          <w:szCs w:val="28"/>
        </w:rPr>
        <w:t xml:space="preserve">звільнення окупованої території </w:t>
      </w:r>
      <w:r w:rsidR="00E16A02">
        <w:rPr>
          <w:rFonts w:ascii="Times New Roman" w:hAnsi="Times New Roman"/>
          <w:sz w:val="28"/>
          <w:szCs w:val="28"/>
        </w:rPr>
        <w:br/>
      </w:r>
      <w:r>
        <w:rPr>
          <w:rFonts w:ascii="Times New Roman" w:hAnsi="Times New Roman"/>
          <w:sz w:val="28"/>
          <w:szCs w:val="28"/>
        </w:rPr>
        <w:t>«д</w:t>
      </w:r>
      <w:r w:rsidR="00501442" w:rsidRPr="00501442">
        <w:rPr>
          <w:rFonts w:ascii="Times New Roman" w:hAnsi="Times New Roman"/>
          <w:sz w:val="28"/>
          <w:szCs w:val="28"/>
        </w:rPr>
        <w:t>о осіб, які постійно проживали на тимчасово окупованих територіях з початку їхньої окупації</w:t>
      </w:r>
      <w:r>
        <w:rPr>
          <w:rFonts w:ascii="Times New Roman" w:hAnsi="Times New Roman"/>
          <w:sz w:val="28"/>
          <w:szCs w:val="28"/>
        </w:rPr>
        <w:t xml:space="preserve">». Запропоновані обмеження, </w:t>
      </w:r>
      <w:r w:rsidR="00FD2FE0">
        <w:rPr>
          <w:rFonts w:ascii="Times New Roman" w:hAnsi="Times New Roman"/>
          <w:sz w:val="28"/>
          <w:szCs w:val="28"/>
        </w:rPr>
        <w:t>на наш погляд, є не</w:t>
      </w:r>
      <w:r>
        <w:rPr>
          <w:rFonts w:ascii="Times New Roman" w:hAnsi="Times New Roman"/>
          <w:sz w:val="28"/>
          <w:szCs w:val="28"/>
        </w:rPr>
        <w:t xml:space="preserve">обґрунтованими, оскільки передбачають відповідальність для осіб не у зв’язку із вчиненням правопорушення, а на підставі факту проживання на ТОТ. </w:t>
      </w:r>
    </w:p>
    <w:p w:rsidR="003D5B4F" w:rsidRPr="003D5B4F" w:rsidRDefault="003D5B4F" w:rsidP="003D5B4F">
      <w:pPr>
        <w:ind w:firstLine="709"/>
        <w:jc w:val="both"/>
        <w:rPr>
          <w:rFonts w:ascii="Times New Roman" w:hAnsi="Times New Roman"/>
          <w:sz w:val="28"/>
          <w:szCs w:val="28"/>
        </w:rPr>
      </w:pPr>
      <w:r w:rsidRPr="003D5B4F">
        <w:rPr>
          <w:rFonts w:ascii="Times New Roman" w:hAnsi="Times New Roman"/>
          <w:b/>
          <w:sz w:val="28"/>
          <w:szCs w:val="28"/>
        </w:rPr>
        <w:t>11.</w:t>
      </w:r>
      <w:r>
        <w:rPr>
          <w:rFonts w:ascii="Times New Roman" w:hAnsi="Times New Roman"/>
          <w:sz w:val="28"/>
          <w:szCs w:val="28"/>
        </w:rPr>
        <w:t xml:space="preserve"> </w:t>
      </w:r>
      <w:r w:rsidRPr="003D5B4F">
        <w:rPr>
          <w:rFonts w:ascii="Times New Roman" w:hAnsi="Times New Roman"/>
          <w:sz w:val="28"/>
          <w:szCs w:val="28"/>
        </w:rPr>
        <w:t>Не може бу</w:t>
      </w:r>
      <w:r w:rsidR="004C113C">
        <w:rPr>
          <w:rFonts w:ascii="Times New Roman" w:hAnsi="Times New Roman"/>
          <w:sz w:val="28"/>
          <w:szCs w:val="28"/>
        </w:rPr>
        <w:t>ти підтриманий припис ч. 3 ст. 6</w:t>
      </w:r>
      <w:r w:rsidRPr="003D5B4F">
        <w:rPr>
          <w:rFonts w:ascii="Times New Roman" w:hAnsi="Times New Roman"/>
          <w:sz w:val="28"/>
          <w:szCs w:val="28"/>
        </w:rPr>
        <w:t xml:space="preserve"> проекту, згідно з яким «особи, які проживали на тимчасово окупованій території України і після деокупації виявили бажання залишити територію України, позбавляються громадянства України та права на повернення в Україну протягом 50 років». Адже позбавлення громадянства прямо заборонено ст. 25 Конституції України.</w:t>
      </w:r>
    </w:p>
    <w:p w:rsidR="003D5B4F" w:rsidRPr="008F1BCF" w:rsidRDefault="003D5B4F" w:rsidP="003D5B4F">
      <w:pPr>
        <w:ind w:firstLine="709"/>
        <w:jc w:val="both"/>
        <w:rPr>
          <w:rFonts w:ascii="Times New Roman" w:hAnsi="Times New Roman"/>
          <w:sz w:val="28"/>
          <w:szCs w:val="28"/>
        </w:rPr>
      </w:pPr>
      <w:r>
        <w:rPr>
          <w:rFonts w:ascii="Times New Roman" w:hAnsi="Times New Roman"/>
          <w:b/>
          <w:sz w:val="28"/>
          <w:szCs w:val="28"/>
        </w:rPr>
        <w:t>12</w:t>
      </w:r>
      <w:r w:rsidRPr="003D5B4F">
        <w:rPr>
          <w:rFonts w:ascii="Times New Roman" w:hAnsi="Times New Roman"/>
          <w:b/>
          <w:sz w:val="28"/>
          <w:szCs w:val="28"/>
        </w:rPr>
        <w:t>.</w:t>
      </w:r>
      <w:r w:rsidRPr="003D5B4F">
        <w:rPr>
          <w:rFonts w:ascii="Times New Roman" w:hAnsi="Times New Roman"/>
          <w:sz w:val="28"/>
          <w:szCs w:val="28"/>
        </w:rPr>
        <w:t xml:space="preserve"> Відповідно до ч. 1 ст. 9  проекту</w:t>
      </w:r>
      <w:r w:rsidRPr="003D5B4F">
        <w:rPr>
          <w:rFonts w:ascii="Times New Roman" w:hAnsi="Times New Roman"/>
          <w:b/>
          <w:sz w:val="28"/>
          <w:szCs w:val="28"/>
        </w:rPr>
        <w:t xml:space="preserve"> «</w:t>
      </w:r>
      <w:r w:rsidRPr="003D5B4F">
        <w:rPr>
          <w:rFonts w:ascii="Times New Roman" w:hAnsi="Times New Roman"/>
          <w:sz w:val="28"/>
          <w:szCs w:val="28"/>
        </w:rPr>
        <w:t xml:space="preserve">Україна гарантує захист національних прав </w:t>
      </w:r>
      <w:r w:rsidRPr="003D5B4F">
        <w:rPr>
          <w:rFonts w:ascii="Times New Roman" w:hAnsi="Times New Roman"/>
          <w:i/>
          <w:sz w:val="28"/>
          <w:szCs w:val="28"/>
        </w:rPr>
        <w:t>українського населення</w:t>
      </w:r>
      <w:r w:rsidRPr="003D5B4F">
        <w:rPr>
          <w:rFonts w:ascii="Times New Roman" w:hAnsi="Times New Roman"/>
          <w:sz w:val="28"/>
          <w:szCs w:val="28"/>
        </w:rPr>
        <w:t xml:space="preserve"> Криму та Донбасу після звільнення їх від окупації». Наведений припис є некоректним, оскільки у даному разі має йтис</w:t>
      </w:r>
      <w:r w:rsidR="00B2113A">
        <w:rPr>
          <w:rFonts w:ascii="Times New Roman" w:hAnsi="Times New Roman"/>
          <w:sz w:val="28"/>
          <w:szCs w:val="28"/>
        </w:rPr>
        <w:t>ь про громадян України, адже</w:t>
      </w:r>
      <w:r w:rsidRPr="003D5B4F">
        <w:rPr>
          <w:rFonts w:ascii="Times New Roman" w:hAnsi="Times New Roman"/>
          <w:sz w:val="28"/>
          <w:szCs w:val="28"/>
        </w:rPr>
        <w:t xml:space="preserve"> визначення поняття «українське населення» у правовому полі </w:t>
      </w:r>
      <w:r w:rsidRPr="008F1BCF">
        <w:rPr>
          <w:rFonts w:ascii="Times New Roman" w:hAnsi="Times New Roman"/>
          <w:sz w:val="28"/>
          <w:szCs w:val="28"/>
        </w:rPr>
        <w:t>відсутнє.</w:t>
      </w:r>
      <w:r w:rsidR="004C113C" w:rsidRPr="008F1BCF">
        <w:rPr>
          <w:rFonts w:ascii="Times New Roman" w:hAnsi="Times New Roman"/>
          <w:sz w:val="28"/>
          <w:szCs w:val="28"/>
        </w:rPr>
        <w:t xml:space="preserve"> Не коректним також виглядає використання слів «Крим» та «Донбас», адже відповідні територіальні одиниці мають повну назву</w:t>
      </w:r>
      <w:r w:rsidR="00093380" w:rsidRPr="008F1BCF">
        <w:rPr>
          <w:rFonts w:ascii="Times New Roman" w:hAnsi="Times New Roman"/>
          <w:sz w:val="28"/>
          <w:szCs w:val="28"/>
        </w:rPr>
        <w:t>, яка і має використовуватись у законах.</w:t>
      </w:r>
    </w:p>
    <w:p w:rsidR="003D5B4F" w:rsidRDefault="003D5B4F" w:rsidP="003D5B4F">
      <w:pPr>
        <w:ind w:firstLine="709"/>
        <w:jc w:val="both"/>
        <w:rPr>
          <w:rFonts w:ascii="Times New Roman" w:hAnsi="Times New Roman"/>
          <w:bCs/>
          <w:sz w:val="28"/>
          <w:szCs w:val="28"/>
        </w:rPr>
      </w:pPr>
      <w:r w:rsidRPr="008F1BCF">
        <w:rPr>
          <w:rFonts w:ascii="Times New Roman" w:hAnsi="Times New Roman"/>
          <w:b/>
          <w:sz w:val="28"/>
          <w:szCs w:val="28"/>
        </w:rPr>
        <w:t>13.</w:t>
      </w:r>
      <w:r w:rsidRPr="008F1BCF">
        <w:rPr>
          <w:rFonts w:ascii="Times New Roman" w:hAnsi="Times New Roman"/>
          <w:sz w:val="28"/>
          <w:szCs w:val="28"/>
        </w:rPr>
        <w:t xml:space="preserve"> У п. 2 прикінцевих та перехідних положень проекту пропонує</w:t>
      </w:r>
      <w:r w:rsidR="000A4E2D" w:rsidRPr="008F1BCF">
        <w:rPr>
          <w:rFonts w:ascii="Times New Roman" w:hAnsi="Times New Roman"/>
          <w:sz w:val="28"/>
          <w:szCs w:val="28"/>
        </w:rPr>
        <w:t>ться визнати такими, що втратив чинність</w:t>
      </w:r>
      <w:r w:rsidRPr="008F1BCF">
        <w:rPr>
          <w:rFonts w:ascii="Times New Roman" w:hAnsi="Times New Roman"/>
          <w:sz w:val="28"/>
          <w:szCs w:val="28"/>
        </w:rPr>
        <w:t xml:space="preserve"> Закон України «Про ство</w:t>
      </w:r>
      <w:r w:rsidR="009A3140" w:rsidRPr="008F1BCF">
        <w:rPr>
          <w:rFonts w:ascii="Times New Roman" w:hAnsi="Times New Roman"/>
          <w:sz w:val="28"/>
          <w:szCs w:val="28"/>
        </w:rPr>
        <w:t>рення вільної економічної зони «Крим»</w:t>
      </w:r>
      <w:r w:rsidRPr="008F1BCF">
        <w:rPr>
          <w:rFonts w:ascii="Times New Roman" w:hAnsi="Times New Roman"/>
          <w:sz w:val="28"/>
          <w:szCs w:val="28"/>
        </w:rPr>
        <w:t xml:space="preserve"> та про особливості здійснення економічної діяльності на тимчасово окупованій території України». У зв’язку з цим слід зазначити, що згаданий закон має </w:t>
      </w:r>
      <w:r w:rsidR="00B2113A" w:rsidRPr="008F1BCF">
        <w:rPr>
          <w:rFonts w:ascii="Times New Roman" w:hAnsi="Times New Roman"/>
          <w:sz w:val="28"/>
          <w:szCs w:val="28"/>
        </w:rPr>
        <w:t xml:space="preserve">втратити чинність 21.11.2021 </w:t>
      </w:r>
      <w:r w:rsidRPr="008F1BCF">
        <w:rPr>
          <w:rFonts w:ascii="Times New Roman" w:hAnsi="Times New Roman"/>
          <w:sz w:val="28"/>
          <w:szCs w:val="28"/>
        </w:rPr>
        <w:t xml:space="preserve">на підставі </w:t>
      </w:r>
      <w:r w:rsidRPr="008F1BCF">
        <w:rPr>
          <w:rFonts w:ascii="Times New Roman" w:hAnsi="Times New Roman"/>
          <w:bCs/>
          <w:sz w:val="28"/>
          <w:szCs w:val="28"/>
        </w:rPr>
        <w:t xml:space="preserve">Закону України «Про визнання таким, що втратив чинність Закону України </w:t>
      </w:r>
      <w:r w:rsidR="009A3140" w:rsidRPr="008F1BCF">
        <w:rPr>
          <w:rFonts w:ascii="Times New Roman" w:hAnsi="Times New Roman"/>
          <w:bCs/>
          <w:sz w:val="28"/>
          <w:szCs w:val="28"/>
        </w:rPr>
        <w:br/>
      </w:r>
      <w:r w:rsidRPr="008F1BCF">
        <w:rPr>
          <w:rFonts w:ascii="Times New Roman" w:hAnsi="Times New Roman"/>
          <w:bCs/>
          <w:sz w:val="28"/>
          <w:szCs w:val="28"/>
        </w:rPr>
        <w:t>«Про створення вільної економічної зони «Крим»</w:t>
      </w:r>
      <w:r w:rsidRPr="003D5B4F">
        <w:rPr>
          <w:rFonts w:ascii="Times New Roman" w:hAnsi="Times New Roman"/>
          <w:bCs/>
          <w:sz w:val="28"/>
          <w:szCs w:val="28"/>
        </w:rPr>
        <w:t xml:space="preserve">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p>
    <w:p w:rsidR="003D5B4F" w:rsidRPr="00E16A02" w:rsidRDefault="003D5B4F" w:rsidP="003D5B4F">
      <w:pPr>
        <w:ind w:firstLine="709"/>
        <w:jc w:val="both"/>
        <w:rPr>
          <w:rFonts w:ascii="Times New Roman" w:hAnsi="Times New Roman"/>
          <w:bCs/>
          <w:sz w:val="28"/>
          <w:szCs w:val="28"/>
        </w:rPr>
      </w:pPr>
    </w:p>
    <w:p w:rsidR="00345357" w:rsidRDefault="00345357" w:rsidP="003D5B4F">
      <w:pPr>
        <w:ind w:firstLine="709"/>
        <w:jc w:val="both"/>
        <w:rPr>
          <w:rFonts w:ascii="Times New Roman" w:hAnsi="Times New Roman"/>
          <w:bCs/>
          <w:sz w:val="28"/>
          <w:szCs w:val="28"/>
        </w:rPr>
      </w:pPr>
    </w:p>
    <w:p w:rsidR="003D5B4F" w:rsidRPr="00E16A02" w:rsidRDefault="003D5B4F" w:rsidP="003D5B4F">
      <w:pPr>
        <w:ind w:firstLine="709"/>
        <w:jc w:val="both"/>
        <w:rPr>
          <w:rFonts w:ascii="Times New Roman" w:hAnsi="Times New Roman"/>
          <w:bCs/>
          <w:sz w:val="28"/>
          <w:szCs w:val="28"/>
        </w:rPr>
      </w:pPr>
      <w:r w:rsidRPr="00E16A02">
        <w:rPr>
          <w:rFonts w:ascii="Times New Roman" w:hAnsi="Times New Roman"/>
          <w:bCs/>
          <w:sz w:val="28"/>
          <w:szCs w:val="28"/>
        </w:rPr>
        <w:t xml:space="preserve">Керівник Головного управління                           </w:t>
      </w:r>
      <w:r w:rsidR="00093380" w:rsidRPr="00E16A02">
        <w:rPr>
          <w:rFonts w:ascii="Times New Roman" w:hAnsi="Times New Roman"/>
          <w:bCs/>
          <w:sz w:val="28"/>
          <w:szCs w:val="28"/>
        </w:rPr>
        <w:t xml:space="preserve">                    </w:t>
      </w:r>
      <w:r w:rsidRPr="00E16A02">
        <w:rPr>
          <w:rFonts w:ascii="Times New Roman" w:hAnsi="Times New Roman"/>
          <w:bCs/>
          <w:sz w:val="28"/>
          <w:szCs w:val="28"/>
        </w:rPr>
        <w:t xml:space="preserve"> С. Тихонюк</w:t>
      </w:r>
    </w:p>
    <w:p w:rsidR="008F1BCF" w:rsidRDefault="008F1BCF" w:rsidP="00D76B85">
      <w:pPr>
        <w:jc w:val="both"/>
        <w:rPr>
          <w:rFonts w:ascii="Times New Roman" w:hAnsi="Times New Roman"/>
          <w:bCs/>
          <w:sz w:val="28"/>
          <w:szCs w:val="28"/>
        </w:rPr>
      </w:pPr>
    </w:p>
    <w:p w:rsidR="008F1BCF" w:rsidRPr="00E16A02" w:rsidRDefault="008F1BCF" w:rsidP="00D76B85">
      <w:pPr>
        <w:jc w:val="both"/>
        <w:rPr>
          <w:rFonts w:ascii="Times New Roman" w:hAnsi="Times New Roman"/>
          <w:bCs/>
          <w:sz w:val="28"/>
          <w:szCs w:val="28"/>
        </w:rPr>
      </w:pPr>
    </w:p>
    <w:p w:rsidR="00914DBB" w:rsidRPr="00D64B25" w:rsidRDefault="003D5B4F" w:rsidP="008F1CAD">
      <w:pPr>
        <w:ind w:firstLine="709"/>
        <w:jc w:val="both"/>
        <w:rPr>
          <w:rFonts w:ascii="Times New Roman" w:hAnsi="Times New Roman"/>
          <w:sz w:val="28"/>
          <w:szCs w:val="28"/>
        </w:rPr>
      </w:pPr>
      <w:r w:rsidRPr="003D5B4F">
        <w:rPr>
          <w:rFonts w:ascii="Times New Roman" w:hAnsi="Times New Roman"/>
          <w:bCs/>
          <w:sz w:val="20"/>
          <w:szCs w:val="20"/>
        </w:rPr>
        <w:t>Вик.: О. Мельник, О. Петриченко</w:t>
      </w:r>
      <w:r w:rsidR="009A0EA5">
        <w:rPr>
          <w:rFonts w:ascii="Times New Roman" w:hAnsi="Times New Roman"/>
          <w:bCs/>
          <w:sz w:val="20"/>
          <w:szCs w:val="20"/>
        </w:rPr>
        <w:t xml:space="preserve">, </w:t>
      </w:r>
      <w:r w:rsidR="00345357">
        <w:rPr>
          <w:rFonts w:ascii="Times New Roman" w:hAnsi="Times New Roman"/>
          <w:bCs/>
          <w:sz w:val="20"/>
          <w:szCs w:val="20"/>
        </w:rPr>
        <w:t>О.</w:t>
      </w:r>
      <w:r w:rsidR="009A3140">
        <w:rPr>
          <w:rFonts w:ascii="Times New Roman" w:hAnsi="Times New Roman"/>
          <w:bCs/>
          <w:sz w:val="20"/>
          <w:szCs w:val="20"/>
        </w:rPr>
        <w:t xml:space="preserve"> </w:t>
      </w:r>
      <w:r w:rsidR="00345357">
        <w:rPr>
          <w:rFonts w:ascii="Times New Roman" w:hAnsi="Times New Roman"/>
          <w:bCs/>
          <w:sz w:val="20"/>
          <w:szCs w:val="20"/>
        </w:rPr>
        <w:t xml:space="preserve">Мірошниченко, </w:t>
      </w:r>
      <w:r w:rsidR="009A0EA5">
        <w:rPr>
          <w:rFonts w:ascii="Times New Roman" w:hAnsi="Times New Roman"/>
          <w:bCs/>
          <w:sz w:val="20"/>
          <w:szCs w:val="20"/>
        </w:rPr>
        <w:t>О.</w:t>
      </w:r>
      <w:r w:rsidR="009A3140">
        <w:rPr>
          <w:rFonts w:ascii="Times New Roman" w:hAnsi="Times New Roman"/>
          <w:bCs/>
          <w:sz w:val="20"/>
          <w:szCs w:val="20"/>
        </w:rPr>
        <w:t xml:space="preserve"> </w:t>
      </w:r>
      <w:r w:rsidR="009A0EA5">
        <w:rPr>
          <w:rFonts w:ascii="Times New Roman" w:hAnsi="Times New Roman"/>
          <w:bCs/>
          <w:sz w:val="20"/>
          <w:szCs w:val="20"/>
        </w:rPr>
        <w:t>Шевченко</w:t>
      </w:r>
    </w:p>
    <w:sectPr w:rsidR="00914DBB" w:rsidRPr="00D64B25" w:rsidSect="00D64B25">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84E" w:rsidRDefault="0031184E" w:rsidP="00D64B25">
      <w:r>
        <w:separator/>
      </w:r>
    </w:p>
  </w:endnote>
  <w:endnote w:type="continuationSeparator" w:id="0">
    <w:p w:rsidR="0031184E" w:rsidRDefault="0031184E" w:rsidP="00D6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84E" w:rsidRDefault="0031184E" w:rsidP="00D64B25">
      <w:r>
        <w:separator/>
      </w:r>
    </w:p>
  </w:footnote>
  <w:footnote w:type="continuationSeparator" w:id="0">
    <w:p w:rsidR="0031184E" w:rsidRDefault="0031184E" w:rsidP="00D64B25">
      <w:r>
        <w:continuationSeparator/>
      </w:r>
    </w:p>
  </w:footnote>
  <w:footnote w:id="1">
    <w:p w:rsidR="00C450AE" w:rsidRPr="00C450AE" w:rsidRDefault="00C450AE" w:rsidP="00E16A02">
      <w:pPr>
        <w:pStyle w:val="aa"/>
        <w:ind w:firstLine="567"/>
        <w:jc w:val="both"/>
        <w:rPr>
          <w:rFonts w:ascii="Times New Roman" w:hAnsi="Times New Roman"/>
        </w:rPr>
      </w:pPr>
      <w:r w:rsidRPr="00C450AE">
        <w:rPr>
          <w:rStyle w:val="ac"/>
          <w:rFonts w:ascii="Times New Roman" w:hAnsi="Times New Roman"/>
        </w:rPr>
        <w:footnoteRef/>
      </w:r>
      <w:r w:rsidRPr="00C450AE">
        <w:rPr>
          <w:rFonts w:ascii="Times New Roman" w:hAnsi="Times New Roman"/>
        </w:rPr>
        <w:t xml:space="preserve"> Правила оформлення проектів законів</w:t>
      </w:r>
      <w:r w:rsidRPr="00C450AE">
        <w:rPr>
          <w:rFonts w:ascii="Times New Roman" w:hAnsi="Times New Roman"/>
          <w:lang w:val="ru-RU"/>
        </w:rPr>
        <w:t xml:space="preserve"> </w:t>
      </w:r>
      <w:r w:rsidRPr="00C450AE">
        <w:rPr>
          <w:rFonts w:ascii="Times New Roman" w:hAnsi="Times New Roman"/>
        </w:rPr>
        <w:t>та основні вимоги законодавчої техніки</w:t>
      </w:r>
      <w:r w:rsidRPr="00C450AE">
        <w:rPr>
          <w:rFonts w:ascii="Times New Roman" w:hAnsi="Times New Roman"/>
          <w:lang w:val="ru-RU"/>
        </w:rPr>
        <w:t xml:space="preserve">. </w:t>
      </w:r>
      <w:r w:rsidRPr="00C450AE">
        <w:rPr>
          <w:rFonts w:ascii="Times New Roman" w:hAnsi="Times New Roman"/>
        </w:rPr>
        <w:t xml:space="preserve">(Методичні рекомендації) </w:t>
      </w:r>
      <w:r w:rsidRPr="00C450AE">
        <w:rPr>
          <w:rFonts w:ascii="Times New Roman" w:hAnsi="Times New Roman"/>
          <w:lang w:val="ru-RU"/>
        </w:rPr>
        <w:t xml:space="preserve">\ </w:t>
      </w:r>
      <w:r w:rsidRPr="00C450AE">
        <w:rPr>
          <w:rFonts w:ascii="Times New Roman" w:hAnsi="Times New Roman"/>
        </w:rPr>
        <w:t xml:space="preserve">Видання четверте, виправлене і доповнене. Київ – 2014. </w:t>
      </w:r>
      <w:r w:rsidRPr="00C450AE">
        <w:rPr>
          <w:rFonts w:ascii="Times New Roman" w:hAnsi="Times New Roman"/>
          <w:lang w:val="en-US"/>
        </w:rPr>
        <w:t>URL</w:t>
      </w:r>
      <w:r w:rsidRPr="00C450AE">
        <w:rPr>
          <w:rFonts w:ascii="Times New Roman" w:hAnsi="Times New Roman"/>
        </w:rPr>
        <w:t xml:space="preserve">: </w:t>
      </w:r>
      <w:r w:rsidRPr="00C450AE">
        <w:rPr>
          <w:rFonts w:ascii="Times New Roman" w:hAnsi="Times New Roman"/>
          <w:lang w:val="en-US"/>
        </w:rPr>
        <w:t>http</w:t>
      </w:r>
      <w:r w:rsidRPr="00C450AE">
        <w:rPr>
          <w:rFonts w:ascii="Times New Roman" w:hAnsi="Times New Roman"/>
        </w:rPr>
        <w:t>://</w:t>
      </w:r>
      <w:r w:rsidRPr="00C450AE">
        <w:rPr>
          <w:rFonts w:ascii="Times New Roman" w:hAnsi="Times New Roman"/>
          <w:lang w:val="en-US"/>
        </w:rPr>
        <w:t>static</w:t>
      </w:r>
      <w:r w:rsidRPr="00C450AE">
        <w:rPr>
          <w:rFonts w:ascii="Times New Roman" w:hAnsi="Times New Roman"/>
        </w:rPr>
        <w:t>.</w:t>
      </w:r>
      <w:r w:rsidRPr="00C450AE">
        <w:rPr>
          <w:rFonts w:ascii="Times New Roman" w:hAnsi="Times New Roman"/>
          <w:lang w:val="en-US"/>
        </w:rPr>
        <w:t>rada</w:t>
      </w:r>
      <w:r w:rsidRPr="00C450AE">
        <w:rPr>
          <w:rFonts w:ascii="Times New Roman" w:hAnsi="Times New Roman"/>
        </w:rPr>
        <w:t>.</w:t>
      </w:r>
      <w:r w:rsidRPr="00C450AE">
        <w:rPr>
          <w:rFonts w:ascii="Times New Roman" w:hAnsi="Times New Roman"/>
          <w:lang w:val="en-US"/>
        </w:rPr>
        <w:t>gov</w:t>
      </w:r>
      <w:r w:rsidRPr="00C450AE">
        <w:rPr>
          <w:rFonts w:ascii="Times New Roman" w:hAnsi="Times New Roman"/>
        </w:rPr>
        <w:t>.</w:t>
      </w:r>
      <w:r w:rsidRPr="00C450AE">
        <w:rPr>
          <w:rFonts w:ascii="Times New Roman" w:hAnsi="Times New Roman"/>
          <w:lang w:val="en-US"/>
        </w:rPr>
        <w:t>ua</w:t>
      </w:r>
      <w:r w:rsidRPr="00C450AE">
        <w:rPr>
          <w:rFonts w:ascii="Times New Roman" w:hAnsi="Times New Roman"/>
        </w:rPr>
        <w:t>/</w:t>
      </w:r>
      <w:r w:rsidRPr="00C450AE">
        <w:rPr>
          <w:rFonts w:ascii="Times New Roman" w:hAnsi="Times New Roman"/>
          <w:lang w:val="en-US"/>
        </w:rPr>
        <w:t>site</w:t>
      </w:r>
      <w:r w:rsidRPr="00C450AE">
        <w:rPr>
          <w:rFonts w:ascii="Times New Roman" w:hAnsi="Times New Roman"/>
        </w:rPr>
        <w:t>/</w:t>
      </w:r>
      <w:r w:rsidRPr="00C450AE">
        <w:rPr>
          <w:rFonts w:ascii="Times New Roman" w:hAnsi="Times New Roman"/>
          <w:lang w:val="en-US"/>
        </w:rPr>
        <w:t>bills</w:t>
      </w:r>
      <w:r w:rsidRPr="00C450AE">
        <w:rPr>
          <w:rFonts w:ascii="Times New Roman" w:hAnsi="Times New Roman"/>
        </w:rPr>
        <w:t>/</w:t>
      </w:r>
      <w:r w:rsidRPr="00C450AE">
        <w:rPr>
          <w:rFonts w:ascii="Times New Roman" w:hAnsi="Times New Roman"/>
          <w:lang w:val="en-US"/>
        </w:rPr>
        <w:t>info</w:t>
      </w:r>
      <w:r w:rsidRPr="00C450AE">
        <w:rPr>
          <w:rFonts w:ascii="Times New Roman" w:hAnsi="Times New Roman"/>
        </w:rPr>
        <w:t>/</w:t>
      </w:r>
      <w:r w:rsidRPr="00C450AE">
        <w:rPr>
          <w:rFonts w:ascii="Times New Roman" w:hAnsi="Times New Roman"/>
          <w:lang w:val="en-US"/>
        </w:rPr>
        <w:t>zak</w:t>
      </w:r>
      <w:r w:rsidRPr="00C450AE">
        <w:rPr>
          <w:rFonts w:ascii="Times New Roman" w:hAnsi="Times New Roman"/>
        </w:rPr>
        <w:t>_</w:t>
      </w:r>
      <w:r w:rsidRPr="00C450AE">
        <w:rPr>
          <w:rFonts w:ascii="Times New Roman" w:hAnsi="Times New Roman"/>
          <w:lang w:val="en-US"/>
        </w:rPr>
        <w:t>rules</w:t>
      </w:r>
      <w:r w:rsidRPr="00C450AE">
        <w:rPr>
          <w:rFonts w:ascii="Times New Roman" w:hAnsi="Times New Roman"/>
        </w:rPr>
        <w:t>.</w:t>
      </w:r>
      <w:r w:rsidRPr="00C450AE">
        <w:rPr>
          <w:rFonts w:ascii="Times New Roman" w:hAnsi="Times New Roman"/>
          <w:lang w:val="en-US"/>
        </w:rPr>
        <w:t>pdf</w:t>
      </w:r>
    </w:p>
  </w:footnote>
  <w:footnote w:id="2">
    <w:p w:rsidR="009E4D26" w:rsidRPr="003408A5" w:rsidRDefault="009E4D26" w:rsidP="00E16A02">
      <w:pPr>
        <w:pStyle w:val="aa"/>
        <w:ind w:firstLine="567"/>
        <w:jc w:val="both"/>
        <w:rPr>
          <w:rFonts w:ascii="Times New Roman" w:hAnsi="Times New Roman"/>
        </w:rPr>
      </w:pPr>
      <w:r w:rsidRPr="003408A5">
        <w:rPr>
          <w:rStyle w:val="ac"/>
          <w:rFonts w:ascii="Times New Roman" w:hAnsi="Times New Roman"/>
        </w:rPr>
        <w:footnoteRef/>
      </w:r>
      <w:r w:rsidRPr="003408A5">
        <w:rPr>
          <w:rFonts w:ascii="Times New Roman" w:hAnsi="Times New Roman"/>
        </w:rPr>
        <w:t xml:space="preserve"> Дмитриченко І.В. Д 53 Термінологічний словник міжнародного права. Миколаїв: НУК, 2009.  48 с. С. 20. </w:t>
      </w:r>
      <w:r w:rsidRPr="003408A5">
        <w:rPr>
          <w:rFonts w:ascii="Times New Roman" w:hAnsi="Times New Roman"/>
          <w:lang w:val="en-US"/>
        </w:rPr>
        <w:t>URL</w:t>
      </w:r>
      <w:r w:rsidRPr="009A3140">
        <w:rPr>
          <w:rFonts w:ascii="Times New Roman" w:hAnsi="Times New Roman"/>
        </w:rPr>
        <w:t>:</w:t>
      </w:r>
      <w:r w:rsidR="009A3140">
        <w:rPr>
          <w:rFonts w:ascii="Times New Roman" w:hAnsi="Times New Roman"/>
        </w:rPr>
        <w:t xml:space="preserve"> </w:t>
      </w:r>
      <w:hyperlink r:id="rId1" w:history="1">
        <w:r w:rsidR="009A3140" w:rsidRPr="009A3140">
          <w:rPr>
            <w:rFonts w:ascii="Times New Roman" w:hAnsi="Times New Roman"/>
            <w:lang w:val="en-US"/>
          </w:rPr>
          <w:t>http</w:t>
        </w:r>
        <w:r w:rsidR="009A3140" w:rsidRPr="008F1BCF">
          <w:rPr>
            <w:rFonts w:ascii="Times New Roman" w:hAnsi="Times New Roman"/>
            <w:lang w:val="ru-RU"/>
          </w:rPr>
          <w:t>://</w:t>
        </w:r>
        <w:r w:rsidR="009A3140" w:rsidRPr="009A3140">
          <w:rPr>
            <w:rFonts w:ascii="Times New Roman" w:hAnsi="Times New Roman"/>
            <w:lang w:val="en-US"/>
          </w:rPr>
          <w:t>eir</w:t>
        </w:r>
        <w:r w:rsidR="009A3140" w:rsidRPr="008F1BCF">
          <w:rPr>
            <w:rFonts w:ascii="Times New Roman" w:hAnsi="Times New Roman"/>
            <w:lang w:val="ru-RU"/>
          </w:rPr>
          <w:t>.</w:t>
        </w:r>
        <w:r w:rsidR="009A3140" w:rsidRPr="009A3140">
          <w:rPr>
            <w:rFonts w:ascii="Times New Roman" w:hAnsi="Times New Roman"/>
            <w:lang w:val="en-US"/>
          </w:rPr>
          <w:t>nuos</w:t>
        </w:r>
        <w:r w:rsidR="009A3140" w:rsidRPr="008F1BCF">
          <w:rPr>
            <w:rFonts w:ascii="Times New Roman" w:hAnsi="Times New Roman"/>
            <w:lang w:val="ru-RU"/>
          </w:rPr>
          <w:t>.</w:t>
        </w:r>
        <w:r w:rsidR="009A3140" w:rsidRPr="009A3140">
          <w:rPr>
            <w:rFonts w:ascii="Times New Roman" w:hAnsi="Times New Roman"/>
            <w:lang w:val="en-US"/>
          </w:rPr>
          <w:t>edu</w:t>
        </w:r>
        <w:r w:rsidR="009A3140" w:rsidRPr="008F1BCF">
          <w:rPr>
            <w:rFonts w:ascii="Times New Roman" w:hAnsi="Times New Roman"/>
            <w:lang w:val="ru-RU"/>
          </w:rPr>
          <w:t>.</w:t>
        </w:r>
        <w:r w:rsidR="009A3140" w:rsidRPr="009A3140">
          <w:rPr>
            <w:rFonts w:ascii="Times New Roman" w:hAnsi="Times New Roman"/>
            <w:lang w:val="en-US"/>
          </w:rPr>
          <w:t>ua</w:t>
        </w:r>
        <w:r w:rsidR="009A3140" w:rsidRPr="008F1BCF">
          <w:rPr>
            <w:rFonts w:ascii="Times New Roman" w:hAnsi="Times New Roman"/>
            <w:lang w:val="ru-RU"/>
          </w:rPr>
          <w:t>/</w:t>
        </w:r>
        <w:r w:rsidR="009A3140" w:rsidRPr="009A3140">
          <w:rPr>
            <w:rFonts w:ascii="Times New Roman" w:hAnsi="Times New Roman"/>
            <w:lang w:val="en-US"/>
          </w:rPr>
          <w:t>xmlui</w:t>
        </w:r>
        <w:r w:rsidR="009A3140" w:rsidRPr="008F1BCF">
          <w:rPr>
            <w:rFonts w:ascii="Times New Roman" w:hAnsi="Times New Roman"/>
            <w:lang w:val="ru-RU"/>
          </w:rPr>
          <w:t>/</w:t>
        </w:r>
        <w:r w:rsidR="009A3140" w:rsidRPr="009A3140">
          <w:rPr>
            <w:rFonts w:ascii="Times New Roman" w:hAnsi="Times New Roman"/>
            <w:lang w:val="en-US"/>
          </w:rPr>
          <w:t>bitstream</w:t>
        </w:r>
        <w:r w:rsidR="009A3140" w:rsidRPr="008F1BCF">
          <w:rPr>
            <w:rFonts w:ascii="Times New Roman" w:hAnsi="Times New Roman"/>
            <w:lang w:val="ru-RU"/>
          </w:rPr>
          <w:t>/</w:t>
        </w:r>
        <w:r w:rsidR="009A3140" w:rsidRPr="009A3140">
          <w:rPr>
            <w:rFonts w:ascii="Times New Roman" w:hAnsi="Times New Roman"/>
            <w:lang w:val="en-US"/>
          </w:rPr>
          <w:t>handle</w:t>
        </w:r>
        <w:r w:rsidR="009A3140" w:rsidRPr="008F1BCF">
          <w:rPr>
            <w:rFonts w:ascii="Times New Roman" w:hAnsi="Times New Roman"/>
            <w:lang w:val="ru-RU"/>
          </w:rPr>
          <w:t>/123456789/2175/</w:t>
        </w:r>
        <w:r w:rsidR="009A3140" w:rsidRPr="009A3140">
          <w:rPr>
            <w:rFonts w:ascii="Times New Roman" w:hAnsi="Times New Roman"/>
            <w:lang w:val="en-US"/>
          </w:rPr>
          <w:t>Dmytrychenko</w:t>
        </w:r>
        <w:r w:rsidR="009A3140" w:rsidRPr="008F1BCF">
          <w:rPr>
            <w:rFonts w:ascii="Times New Roman" w:hAnsi="Times New Roman"/>
            <w:lang w:val="ru-RU"/>
          </w:rPr>
          <w:t>_</w:t>
        </w:r>
        <w:r w:rsidR="009A3140" w:rsidRPr="009A3140">
          <w:rPr>
            <w:rFonts w:ascii="Times New Roman" w:hAnsi="Times New Roman"/>
            <w:lang w:val="en-US"/>
          </w:rPr>
          <w:t>Slovnik</w:t>
        </w:r>
        <w:r w:rsidR="009A3140" w:rsidRPr="008F1BCF">
          <w:rPr>
            <w:rFonts w:ascii="Times New Roman" w:hAnsi="Times New Roman"/>
            <w:lang w:val="ru-RU"/>
          </w:rPr>
          <w:t>.</w:t>
        </w:r>
        <w:r w:rsidR="009A3140" w:rsidRPr="009A3140">
          <w:rPr>
            <w:rFonts w:ascii="Times New Roman" w:hAnsi="Times New Roman"/>
            <w:lang w:val="en-US"/>
          </w:rPr>
          <w:t>pdf</w:t>
        </w:r>
        <w:r w:rsidR="009A3140" w:rsidRPr="008F1BCF">
          <w:rPr>
            <w:rFonts w:ascii="Times New Roman" w:hAnsi="Times New Roman"/>
            <w:lang w:val="ru-RU"/>
          </w:rPr>
          <w:t>?</w:t>
        </w:r>
        <w:r w:rsidR="009A3140" w:rsidRPr="009A3140">
          <w:rPr>
            <w:rFonts w:ascii="Times New Roman" w:hAnsi="Times New Roman"/>
            <w:lang w:val="en-US"/>
          </w:rPr>
          <w:t>sequence</w:t>
        </w:r>
      </w:hyperlink>
      <w:r w:rsidRPr="008F1BCF">
        <w:rPr>
          <w:rFonts w:ascii="Times New Roman" w:hAnsi="Times New Roman"/>
          <w:lang w:val="ru-RU"/>
        </w:rPr>
        <w:t>=</w:t>
      </w:r>
      <w:r w:rsidR="009A3140">
        <w:rPr>
          <w:rFonts w:ascii="Times New Roman" w:hAnsi="Times New Roman"/>
        </w:rPr>
        <w:br/>
      </w:r>
      <w:r w:rsidRPr="009A3140">
        <w:rPr>
          <w:rFonts w:ascii="Times New Roman" w:hAnsi="Times New Roman"/>
        </w:rPr>
        <w:t>1&amp;</w:t>
      </w:r>
      <w:r w:rsidRPr="009A3140">
        <w:rPr>
          <w:rFonts w:ascii="Times New Roman" w:hAnsi="Times New Roman"/>
          <w:lang w:val="en-US"/>
        </w:rPr>
        <w:t>isAllowed</w:t>
      </w:r>
      <w:r w:rsidRPr="009A3140">
        <w:rPr>
          <w:rFonts w:ascii="Times New Roman" w:hAnsi="Times New Roman"/>
        </w:rPr>
        <w:t>=</w:t>
      </w:r>
      <w:r w:rsidRPr="009A3140">
        <w:rPr>
          <w:rFonts w:ascii="Times New Roman" w:hAnsi="Times New Roman"/>
          <w:lang w:val="en-US"/>
        </w:rPr>
        <w:t>y</w:t>
      </w:r>
    </w:p>
  </w:footnote>
  <w:footnote w:id="3">
    <w:p w:rsidR="009E4D26" w:rsidRPr="003408A5" w:rsidRDefault="009E4D26" w:rsidP="00E16A02">
      <w:pPr>
        <w:pStyle w:val="aa"/>
        <w:ind w:firstLine="567"/>
        <w:jc w:val="both"/>
        <w:rPr>
          <w:rFonts w:ascii="Times New Roman" w:hAnsi="Times New Roman"/>
        </w:rPr>
      </w:pPr>
      <w:r w:rsidRPr="003408A5">
        <w:rPr>
          <w:rStyle w:val="ac"/>
          <w:rFonts w:ascii="Times New Roman" w:hAnsi="Times New Roman"/>
        </w:rPr>
        <w:footnoteRef/>
      </w:r>
      <w:r w:rsidRPr="003408A5">
        <w:rPr>
          <w:rFonts w:ascii="Times New Roman" w:hAnsi="Times New Roman"/>
        </w:rPr>
        <w:t xml:space="preserve"> Дмитриченко І.В. Д  Термінологічний словник міжнародного права. Миколаїв: НУК, 2009.  48 с. С. 35. </w:t>
      </w:r>
      <w:r w:rsidRPr="003408A5">
        <w:rPr>
          <w:rFonts w:ascii="Times New Roman" w:hAnsi="Times New Roman"/>
          <w:lang w:val="en-US"/>
        </w:rPr>
        <w:t>URL</w:t>
      </w:r>
      <w:r w:rsidRPr="003408A5">
        <w:rPr>
          <w:rFonts w:ascii="Times New Roman" w:hAnsi="Times New Roman"/>
        </w:rPr>
        <w:t xml:space="preserve">: </w:t>
      </w:r>
      <w:hyperlink r:id="rId2" w:history="1">
        <w:r w:rsidR="00E16A02" w:rsidRPr="009A3140">
          <w:rPr>
            <w:rFonts w:ascii="Times New Roman" w:hAnsi="Times New Roman"/>
            <w:lang w:val="en-US"/>
          </w:rPr>
          <w:t>http</w:t>
        </w:r>
        <w:r w:rsidR="00E16A02" w:rsidRPr="008F1BCF">
          <w:rPr>
            <w:rFonts w:ascii="Times New Roman" w:hAnsi="Times New Roman"/>
            <w:lang w:val="ru-RU"/>
          </w:rPr>
          <w:t>://</w:t>
        </w:r>
        <w:r w:rsidR="00E16A02" w:rsidRPr="009A3140">
          <w:rPr>
            <w:rFonts w:ascii="Times New Roman" w:hAnsi="Times New Roman"/>
            <w:lang w:val="en-US"/>
          </w:rPr>
          <w:t>eir</w:t>
        </w:r>
        <w:r w:rsidR="00E16A02" w:rsidRPr="008F1BCF">
          <w:rPr>
            <w:rFonts w:ascii="Times New Roman" w:hAnsi="Times New Roman"/>
            <w:lang w:val="ru-RU"/>
          </w:rPr>
          <w:t>.</w:t>
        </w:r>
        <w:r w:rsidR="00E16A02" w:rsidRPr="009A3140">
          <w:rPr>
            <w:rFonts w:ascii="Times New Roman" w:hAnsi="Times New Roman"/>
            <w:lang w:val="en-US"/>
          </w:rPr>
          <w:t>nuos</w:t>
        </w:r>
        <w:r w:rsidR="00E16A02" w:rsidRPr="008F1BCF">
          <w:rPr>
            <w:rFonts w:ascii="Times New Roman" w:hAnsi="Times New Roman"/>
            <w:lang w:val="ru-RU"/>
          </w:rPr>
          <w:t>.</w:t>
        </w:r>
        <w:r w:rsidR="00E16A02" w:rsidRPr="009A3140">
          <w:rPr>
            <w:rFonts w:ascii="Times New Roman" w:hAnsi="Times New Roman"/>
            <w:lang w:val="en-US"/>
          </w:rPr>
          <w:t>edu</w:t>
        </w:r>
        <w:r w:rsidR="00E16A02" w:rsidRPr="008F1BCF">
          <w:rPr>
            <w:rFonts w:ascii="Times New Roman" w:hAnsi="Times New Roman"/>
            <w:lang w:val="ru-RU"/>
          </w:rPr>
          <w:t>.</w:t>
        </w:r>
        <w:r w:rsidR="00E16A02" w:rsidRPr="009A3140">
          <w:rPr>
            <w:rFonts w:ascii="Times New Roman" w:hAnsi="Times New Roman"/>
            <w:lang w:val="en-US"/>
          </w:rPr>
          <w:t>ua</w:t>
        </w:r>
        <w:r w:rsidR="00E16A02" w:rsidRPr="008F1BCF">
          <w:rPr>
            <w:rFonts w:ascii="Times New Roman" w:hAnsi="Times New Roman"/>
            <w:lang w:val="ru-RU"/>
          </w:rPr>
          <w:t>/</w:t>
        </w:r>
        <w:r w:rsidR="00E16A02" w:rsidRPr="009A3140">
          <w:rPr>
            <w:rFonts w:ascii="Times New Roman" w:hAnsi="Times New Roman"/>
            <w:lang w:val="en-US"/>
          </w:rPr>
          <w:t>xmlui</w:t>
        </w:r>
        <w:r w:rsidR="00E16A02" w:rsidRPr="008F1BCF">
          <w:rPr>
            <w:rFonts w:ascii="Times New Roman" w:hAnsi="Times New Roman"/>
            <w:lang w:val="ru-RU"/>
          </w:rPr>
          <w:t>/</w:t>
        </w:r>
        <w:r w:rsidR="00E16A02" w:rsidRPr="009A3140">
          <w:rPr>
            <w:rFonts w:ascii="Times New Roman" w:hAnsi="Times New Roman"/>
            <w:lang w:val="en-US"/>
          </w:rPr>
          <w:t>bitstream</w:t>
        </w:r>
        <w:r w:rsidR="00E16A02" w:rsidRPr="008F1BCF">
          <w:rPr>
            <w:rFonts w:ascii="Times New Roman" w:hAnsi="Times New Roman"/>
            <w:lang w:val="ru-RU"/>
          </w:rPr>
          <w:t>/</w:t>
        </w:r>
        <w:r w:rsidR="00E16A02" w:rsidRPr="009A3140">
          <w:rPr>
            <w:rFonts w:ascii="Times New Roman" w:hAnsi="Times New Roman"/>
            <w:lang w:val="en-US"/>
          </w:rPr>
          <w:t>handle</w:t>
        </w:r>
        <w:r w:rsidR="00E16A02" w:rsidRPr="008F1BCF">
          <w:rPr>
            <w:rFonts w:ascii="Times New Roman" w:hAnsi="Times New Roman"/>
            <w:lang w:val="ru-RU"/>
          </w:rPr>
          <w:t>/123456789/2175/</w:t>
        </w:r>
        <w:r w:rsidR="00E16A02" w:rsidRPr="009A3140">
          <w:rPr>
            <w:rFonts w:ascii="Times New Roman" w:hAnsi="Times New Roman"/>
            <w:lang w:val="en-US"/>
          </w:rPr>
          <w:t>Dmytrychenko</w:t>
        </w:r>
        <w:r w:rsidR="00E16A02" w:rsidRPr="008F1BCF">
          <w:rPr>
            <w:rFonts w:ascii="Times New Roman" w:hAnsi="Times New Roman"/>
            <w:lang w:val="ru-RU"/>
          </w:rPr>
          <w:t>_</w:t>
        </w:r>
        <w:r w:rsidR="00E16A02" w:rsidRPr="009A3140">
          <w:rPr>
            <w:rFonts w:ascii="Times New Roman" w:hAnsi="Times New Roman"/>
            <w:lang w:val="en-US"/>
          </w:rPr>
          <w:t>Slovnik</w:t>
        </w:r>
        <w:r w:rsidR="00E16A02" w:rsidRPr="008F1BCF">
          <w:rPr>
            <w:rFonts w:ascii="Times New Roman" w:hAnsi="Times New Roman"/>
            <w:lang w:val="ru-RU"/>
          </w:rPr>
          <w:t>.</w:t>
        </w:r>
        <w:r w:rsidR="00E16A02" w:rsidRPr="009A3140">
          <w:rPr>
            <w:rFonts w:ascii="Times New Roman" w:hAnsi="Times New Roman"/>
            <w:lang w:val="en-US"/>
          </w:rPr>
          <w:t>pdf</w:t>
        </w:r>
        <w:r w:rsidR="00E16A02" w:rsidRPr="008F1BCF">
          <w:rPr>
            <w:rFonts w:ascii="Times New Roman" w:hAnsi="Times New Roman"/>
            <w:lang w:val="ru-RU"/>
          </w:rPr>
          <w:t>?</w:t>
        </w:r>
        <w:r w:rsidR="00E16A02" w:rsidRPr="009A3140">
          <w:rPr>
            <w:rFonts w:ascii="Times New Roman" w:hAnsi="Times New Roman"/>
            <w:lang w:val="en-US"/>
          </w:rPr>
          <w:t>sequence</w:t>
        </w:r>
        <w:r w:rsidR="00E16A02" w:rsidRPr="008F1BCF">
          <w:rPr>
            <w:rFonts w:ascii="Times New Roman" w:hAnsi="Times New Roman"/>
            <w:lang w:val="ru-RU"/>
          </w:rPr>
          <w:t>=</w:t>
        </w:r>
        <w:r w:rsidR="00E16A02" w:rsidRPr="008F1BCF">
          <w:rPr>
            <w:rFonts w:ascii="Times New Roman" w:hAnsi="Times New Roman"/>
            <w:lang w:val="ru-RU"/>
          </w:rPr>
          <w:br/>
          <w:t>1&amp;</w:t>
        </w:r>
        <w:r w:rsidR="00E16A02" w:rsidRPr="009A3140">
          <w:rPr>
            <w:rFonts w:ascii="Times New Roman" w:hAnsi="Times New Roman"/>
            <w:lang w:val="en-US"/>
          </w:rPr>
          <w:t>isAllowed</w:t>
        </w:r>
      </w:hyperlink>
      <w:r w:rsidRPr="008F1BCF">
        <w:rPr>
          <w:rFonts w:ascii="Times New Roman" w:hAnsi="Times New Roman"/>
          <w:lang w:val="ru-RU"/>
        </w:rPr>
        <w:t>=</w:t>
      </w:r>
      <w:r w:rsidRPr="009A3140">
        <w:rPr>
          <w:rFonts w:ascii="Times New Roman" w:hAnsi="Times New Roman"/>
          <w:lang w:val="en-US"/>
        </w:rPr>
        <w:t>y</w:t>
      </w:r>
    </w:p>
  </w:footnote>
  <w:footnote w:id="4">
    <w:p w:rsidR="009E4D26" w:rsidRPr="003408A5" w:rsidRDefault="009E4D26" w:rsidP="00E16A02">
      <w:pPr>
        <w:pStyle w:val="aa"/>
        <w:ind w:firstLine="567"/>
        <w:jc w:val="both"/>
        <w:rPr>
          <w:rFonts w:ascii="Times New Roman" w:hAnsi="Times New Roman"/>
        </w:rPr>
      </w:pPr>
      <w:r w:rsidRPr="003408A5">
        <w:rPr>
          <w:rStyle w:val="ac"/>
          <w:rFonts w:ascii="Times New Roman" w:hAnsi="Times New Roman"/>
        </w:rPr>
        <w:footnoteRef/>
      </w:r>
      <w:r w:rsidRPr="003408A5">
        <w:rPr>
          <w:rFonts w:ascii="Times New Roman" w:hAnsi="Times New Roman"/>
        </w:rPr>
        <w:t xml:space="preserve"> Дмитриченко І.В. Д  Термінологічний словник міжнародного права. Миколаїв: НУК, 2009.  48 с. С. 37. </w:t>
      </w:r>
      <w:r w:rsidRPr="003408A5">
        <w:rPr>
          <w:rFonts w:ascii="Times New Roman" w:hAnsi="Times New Roman"/>
          <w:lang w:val="en-US"/>
        </w:rPr>
        <w:t>URL</w:t>
      </w:r>
      <w:r w:rsidRPr="008F1BCF">
        <w:rPr>
          <w:rFonts w:ascii="Times New Roman" w:hAnsi="Times New Roman"/>
          <w:lang w:val="ru-RU"/>
        </w:rPr>
        <w:t xml:space="preserve">: </w:t>
      </w:r>
      <w:hyperlink r:id="rId3" w:history="1">
        <w:r w:rsidR="00E16A02" w:rsidRPr="009A3140">
          <w:rPr>
            <w:rFonts w:ascii="Times New Roman" w:hAnsi="Times New Roman"/>
            <w:lang w:val="en-US"/>
          </w:rPr>
          <w:t>http</w:t>
        </w:r>
        <w:r w:rsidR="00E16A02" w:rsidRPr="008F1BCF">
          <w:rPr>
            <w:rFonts w:ascii="Times New Roman" w:hAnsi="Times New Roman"/>
            <w:lang w:val="ru-RU"/>
          </w:rPr>
          <w:t>://</w:t>
        </w:r>
        <w:r w:rsidR="00E16A02" w:rsidRPr="009A3140">
          <w:rPr>
            <w:rFonts w:ascii="Times New Roman" w:hAnsi="Times New Roman"/>
            <w:lang w:val="en-US"/>
          </w:rPr>
          <w:t>eir</w:t>
        </w:r>
        <w:r w:rsidR="00E16A02" w:rsidRPr="008F1BCF">
          <w:rPr>
            <w:rFonts w:ascii="Times New Roman" w:hAnsi="Times New Roman"/>
            <w:lang w:val="ru-RU"/>
          </w:rPr>
          <w:t>.</w:t>
        </w:r>
        <w:r w:rsidR="00E16A02" w:rsidRPr="009A3140">
          <w:rPr>
            <w:rFonts w:ascii="Times New Roman" w:hAnsi="Times New Roman"/>
            <w:lang w:val="en-US"/>
          </w:rPr>
          <w:t>nuos</w:t>
        </w:r>
        <w:r w:rsidR="00E16A02" w:rsidRPr="008F1BCF">
          <w:rPr>
            <w:rFonts w:ascii="Times New Roman" w:hAnsi="Times New Roman"/>
            <w:lang w:val="ru-RU"/>
          </w:rPr>
          <w:t>.</w:t>
        </w:r>
        <w:r w:rsidR="00E16A02" w:rsidRPr="009A3140">
          <w:rPr>
            <w:rFonts w:ascii="Times New Roman" w:hAnsi="Times New Roman"/>
            <w:lang w:val="en-US"/>
          </w:rPr>
          <w:t>edu</w:t>
        </w:r>
        <w:r w:rsidR="00E16A02" w:rsidRPr="008F1BCF">
          <w:rPr>
            <w:rFonts w:ascii="Times New Roman" w:hAnsi="Times New Roman"/>
            <w:lang w:val="ru-RU"/>
          </w:rPr>
          <w:t>.</w:t>
        </w:r>
        <w:r w:rsidR="00E16A02" w:rsidRPr="009A3140">
          <w:rPr>
            <w:rFonts w:ascii="Times New Roman" w:hAnsi="Times New Roman"/>
            <w:lang w:val="en-US"/>
          </w:rPr>
          <w:t>ua</w:t>
        </w:r>
        <w:r w:rsidR="00E16A02" w:rsidRPr="008F1BCF">
          <w:rPr>
            <w:rFonts w:ascii="Times New Roman" w:hAnsi="Times New Roman"/>
            <w:lang w:val="ru-RU"/>
          </w:rPr>
          <w:t>/</w:t>
        </w:r>
        <w:r w:rsidR="00E16A02" w:rsidRPr="009A3140">
          <w:rPr>
            <w:rFonts w:ascii="Times New Roman" w:hAnsi="Times New Roman"/>
            <w:lang w:val="en-US"/>
          </w:rPr>
          <w:t>xmlui</w:t>
        </w:r>
        <w:r w:rsidR="00E16A02" w:rsidRPr="008F1BCF">
          <w:rPr>
            <w:rFonts w:ascii="Times New Roman" w:hAnsi="Times New Roman"/>
            <w:lang w:val="ru-RU"/>
          </w:rPr>
          <w:t>/</w:t>
        </w:r>
        <w:r w:rsidR="00E16A02" w:rsidRPr="009A3140">
          <w:rPr>
            <w:rFonts w:ascii="Times New Roman" w:hAnsi="Times New Roman"/>
            <w:lang w:val="en-US"/>
          </w:rPr>
          <w:t>bitstream</w:t>
        </w:r>
        <w:r w:rsidR="00E16A02" w:rsidRPr="008F1BCF">
          <w:rPr>
            <w:rFonts w:ascii="Times New Roman" w:hAnsi="Times New Roman"/>
            <w:lang w:val="ru-RU"/>
          </w:rPr>
          <w:t>/</w:t>
        </w:r>
        <w:r w:rsidR="00E16A02" w:rsidRPr="009A3140">
          <w:rPr>
            <w:rFonts w:ascii="Times New Roman" w:hAnsi="Times New Roman"/>
            <w:lang w:val="en-US"/>
          </w:rPr>
          <w:t>handle</w:t>
        </w:r>
        <w:r w:rsidR="00E16A02" w:rsidRPr="008F1BCF">
          <w:rPr>
            <w:rFonts w:ascii="Times New Roman" w:hAnsi="Times New Roman"/>
            <w:lang w:val="ru-RU"/>
          </w:rPr>
          <w:t>/123456789/2175/</w:t>
        </w:r>
        <w:r w:rsidR="00E16A02" w:rsidRPr="009A3140">
          <w:rPr>
            <w:rFonts w:ascii="Times New Roman" w:hAnsi="Times New Roman"/>
            <w:lang w:val="en-US"/>
          </w:rPr>
          <w:t>Dmytrychenko</w:t>
        </w:r>
        <w:r w:rsidR="00E16A02" w:rsidRPr="008F1BCF">
          <w:rPr>
            <w:rFonts w:ascii="Times New Roman" w:hAnsi="Times New Roman"/>
            <w:lang w:val="ru-RU"/>
          </w:rPr>
          <w:t>_</w:t>
        </w:r>
        <w:r w:rsidR="00E16A02" w:rsidRPr="009A3140">
          <w:rPr>
            <w:rFonts w:ascii="Times New Roman" w:hAnsi="Times New Roman"/>
            <w:lang w:val="en-US"/>
          </w:rPr>
          <w:t>Slovnik</w:t>
        </w:r>
        <w:r w:rsidR="00E16A02" w:rsidRPr="008F1BCF">
          <w:rPr>
            <w:rFonts w:ascii="Times New Roman" w:hAnsi="Times New Roman"/>
            <w:lang w:val="ru-RU"/>
          </w:rPr>
          <w:t>.</w:t>
        </w:r>
        <w:r w:rsidR="00E16A02" w:rsidRPr="009A3140">
          <w:rPr>
            <w:rFonts w:ascii="Times New Roman" w:hAnsi="Times New Roman"/>
            <w:lang w:val="en-US"/>
          </w:rPr>
          <w:t>pdf</w:t>
        </w:r>
        <w:r w:rsidR="00E16A02" w:rsidRPr="008F1BCF">
          <w:rPr>
            <w:rFonts w:ascii="Times New Roman" w:hAnsi="Times New Roman"/>
            <w:lang w:val="ru-RU"/>
          </w:rPr>
          <w:t>?</w:t>
        </w:r>
        <w:r w:rsidR="00E16A02" w:rsidRPr="009A3140">
          <w:rPr>
            <w:rFonts w:ascii="Times New Roman" w:hAnsi="Times New Roman"/>
            <w:lang w:val="en-US"/>
          </w:rPr>
          <w:t>sequence</w:t>
        </w:r>
      </w:hyperlink>
      <w:r w:rsidR="00E16A02" w:rsidRPr="008F1BCF">
        <w:rPr>
          <w:rFonts w:ascii="Times New Roman" w:hAnsi="Times New Roman"/>
          <w:lang w:val="ru-RU"/>
        </w:rPr>
        <w:br/>
      </w:r>
      <w:r w:rsidRPr="008F1BCF">
        <w:rPr>
          <w:rFonts w:ascii="Times New Roman" w:hAnsi="Times New Roman"/>
          <w:lang w:val="ru-RU"/>
        </w:rPr>
        <w:t>=1&amp;</w:t>
      </w:r>
      <w:r w:rsidRPr="009A3140">
        <w:rPr>
          <w:rFonts w:ascii="Times New Roman" w:hAnsi="Times New Roman"/>
          <w:lang w:val="en-US"/>
        </w:rPr>
        <w:t>isAllowed</w:t>
      </w:r>
      <w:r w:rsidRPr="008F1BCF">
        <w:rPr>
          <w:rFonts w:ascii="Times New Roman" w:hAnsi="Times New Roman"/>
          <w:lang w:val="ru-RU"/>
        </w:rPr>
        <w:t>=</w:t>
      </w:r>
      <w:r w:rsidRPr="009A3140">
        <w:rPr>
          <w:rFonts w:ascii="Times New Roman" w:hAnsi="Times New Roman"/>
          <w:lang w:val="en-US"/>
        </w:rPr>
        <w: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B25" w:rsidRPr="008F1BCF" w:rsidRDefault="00D64B25" w:rsidP="008B3153">
    <w:pPr>
      <w:pStyle w:val="a3"/>
      <w:jc w:val="center"/>
      <w:rPr>
        <w:rFonts w:ascii="Times New Roman" w:hAnsi="Times New Roman"/>
        <w:sz w:val="28"/>
        <w:szCs w:val="28"/>
      </w:rPr>
    </w:pPr>
    <w:r w:rsidRPr="008F1BCF">
      <w:rPr>
        <w:rFonts w:ascii="Times New Roman" w:hAnsi="Times New Roman"/>
        <w:sz w:val="28"/>
        <w:szCs w:val="28"/>
      </w:rPr>
      <w:fldChar w:fldCharType="begin"/>
    </w:r>
    <w:r w:rsidRPr="008F1BCF">
      <w:rPr>
        <w:rFonts w:ascii="Times New Roman" w:hAnsi="Times New Roman"/>
        <w:sz w:val="28"/>
        <w:szCs w:val="28"/>
      </w:rPr>
      <w:instrText>PAGE   \* MERGEFORMAT</w:instrText>
    </w:r>
    <w:r w:rsidRPr="008F1BCF">
      <w:rPr>
        <w:rFonts w:ascii="Times New Roman" w:hAnsi="Times New Roman"/>
        <w:sz w:val="28"/>
        <w:szCs w:val="28"/>
      </w:rPr>
      <w:fldChar w:fldCharType="separate"/>
    </w:r>
    <w:r w:rsidR="00185864">
      <w:rPr>
        <w:rFonts w:ascii="Times New Roman" w:hAnsi="Times New Roman"/>
        <w:noProof/>
        <w:sz w:val="28"/>
        <w:szCs w:val="28"/>
      </w:rPr>
      <w:t>7</w:t>
    </w:r>
    <w:r w:rsidRPr="008F1BCF">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B25" w:rsidRPr="008F1BCF" w:rsidRDefault="00D64B25" w:rsidP="00D64B25">
    <w:pPr>
      <w:pStyle w:val="a3"/>
      <w:jc w:val="right"/>
      <w:rPr>
        <w:rFonts w:ascii="Times New Roman" w:hAnsi="Times New Roman"/>
        <w:sz w:val="20"/>
        <w:szCs w:val="20"/>
      </w:rPr>
    </w:pPr>
    <w:r w:rsidRPr="00D64B25">
      <w:rPr>
        <w:rFonts w:ascii="Times New Roman" w:hAnsi="Times New Roman"/>
        <w:sz w:val="20"/>
        <w:szCs w:val="20"/>
      </w:rPr>
      <w:t>До реєстр.</w:t>
    </w:r>
    <w:r w:rsidR="009A3140">
      <w:rPr>
        <w:rFonts w:ascii="Times New Roman" w:hAnsi="Times New Roman"/>
        <w:sz w:val="20"/>
        <w:szCs w:val="20"/>
      </w:rPr>
      <w:t xml:space="preserve"> </w:t>
    </w:r>
    <w:r w:rsidRPr="00D64B25">
      <w:rPr>
        <w:rFonts w:ascii="Times New Roman" w:hAnsi="Times New Roman"/>
        <w:sz w:val="20"/>
        <w:szCs w:val="20"/>
      </w:rPr>
      <w:t>№</w:t>
    </w:r>
    <w:r w:rsidR="009A3140">
      <w:rPr>
        <w:rFonts w:ascii="Times New Roman" w:hAnsi="Times New Roman"/>
        <w:sz w:val="20"/>
        <w:szCs w:val="20"/>
      </w:rPr>
      <w:t xml:space="preserve"> </w:t>
    </w:r>
    <w:r w:rsidRPr="008F1BCF">
      <w:rPr>
        <w:rFonts w:ascii="Times New Roman" w:hAnsi="Times New Roman"/>
        <w:sz w:val="20"/>
        <w:szCs w:val="20"/>
      </w:rPr>
      <w:t>5093 від 1</w:t>
    </w:r>
    <w:r w:rsidR="009A3140" w:rsidRPr="008F1BCF">
      <w:rPr>
        <w:rFonts w:ascii="Times New Roman" w:hAnsi="Times New Roman"/>
        <w:sz w:val="20"/>
        <w:szCs w:val="20"/>
      </w:rPr>
      <w:t>8</w:t>
    </w:r>
    <w:r w:rsidRPr="008F1BCF">
      <w:rPr>
        <w:rFonts w:ascii="Times New Roman" w:hAnsi="Times New Roman"/>
        <w:sz w:val="20"/>
        <w:szCs w:val="20"/>
      </w:rPr>
      <w:t>.02.2021</w:t>
    </w:r>
  </w:p>
  <w:p w:rsidR="00D64B25" w:rsidRPr="008F1BCF" w:rsidRDefault="00D64B25" w:rsidP="00D64B25">
    <w:pPr>
      <w:pStyle w:val="a3"/>
      <w:jc w:val="right"/>
      <w:rPr>
        <w:rFonts w:ascii="Times New Roman" w:hAnsi="Times New Roman"/>
        <w:sz w:val="20"/>
        <w:szCs w:val="20"/>
      </w:rPr>
    </w:pPr>
    <w:r w:rsidRPr="008F1BCF">
      <w:rPr>
        <w:rFonts w:ascii="Times New Roman" w:hAnsi="Times New Roman"/>
        <w:sz w:val="20"/>
        <w:szCs w:val="20"/>
      </w:rPr>
      <w:t>Народний депутат України</w:t>
    </w:r>
  </w:p>
  <w:p w:rsidR="00D64B25" w:rsidRPr="00D64B25" w:rsidRDefault="00D64B25" w:rsidP="00D64B25">
    <w:pPr>
      <w:pStyle w:val="a3"/>
      <w:jc w:val="right"/>
      <w:rPr>
        <w:rFonts w:ascii="Times New Roman" w:hAnsi="Times New Roman"/>
        <w:sz w:val="20"/>
        <w:szCs w:val="20"/>
      </w:rPr>
    </w:pPr>
    <w:r w:rsidRPr="008F1BCF">
      <w:rPr>
        <w:rFonts w:ascii="Times New Roman" w:hAnsi="Times New Roman"/>
        <w:sz w:val="20"/>
        <w:szCs w:val="20"/>
      </w:rPr>
      <w:t>О. Савчук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B7FD9"/>
    <w:multiLevelType w:val="hybridMultilevel"/>
    <w:tmpl w:val="1F52ED48"/>
    <w:lvl w:ilvl="0" w:tplc="9EC09956">
      <w:start w:val="1"/>
      <w:numFmt w:val="decimal"/>
      <w:lvlText w:val="%1)"/>
      <w:lvlJc w:val="left"/>
      <w:pPr>
        <w:ind w:left="1107" w:hanging="54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6E42C20"/>
    <w:multiLevelType w:val="hybridMultilevel"/>
    <w:tmpl w:val="FC5868C8"/>
    <w:lvl w:ilvl="0" w:tplc="44E0D96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B1D7FAE"/>
    <w:multiLevelType w:val="hybridMultilevel"/>
    <w:tmpl w:val="AC9C7198"/>
    <w:lvl w:ilvl="0" w:tplc="94C607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AF00D21"/>
    <w:multiLevelType w:val="hybridMultilevel"/>
    <w:tmpl w:val="E41EFB84"/>
    <w:lvl w:ilvl="0" w:tplc="F8B246A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5BE80CBC"/>
    <w:multiLevelType w:val="hybridMultilevel"/>
    <w:tmpl w:val="67080AC6"/>
    <w:lvl w:ilvl="0" w:tplc="C14636AC">
      <w:start w:val="1"/>
      <w:numFmt w:val="decimal"/>
      <w:lvlText w:val="%1."/>
      <w:lvlJc w:val="righ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757779"/>
    <w:multiLevelType w:val="hybridMultilevel"/>
    <w:tmpl w:val="7E842CCC"/>
    <w:lvl w:ilvl="0" w:tplc="04220011">
      <w:start w:val="1"/>
      <w:numFmt w:val="decimal"/>
      <w:lvlText w:val="%1)"/>
      <w:lvlJc w:val="left"/>
      <w:pPr>
        <w:ind w:left="644"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7D1"/>
    <w:rsid w:val="00045F8B"/>
    <w:rsid w:val="00064BAA"/>
    <w:rsid w:val="00093380"/>
    <w:rsid w:val="000A4E2D"/>
    <w:rsid w:val="000C4AA8"/>
    <w:rsid w:val="000D2CF7"/>
    <w:rsid w:val="000F6E57"/>
    <w:rsid w:val="00144517"/>
    <w:rsid w:val="00173BAA"/>
    <w:rsid w:val="00185864"/>
    <w:rsid w:val="001E7E21"/>
    <w:rsid w:val="00216459"/>
    <w:rsid w:val="00226CB8"/>
    <w:rsid w:val="00237EC4"/>
    <w:rsid w:val="002601AF"/>
    <w:rsid w:val="00261C9C"/>
    <w:rsid w:val="0028782A"/>
    <w:rsid w:val="0031184E"/>
    <w:rsid w:val="00333A67"/>
    <w:rsid w:val="00343796"/>
    <w:rsid w:val="00345357"/>
    <w:rsid w:val="003755ED"/>
    <w:rsid w:val="00384435"/>
    <w:rsid w:val="003A6C6E"/>
    <w:rsid w:val="003B39C7"/>
    <w:rsid w:val="003C725E"/>
    <w:rsid w:val="003D5B4F"/>
    <w:rsid w:val="003E3994"/>
    <w:rsid w:val="00415AD7"/>
    <w:rsid w:val="0045536C"/>
    <w:rsid w:val="00484A2C"/>
    <w:rsid w:val="0048598A"/>
    <w:rsid w:val="004B03DE"/>
    <w:rsid w:val="004C113C"/>
    <w:rsid w:val="00501442"/>
    <w:rsid w:val="005017A7"/>
    <w:rsid w:val="00551444"/>
    <w:rsid w:val="005764BB"/>
    <w:rsid w:val="005C5C54"/>
    <w:rsid w:val="00604195"/>
    <w:rsid w:val="006117EE"/>
    <w:rsid w:val="00615651"/>
    <w:rsid w:val="00637C91"/>
    <w:rsid w:val="00666E8E"/>
    <w:rsid w:val="006826FD"/>
    <w:rsid w:val="006A31BA"/>
    <w:rsid w:val="006B6AB9"/>
    <w:rsid w:val="00703D61"/>
    <w:rsid w:val="00712829"/>
    <w:rsid w:val="00722FC1"/>
    <w:rsid w:val="00757496"/>
    <w:rsid w:val="00780ED2"/>
    <w:rsid w:val="007878A7"/>
    <w:rsid w:val="007C4976"/>
    <w:rsid w:val="007C7C2A"/>
    <w:rsid w:val="00812937"/>
    <w:rsid w:val="00825EF5"/>
    <w:rsid w:val="00851CCC"/>
    <w:rsid w:val="00872399"/>
    <w:rsid w:val="008A0D33"/>
    <w:rsid w:val="008B3153"/>
    <w:rsid w:val="008C0BCC"/>
    <w:rsid w:val="008C1206"/>
    <w:rsid w:val="008F1BCF"/>
    <w:rsid w:val="008F1CAD"/>
    <w:rsid w:val="00904B8B"/>
    <w:rsid w:val="00906561"/>
    <w:rsid w:val="00914DBB"/>
    <w:rsid w:val="00934EB0"/>
    <w:rsid w:val="00945FD3"/>
    <w:rsid w:val="00957FC3"/>
    <w:rsid w:val="00966AF4"/>
    <w:rsid w:val="00984E18"/>
    <w:rsid w:val="009A0EA5"/>
    <w:rsid w:val="009A3140"/>
    <w:rsid w:val="009E4D26"/>
    <w:rsid w:val="009F1CB8"/>
    <w:rsid w:val="00A0270C"/>
    <w:rsid w:val="00A11854"/>
    <w:rsid w:val="00A73925"/>
    <w:rsid w:val="00A84C35"/>
    <w:rsid w:val="00A90571"/>
    <w:rsid w:val="00AD00C2"/>
    <w:rsid w:val="00AF30F9"/>
    <w:rsid w:val="00B2113A"/>
    <w:rsid w:val="00B35ADA"/>
    <w:rsid w:val="00B71CFB"/>
    <w:rsid w:val="00B83F83"/>
    <w:rsid w:val="00B92FC8"/>
    <w:rsid w:val="00BA6C0A"/>
    <w:rsid w:val="00C25FB5"/>
    <w:rsid w:val="00C2680D"/>
    <w:rsid w:val="00C450AE"/>
    <w:rsid w:val="00C94A65"/>
    <w:rsid w:val="00CA2A30"/>
    <w:rsid w:val="00CC7AC0"/>
    <w:rsid w:val="00CE2129"/>
    <w:rsid w:val="00CE6589"/>
    <w:rsid w:val="00D64B25"/>
    <w:rsid w:val="00D76B85"/>
    <w:rsid w:val="00DE5ACF"/>
    <w:rsid w:val="00DF3523"/>
    <w:rsid w:val="00E16A02"/>
    <w:rsid w:val="00E1703D"/>
    <w:rsid w:val="00E33E71"/>
    <w:rsid w:val="00E93C04"/>
    <w:rsid w:val="00EA3058"/>
    <w:rsid w:val="00EB0F60"/>
    <w:rsid w:val="00EF6DAB"/>
    <w:rsid w:val="00F11FC9"/>
    <w:rsid w:val="00F20DA2"/>
    <w:rsid w:val="00F23B4D"/>
    <w:rsid w:val="00F417D1"/>
    <w:rsid w:val="00F4203A"/>
    <w:rsid w:val="00F54A5E"/>
    <w:rsid w:val="00F61851"/>
    <w:rsid w:val="00F75CD6"/>
    <w:rsid w:val="00F77C79"/>
    <w:rsid w:val="00F969C2"/>
    <w:rsid w:val="00FC0CA9"/>
    <w:rsid w:val="00FD2FE0"/>
    <w:rsid w:val="00FF3D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B25"/>
    <w:pPr>
      <w:tabs>
        <w:tab w:val="center" w:pos="4819"/>
        <w:tab w:val="right" w:pos="9639"/>
      </w:tabs>
    </w:pPr>
  </w:style>
  <w:style w:type="character" w:customStyle="1" w:styleId="a4">
    <w:name w:val="Верхній колонтитул Знак"/>
    <w:basedOn w:val="a0"/>
    <w:link w:val="a3"/>
    <w:uiPriority w:val="99"/>
    <w:rsid w:val="00D64B25"/>
  </w:style>
  <w:style w:type="paragraph" w:styleId="a5">
    <w:name w:val="footer"/>
    <w:basedOn w:val="a"/>
    <w:link w:val="a6"/>
    <w:uiPriority w:val="99"/>
    <w:unhideWhenUsed/>
    <w:rsid w:val="00D64B25"/>
    <w:pPr>
      <w:tabs>
        <w:tab w:val="center" w:pos="4819"/>
        <w:tab w:val="right" w:pos="9639"/>
      </w:tabs>
    </w:pPr>
  </w:style>
  <w:style w:type="character" w:customStyle="1" w:styleId="a6">
    <w:name w:val="Нижній колонтитул Знак"/>
    <w:basedOn w:val="a0"/>
    <w:link w:val="a5"/>
    <w:uiPriority w:val="99"/>
    <w:rsid w:val="00D64B25"/>
  </w:style>
  <w:style w:type="paragraph" w:styleId="a7">
    <w:name w:val="List Paragraph"/>
    <w:basedOn w:val="a"/>
    <w:uiPriority w:val="34"/>
    <w:qFormat/>
    <w:rsid w:val="00D64B25"/>
    <w:pPr>
      <w:ind w:left="720"/>
      <w:contextualSpacing/>
    </w:pPr>
  </w:style>
  <w:style w:type="character" w:styleId="a8">
    <w:name w:val="Hyperlink"/>
    <w:uiPriority w:val="99"/>
    <w:unhideWhenUsed/>
    <w:rsid w:val="00551444"/>
    <w:rPr>
      <w:color w:val="0563C1"/>
      <w:u w:val="single"/>
    </w:rPr>
  </w:style>
  <w:style w:type="paragraph" w:styleId="a9">
    <w:name w:val="No Spacing"/>
    <w:uiPriority w:val="1"/>
    <w:qFormat/>
    <w:rsid w:val="00757496"/>
    <w:rPr>
      <w:sz w:val="22"/>
      <w:szCs w:val="22"/>
      <w:lang w:eastAsia="en-US"/>
    </w:rPr>
  </w:style>
  <w:style w:type="paragraph" w:styleId="aa">
    <w:name w:val="footnote text"/>
    <w:basedOn w:val="a"/>
    <w:link w:val="ab"/>
    <w:uiPriority w:val="99"/>
    <w:semiHidden/>
    <w:unhideWhenUsed/>
    <w:rsid w:val="00984E18"/>
    <w:rPr>
      <w:sz w:val="20"/>
      <w:szCs w:val="20"/>
    </w:rPr>
  </w:style>
  <w:style w:type="character" w:customStyle="1" w:styleId="ab">
    <w:name w:val="Текст виноски Знак"/>
    <w:link w:val="aa"/>
    <w:uiPriority w:val="99"/>
    <w:semiHidden/>
    <w:rsid w:val="00984E18"/>
    <w:rPr>
      <w:sz w:val="20"/>
      <w:szCs w:val="20"/>
    </w:rPr>
  </w:style>
  <w:style w:type="character" w:styleId="ac">
    <w:name w:val="footnote reference"/>
    <w:uiPriority w:val="99"/>
    <w:semiHidden/>
    <w:unhideWhenUsed/>
    <w:rsid w:val="00984E18"/>
    <w:rPr>
      <w:vertAlign w:val="superscript"/>
    </w:rPr>
  </w:style>
  <w:style w:type="character" w:customStyle="1" w:styleId="rvts0">
    <w:name w:val="rvts0"/>
    <w:basedOn w:val="a0"/>
    <w:rsid w:val="00722FC1"/>
  </w:style>
  <w:style w:type="character" w:customStyle="1" w:styleId="FontStyle">
    <w:name w:val="Font Style"/>
    <w:rsid w:val="00722FC1"/>
    <w:rPr>
      <w:color w:val="000000"/>
      <w:sz w:val="20"/>
    </w:rPr>
  </w:style>
  <w:style w:type="paragraph" w:styleId="ad">
    <w:name w:val="Balloon Text"/>
    <w:basedOn w:val="a"/>
    <w:link w:val="ae"/>
    <w:uiPriority w:val="99"/>
    <w:semiHidden/>
    <w:unhideWhenUsed/>
    <w:rsid w:val="008B3153"/>
    <w:rPr>
      <w:rFonts w:ascii="Segoe UI" w:hAnsi="Segoe UI" w:cs="Segoe UI"/>
      <w:sz w:val="18"/>
      <w:szCs w:val="18"/>
    </w:rPr>
  </w:style>
  <w:style w:type="character" w:customStyle="1" w:styleId="ae">
    <w:name w:val="Текст у виносці Знак"/>
    <w:basedOn w:val="a0"/>
    <w:link w:val="ad"/>
    <w:uiPriority w:val="99"/>
    <w:semiHidden/>
    <w:rsid w:val="008B315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48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eir.nuos.edu.ua/xmlui/bitstream/handle/123456789/2175/Dmytrychenko_Slovnik.pdf?sequence" TargetMode="External"/><Relationship Id="rId2" Type="http://schemas.openxmlformats.org/officeDocument/2006/relationships/hyperlink" Target="http://eir.nuos.edu.ua/xmlui/bitstream/handle/123456789/2175/Dmytrychenko_Slovnik.pdf?sequence=1&amp;isAllowed" TargetMode="External"/><Relationship Id="rId1" Type="http://schemas.openxmlformats.org/officeDocument/2006/relationships/hyperlink" Target="http://eir.nuos.edu.ua/xmlui/bitstream/handle/123456789/2175/Dmytrychenko_Slovnik.pdf?sequence"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ACDBA-B987-44A7-91D4-568ED1D96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12715</Words>
  <Characters>7249</Characters>
  <Application>Microsoft Office Word</Application>
  <DocSecurity>0</DocSecurity>
  <Lines>60</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19925</CharactersWithSpaces>
  <SharedDoc>false</SharedDoc>
  <HLinks>
    <vt:vector size="18" baseType="variant">
      <vt:variant>
        <vt:i4>589922</vt:i4>
      </vt:variant>
      <vt:variant>
        <vt:i4>6</vt:i4>
      </vt:variant>
      <vt:variant>
        <vt:i4>0</vt:i4>
      </vt:variant>
      <vt:variant>
        <vt:i4>5</vt:i4>
      </vt:variant>
      <vt:variant>
        <vt:lpwstr>http://eir.nuos.edu.ua/xmlui/bitstream/handle/123456789/2175/Dmytrychenko_Slovnik.pdf?sequence</vt:lpwstr>
      </vt:variant>
      <vt:variant>
        <vt:lpwstr/>
      </vt:variant>
      <vt:variant>
        <vt:i4>3211389</vt:i4>
      </vt:variant>
      <vt:variant>
        <vt:i4>3</vt:i4>
      </vt:variant>
      <vt:variant>
        <vt:i4>0</vt:i4>
      </vt:variant>
      <vt:variant>
        <vt:i4>5</vt:i4>
      </vt:variant>
      <vt:variant>
        <vt:lpwstr>http://eir.nuos.edu.ua/xmlui/bitstream/handle/123456789/2175/Dmytrychenko_Slovnik.pdf?sequence=_x000b_1&amp;isAllowed</vt:lpwstr>
      </vt:variant>
      <vt:variant>
        <vt:lpwstr/>
      </vt:variant>
      <vt:variant>
        <vt:i4>589922</vt:i4>
      </vt:variant>
      <vt:variant>
        <vt:i4>0</vt:i4>
      </vt:variant>
      <vt:variant>
        <vt:i4>0</vt:i4>
      </vt:variant>
      <vt:variant>
        <vt:i4>5</vt:i4>
      </vt:variant>
      <vt:variant>
        <vt:lpwstr>http://eir.nuos.edu.ua/xmlui/bitstream/handle/123456789/2175/Dmytrychenko_Slovnik.pdf?sequence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2021-09-14T12:43:00Z</dcterms:created>
  <dcterms:modified xsi:type="dcterms:W3CDTF">2021-09-14T12:43:00Z</dcterms:modified>
</cp:coreProperties>
</file>