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812" w:rsidRPr="004F402D" w:rsidRDefault="00981812" w:rsidP="00981812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981812" w:rsidRPr="004F402D" w:rsidRDefault="00981812" w:rsidP="00981812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981812" w:rsidRPr="00757FFD" w:rsidRDefault="00981812" w:rsidP="00981812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981812" w:rsidRPr="004F402D" w:rsidRDefault="00981812" w:rsidP="00981812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</w:t>
      </w:r>
      <w:r w:rsidRPr="00981812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981812" w:rsidRPr="00771066" w:rsidRDefault="00981812" w:rsidP="00981812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81812" w:rsidRPr="00EA1878" w:rsidRDefault="00981812" w:rsidP="00981812">
      <w:pPr>
        <w:pStyle w:val="a6"/>
        <w:rPr>
          <w:rFonts w:ascii="Times New Roman" w:hAnsi="Times New Roman"/>
          <w:b w:val="0"/>
          <w:sz w:val="28"/>
          <w:szCs w:val="28"/>
          <w:lang w:val="ru-RU"/>
        </w:rPr>
      </w:pPr>
      <w:r w:rsidRPr="00EA1878">
        <w:rPr>
          <w:rFonts w:ascii="Times New Roman" w:hAnsi="Times New Roman"/>
          <w:b w:val="0"/>
          <w:sz w:val="28"/>
          <w:szCs w:val="28"/>
        </w:rPr>
        <w:t>Про антидопінгову діяльність у спорті</w:t>
      </w:r>
      <w:r w:rsidRPr="00EA1878">
        <w:rPr>
          <w:rFonts w:ascii="Times New Roman" w:hAnsi="Times New Roman"/>
          <w:b w:val="0"/>
          <w:sz w:val="28"/>
          <w:szCs w:val="28"/>
          <w:lang w:val="ru-RU"/>
        </w:rPr>
        <w:br/>
        <w:t>________________________________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Цей Закон визначає правові та організаційні засади </w:t>
      </w:r>
      <w:r>
        <w:rPr>
          <w:rFonts w:ascii="Times New Roman" w:hAnsi="Times New Roman"/>
          <w:sz w:val="28"/>
          <w:szCs w:val="28"/>
        </w:rPr>
        <w:t xml:space="preserve">провадження </w:t>
      </w:r>
      <w:r w:rsidRPr="00CC6676">
        <w:rPr>
          <w:rFonts w:ascii="Times New Roman" w:hAnsi="Times New Roman"/>
          <w:sz w:val="28"/>
          <w:szCs w:val="28"/>
        </w:rPr>
        <w:t>антидопінгової діяльності в Україні, 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язки відповідних закладів, установ та організацій щодо </w:t>
      </w:r>
      <w:r w:rsidRPr="0082479C">
        <w:rPr>
          <w:rFonts w:ascii="Times New Roman" w:hAnsi="Times New Roman"/>
          <w:sz w:val="28"/>
          <w:szCs w:val="28"/>
        </w:rPr>
        <w:t xml:space="preserve">запобігання застосуванню </w:t>
      </w:r>
      <w:r w:rsidR="00CB0C06">
        <w:rPr>
          <w:rFonts w:ascii="Times New Roman" w:hAnsi="Times New Roman"/>
          <w:sz w:val="28"/>
          <w:szCs w:val="28"/>
        </w:rPr>
        <w:t>та</w:t>
      </w:r>
      <w:r w:rsidRPr="0082479C">
        <w:rPr>
          <w:rFonts w:ascii="Times New Roman" w:hAnsi="Times New Roman"/>
          <w:sz w:val="28"/>
          <w:szCs w:val="28"/>
        </w:rPr>
        <w:t xml:space="preserve"> поширенню допінгу у спорті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Pr="006C56F4" w:rsidRDefault="00981812" w:rsidP="00981812">
      <w:pPr>
        <w:pStyle w:val="a3"/>
        <w:spacing w:before="240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РОЗДІЛ I</w:t>
      </w:r>
    </w:p>
    <w:p w:rsidR="00981812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ЗАГАЛЬНІ ПОЛОЖЕННЯ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Стаття 1. Визначення термінів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У цьому Законі терміни вживаються в такому значенні: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1) антидопінгова діяльність </w:t>
      </w:r>
      <w:r w:rsidRPr="00CF0F9F">
        <w:rPr>
          <w:rFonts w:ascii="Times New Roman" w:hAnsi="Times New Roman"/>
          <w:sz w:val="28"/>
          <w:szCs w:val="28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заходи, спрямовані на запо</w:t>
      </w:r>
      <w:r>
        <w:rPr>
          <w:rFonts w:ascii="Times New Roman" w:hAnsi="Times New Roman"/>
          <w:sz w:val="28"/>
          <w:szCs w:val="28"/>
        </w:rPr>
        <w:t>бігання та протидію використанню допінгу у</w:t>
      </w:r>
      <w:r w:rsidRPr="00CC6676">
        <w:rPr>
          <w:rFonts w:ascii="Times New Roman" w:hAnsi="Times New Roman"/>
          <w:sz w:val="28"/>
          <w:szCs w:val="28"/>
        </w:rPr>
        <w:t xml:space="preserve"> спорті, що включають, зокрема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запобігання зас</w:t>
      </w:r>
      <w:r>
        <w:rPr>
          <w:rFonts w:ascii="Times New Roman" w:hAnsi="Times New Roman"/>
          <w:sz w:val="28"/>
          <w:szCs w:val="28"/>
        </w:rPr>
        <w:t>тосуванню та поширенню допінгу у</w:t>
      </w:r>
      <w:r w:rsidRPr="00CC6676">
        <w:rPr>
          <w:rFonts w:ascii="Times New Roman" w:hAnsi="Times New Roman"/>
          <w:sz w:val="28"/>
          <w:szCs w:val="28"/>
        </w:rPr>
        <w:t xml:space="preserve"> спорті, </w:t>
      </w:r>
      <w:r w:rsidR="00CB0C06">
        <w:rPr>
          <w:rFonts w:ascii="Times New Roman" w:hAnsi="Times New Roman"/>
          <w:sz w:val="28"/>
          <w:szCs w:val="28"/>
        </w:rPr>
        <w:br/>
      </w:r>
      <w:r w:rsidRPr="00CC6676">
        <w:rPr>
          <w:rFonts w:ascii="Times New Roman" w:hAnsi="Times New Roman"/>
          <w:sz w:val="28"/>
          <w:szCs w:val="28"/>
        </w:rPr>
        <w:t>допінг-контроль та встановлення відповідальності за порушення антидопінгових правил, а також інші види діяльності, зазначені у Всесвітньому антидопінговому кодексі;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2) антидопінгова організація </w:t>
      </w:r>
      <w:r w:rsidRPr="00CF0F9F">
        <w:rPr>
          <w:rFonts w:ascii="Times New Roman" w:hAnsi="Times New Roman"/>
          <w:sz w:val="28"/>
          <w:szCs w:val="28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підписант Всесвітнього антидопінгового кодексу, відповідальний за прийняття правил, спрямованих на розроблення, здійснення або забезпечення дотримання будь-якої складової процесу допінг-контролю.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Антидопінговими організаціями є</w:t>
      </w:r>
      <w:r w:rsidRPr="00CC6676">
        <w:rPr>
          <w:rFonts w:ascii="Times New Roman" w:hAnsi="Times New Roman"/>
          <w:sz w:val="28"/>
          <w:szCs w:val="28"/>
        </w:rPr>
        <w:t xml:space="preserve"> Всесвітнє антидопінгове агентство, Міжнародний олімпійський комітет, Міжнародний паралімпійський комітет, Міжнародний комітет спорту глухих, Національний антидопінговий центр та національні антидопінгові організації інших </w:t>
      </w:r>
      <w:r w:rsidR="00CB0C06">
        <w:rPr>
          <w:rFonts w:ascii="Times New Roman" w:hAnsi="Times New Roman"/>
          <w:sz w:val="28"/>
          <w:szCs w:val="28"/>
        </w:rPr>
        <w:t>держав</w:t>
      </w:r>
      <w:r w:rsidRPr="00CC6676">
        <w:rPr>
          <w:rFonts w:ascii="Times New Roman" w:hAnsi="Times New Roman"/>
          <w:sz w:val="28"/>
          <w:szCs w:val="28"/>
        </w:rPr>
        <w:t>, міжнародні спортивні федерації та інші організації, що проводять спортивні заходи та здійснюють під час них тестування;</w:t>
      </w:r>
    </w:p>
    <w:p w:rsidR="004F0CBB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 xml:space="preserve">3) антидопінгові правила </w:t>
      </w:r>
      <w:r w:rsidRPr="00CF0F9F">
        <w:rPr>
          <w:rFonts w:ascii="Times New Roman" w:hAnsi="Times New Roman"/>
          <w:sz w:val="28"/>
          <w:szCs w:val="28"/>
        </w:rPr>
        <w:t>—</w:t>
      </w:r>
      <w:r>
        <w:rPr>
          <w:rFonts w:ascii="Times New Roman" w:hAnsi="Times New Roman"/>
          <w:sz w:val="28"/>
          <w:szCs w:val="28"/>
        </w:rPr>
        <w:t xml:space="preserve"> правила, </w:t>
      </w:r>
      <w:r w:rsidRPr="00CC6676">
        <w:rPr>
          <w:rFonts w:ascii="Times New Roman" w:hAnsi="Times New Roman"/>
          <w:sz w:val="28"/>
          <w:szCs w:val="28"/>
        </w:rPr>
        <w:t xml:space="preserve">згідно з якими </w:t>
      </w:r>
      <w:r>
        <w:rPr>
          <w:rFonts w:ascii="Times New Roman" w:hAnsi="Times New Roman"/>
          <w:sz w:val="28"/>
          <w:szCs w:val="28"/>
        </w:rPr>
        <w:t>провадиться</w:t>
      </w:r>
      <w:r w:rsidRPr="00CC6676">
        <w:rPr>
          <w:rFonts w:ascii="Times New Roman" w:hAnsi="Times New Roman"/>
          <w:sz w:val="28"/>
          <w:szCs w:val="28"/>
        </w:rPr>
        <w:t xml:space="preserve"> антидопінгова діяльність, у тому числі допінг-контроль, і які розробляються та затверджуються </w:t>
      </w:r>
      <w:r w:rsidR="004F0CBB">
        <w:rPr>
          <w:rFonts w:ascii="Times New Roman" w:hAnsi="Times New Roman"/>
          <w:sz w:val="28"/>
          <w:szCs w:val="28"/>
        </w:rPr>
        <w:t xml:space="preserve">на міжнародному рівні </w:t>
      </w:r>
      <w:r>
        <w:rPr>
          <w:rFonts w:ascii="Times New Roman" w:hAnsi="Times New Roman"/>
          <w:sz w:val="28"/>
          <w:szCs w:val="28"/>
        </w:rPr>
        <w:t>антидопінговими організаціями</w:t>
      </w:r>
      <w:r w:rsidR="0038156A">
        <w:rPr>
          <w:rFonts w:ascii="Times New Roman" w:hAnsi="Times New Roman"/>
          <w:sz w:val="28"/>
          <w:szCs w:val="28"/>
        </w:rPr>
        <w:t xml:space="preserve">. </w:t>
      </w:r>
    </w:p>
    <w:p w:rsidR="00981812" w:rsidRDefault="0038156A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Україні на національному рівні </w:t>
      </w:r>
      <w:r w:rsidR="004F0CBB">
        <w:rPr>
          <w:rFonts w:ascii="Times New Roman" w:hAnsi="Times New Roman"/>
          <w:sz w:val="28"/>
          <w:szCs w:val="28"/>
        </w:rPr>
        <w:t xml:space="preserve">антидопінгові </w:t>
      </w:r>
      <w:r>
        <w:rPr>
          <w:rFonts w:ascii="Times New Roman" w:hAnsi="Times New Roman"/>
          <w:sz w:val="28"/>
          <w:szCs w:val="28"/>
        </w:rPr>
        <w:t xml:space="preserve">правила </w:t>
      </w:r>
      <w:r w:rsidRPr="0038156A">
        <w:rPr>
          <w:rFonts w:ascii="Times New Roman" w:hAnsi="Times New Roman"/>
          <w:sz w:val="28"/>
          <w:szCs w:val="28"/>
        </w:rPr>
        <w:t>розробляються та затверджуються</w:t>
      </w:r>
      <w:r>
        <w:rPr>
          <w:rFonts w:ascii="Times New Roman" w:hAnsi="Times New Roman"/>
          <w:sz w:val="28"/>
          <w:szCs w:val="28"/>
        </w:rPr>
        <w:t xml:space="preserve"> Національним антидопінговим</w:t>
      </w:r>
      <w:r w:rsidRPr="0038156A">
        <w:rPr>
          <w:rFonts w:ascii="Times New Roman" w:hAnsi="Times New Roman"/>
          <w:sz w:val="28"/>
          <w:szCs w:val="28"/>
        </w:rPr>
        <w:t xml:space="preserve"> центр</w:t>
      </w:r>
      <w:r>
        <w:rPr>
          <w:rFonts w:ascii="Times New Roman" w:hAnsi="Times New Roman"/>
          <w:sz w:val="28"/>
          <w:szCs w:val="28"/>
        </w:rPr>
        <w:t>ом</w:t>
      </w:r>
      <w:r w:rsidR="00981812" w:rsidRPr="00CC6676">
        <w:rPr>
          <w:rFonts w:ascii="Times New Roman" w:hAnsi="Times New Roman"/>
          <w:sz w:val="28"/>
          <w:szCs w:val="28"/>
        </w:rPr>
        <w:t xml:space="preserve"> </w:t>
      </w:r>
      <w:r w:rsidR="00CB0C06">
        <w:rPr>
          <w:rFonts w:ascii="Times New Roman" w:hAnsi="Times New Roman"/>
          <w:sz w:val="28"/>
          <w:szCs w:val="28"/>
        </w:rPr>
        <w:t>і</w:t>
      </w:r>
      <w:r w:rsidR="00981812"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поширюються на спортивні федерації, Національний олімпійський комітет України та Національний комітет</w:t>
      </w:r>
      <w:r w:rsidR="00981812" w:rsidRPr="00CC6676">
        <w:rPr>
          <w:rFonts w:ascii="Times New Roman" w:hAnsi="Times New Roman"/>
          <w:sz w:val="28"/>
          <w:szCs w:val="28"/>
        </w:rPr>
        <w:t xml:space="preserve"> спор</w:t>
      </w:r>
      <w:r>
        <w:rPr>
          <w:rFonts w:ascii="Times New Roman" w:hAnsi="Times New Roman"/>
          <w:sz w:val="28"/>
          <w:szCs w:val="28"/>
        </w:rPr>
        <w:t>ту інвалідів України, Спортивний</w:t>
      </w:r>
      <w:r w:rsidR="00981812" w:rsidRPr="00CC6676">
        <w:rPr>
          <w:rFonts w:ascii="Times New Roman" w:hAnsi="Times New Roman"/>
          <w:sz w:val="28"/>
          <w:szCs w:val="28"/>
        </w:rPr>
        <w:t xml:space="preserve"> комі</w:t>
      </w:r>
      <w:r>
        <w:rPr>
          <w:rFonts w:ascii="Times New Roman" w:hAnsi="Times New Roman"/>
          <w:sz w:val="28"/>
          <w:szCs w:val="28"/>
        </w:rPr>
        <w:t>тет України та їх членів</w:t>
      </w:r>
      <w:r w:rsidR="00981812" w:rsidRPr="00CC6676">
        <w:rPr>
          <w:rFonts w:ascii="Times New Roman" w:hAnsi="Times New Roman"/>
          <w:sz w:val="28"/>
          <w:szCs w:val="28"/>
        </w:rPr>
        <w:t xml:space="preserve"> відповідно до Всесвітнього антидопінгового кодексу.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Антидопінгові правила, як і правила спортивних змагань, є спортивними правилами. Спортсмени та допоміжний персонал спортсмена приймають ці правила як умову участі у змаганнях і зобов</w:t>
      </w:r>
      <w:r>
        <w:rPr>
          <w:rFonts w:ascii="Times New Roman" w:hAnsi="Times New Roman"/>
          <w:sz w:val="28"/>
          <w:szCs w:val="28"/>
        </w:rPr>
        <w:t>’язані їх дотримуватися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4) Всесвітнє антидопінгове агентство (ВАДА) </w:t>
      </w:r>
      <w:r w:rsidRPr="00CF0F9F">
        <w:rPr>
          <w:rFonts w:ascii="Times New Roman" w:hAnsi="Times New Roman"/>
          <w:sz w:val="28"/>
          <w:szCs w:val="28"/>
          <w:lang w:val="ru-RU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незалежна організація, яка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координує боротьбу з допінгом у спорті;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5) Всесвітній антидопінговий кодекс </w:t>
      </w:r>
      <w:r w:rsidRPr="00CF0F9F">
        <w:rPr>
          <w:rFonts w:ascii="Times New Roman" w:hAnsi="Times New Roman"/>
          <w:sz w:val="28"/>
          <w:szCs w:val="28"/>
          <w:lang w:val="ru-RU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Додаток 1 до Міжнародної конвенції про боротьбу з допінгом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6) допінг у спорті </w:t>
      </w:r>
      <w:r w:rsidRPr="00CF0F9F">
        <w:rPr>
          <w:rFonts w:ascii="Times New Roman" w:hAnsi="Times New Roman"/>
          <w:sz w:val="28"/>
          <w:szCs w:val="28"/>
          <w:lang w:val="ru-RU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випадок порушення одного або кількох антидопінгових правил, зокрема наявність забороненої речовини або її метаболітів, або маркерів у пробі спортсмена; використання або спроба використання спортсменом забороненої речовини або забороненого методу; призначення або спроба призначення спортсмену в будь-який час будь-якої забороненої речови</w:t>
      </w:r>
      <w:r>
        <w:rPr>
          <w:rFonts w:ascii="Times New Roman" w:hAnsi="Times New Roman"/>
          <w:sz w:val="28"/>
          <w:szCs w:val="28"/>
        </w:rPr>
        <w:t>ни або забороненого методу, які заборонені</w:t>
      </w:r>
      <w:r w:rsidRPr="00CC6676">
        <w:rPr>
          <w:rFonts w:ascii="Times New Roman" w:hAnsi="Times New Roman"/>
          <w:sz w:val="28"/>
          <w:szCs w:val="28"/>
        </w:rPr>
        <w:t xml:space="preserve"> завжди; призначення або спроба призначення спортсмену під час змагань забороненої речовини або забороненого методу, що заборонені лише </w:t>
      </w:r>
      <w:r>
        <w:rPr>
          <w:rFonts w:ascii="Times New Roman" w:hAnsi="Times New Roman"/>
          <w:sz w:val="28"/>
          <w:szCs w:val="28"/>
        </w:rPr>
        <w:t>в</w:t>
      </w:r>
      <w:r w:rsidRPr="00CC6676">
        <w:rPr>
          <w:rFonts w:ascii="Times New Roman" w:hAnsi="Times New Roman"/>
          <w:sz w:val="28"/>
          <w:szCs w:val="28"/>
        </w:rPr>
        <w:t xml:space="preserve"> період змагань; в</w:t>
      </w:r>
      <w:r>
        <w:rPr>
          <w:rFonts w:ascii="Times New Roman" w:hAnsi="Times New Roman"/>
          <w:sz w:val="28"/>
          <w:szCs w:val="28"/>
        </w:rPr>
        <w:t xml:space="preserve">тручання або спроба втручання у </w:t>
      </w:r>
      <w:r w:rsidRPr="00CC6676">
        <w:rPr>
          <w:rFonts w:ascii="Times New Roman" w:hAnsi="Times New Roman"/>
          <w:sz w:val="28"/>
          <w:szCs w:val="28"/>
        </w:rPr>
        <w:t xml:space="preserve">процедуру </w:t>
      </w:r>
      <w:r w:rsidR="00CB0C06">
        <w:rPr>
          <w:rFonts w:ascii="Times New Roman" w:hAnsi="Times New Roman"/>
          <w:sz w:val="28"/>
          <w:szCs w:val="28"/>
        </w:rPr>
        <w:br/>
      </w:r>
      <w:r w:rsidRPr="00CC6676">
        <w:rPr>
          <w:rFonts w:ascii="Times New Roman" w:hAnsi="Times New Roman"/>
          <w:sz w:val="28"/>
          <w:szCs w:val="28"/>
        </w:rPr>
        <w:t>допінг-</w:t>
      </w:r>
      <w:r w:rsidRPr="00EA1878">
        <w:rPr>
          <w:rFonts w:ascii="Times New Roman" w:hAnsi="Times New Roman"/>
          <w:sz w:val="28"/>
          <w:szCs w:val="28"/>
        </w:rPr>
        <w:t xml:space="preserve">контролю; </w:t>
      </w:r>
      <w:r w:rsidR="00CB0C06">
        <w:rPr>
          <w:rFonts w:ascii="Times New Roman" w:hAnsi="Times New Roman"/>
          <w:sz w:val="28"/>
          <w:szCs w:val="28"/>
        </w:rPr>
        <w:t>розповсюдження</w:t>
      </w:r>
      <w:r w:rsidRPr="00CC6676">
        <w:rPr>
          <w:rFonts w:ascii="Times New Roman" w:hAnsi="Times New Roman"/>
          <w:sz w:val="28"/>
          <w:szCs w:val="28"/>
        </w:rPr>
        <w:t xml:space="preserve"> чи спроба </w:t>
      </w:r>
      <w:r w:rsidR="00CB0C06">
        <w:rPr>
          <w:rFonts w:ascii="Times New Roman" w:hAnsi="Times New Roman"/>
          <w:sz w:val="28"/>
          <w:szCs w:val="28"/>
        </w:rPr>
        <w:t>розповсюдження</w:t>
      </w:r>
      <w:r w:rsidRPr="00CC6676">
        <w:rPr>
          <w:rFonts w:ascii="Times New Roman" w:hAnsi="Times New Roman"/>
          <w:sz w:val="28"/>
          <w:szCs w:val="28"/>
        </w:rPr>
        <w:t xml:space="preserve"> будь-якої забороненої речовини або забороненого методу; володіння забороненою речовиною або забороненим методом спортсменом </w:t>
      </w:r>
      <w:r>
        <w:rPr>
          <w:rFonts w:ascii="Times New Roman" w:hAnsi="Times New Roman"/>
          <w:sz w:val="28"/>
          <w:szCs w:val="28"/>
        </w:rPr>
        <w:t>чи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 w:rsidR="0038156A">
        <w:rPr>
          <w:rFonts w:ascii="Times New Roman" w:hAnsi="Times New Roman"/>
          <w:sz w:val="28"/>
          <w:szCs w:val="28"/>
        </w:rPr>
        <w:t>допоміжним персоналом</w:t>
      </w:r>
      <w:r w:rsidRPr="00CC6676">
        <w:rPr>
          <w:rFonts w:ascii="Times New Roman" w:hAnsi="Times New Roman"/>
          <w:sz w:val="28"/>
          <w:szCs w:val="28"/>
        </w:rPr>
        <w:t xml:space="preserve"> спортсмена за відсутності дозволу на терапевтичне використання; змова чи спроба змови щодо порушення антидопінгового правила; ухиляння, відмова або неявка на процес відбору, неможливість здачі проби без належного </w:t>
      </w:r>
      <w:r w:rsidRPr="00EA1878">
        <w:rPr>
          <w:rFonts w:ascii="Times New Roman" w:hAnsi="Times New Roman"/>
          <w:sz w:val="28"/>
          <w:szCs w:val="28"/>
        </w:rPr>
        <w:t>обґрунтування</w:t>
      </w:r>
      <w:r w:rsidRPr="00CC6676">
        <w:rPr>
          <w:rFonts w:ascii="Times New Roman" w:hAnsi="Times New Roman"/>
          <w:sz w:val="28"/>
          <w:szCs w:val="28"/>
        </w:rPr>
        <w:t xml:space="preserve">; неподання інформації про своє місцезнаходження спортсменом, який </w:t>
      </w:r>
      <w:r>
        <w:rPr>
          <w:rFonts w:ascii="Times New Roman" w:hAnsi="Times New Roman"/>
          <w:sz w:val="28"/>
          <w:szCs w:val="28"/>
        </w:rPr>
        <w:t xml:space="preserve">є </w:t>
      </w:r>
      <w:r w:rsidRPr="00CC6676">
        <w:rPr>
          <w:rFonts w:ascii="Times New Roman" w:hAnsi="Times New Roman"/>
          <w:sz w:val="28"/>
          <w:szCs w:val="28"/>
        </w:rPr>
        <w:t xml:space="preserve">в пулі тестування; заборонена співпраця; дії спортсмена </w:t>
      </w:r>
      <w:r>
        <w:rPr>
          <w:rFonts w:ascii="Times New Roman" w:hAnsi="Times New Roman"/>
          <w:sz w:val="28"/>
          <w:szCs w:val="28"/>
        </w:rPr>
        <w:t>чи</w:t>
      </w:r>
      <w:r w:rsidRPr="00CC6676">
        <w:rPr>
          <w:rFonts w:ascii="Times New Roman" w:hAnsi="Times New Roman"/>
          <w:sz w:val="28"/>
          <w:szCs w:val="28"/>
        </w:rPr>
        <w:t xml:space="preserve"> іншої особи, спрямовані на відмову від повідомлення про можливе порушення антидопінгових правил </w:t>
      </w:r>
      <w:r>
        <w:rPr>
          <w:rFonts w:ascii="Times New Roman" w:hAnsi="Times New Roman"/>
          <w:sz w:val="28"/>
          <w:szCs w:val="28"/>
        </w:rPr>
        <w:t>або</w:t>
      </w:r>
      <w:r w:rsidRPr="00CC6676">
        <w:rPr>
          <w:rFonts w:ascii="Times New Roman" w:hAnsi="Times New Roman"/>
          <w:sz w:val="28"/>
          <w:szCs w:val="28"/>
        </w:rPr>
        <w:t xml:space="preserve"> невідповідність Всесвітньому антидопінговому кодексу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або вчинення будь-яких дій, спрямованих проти спортсмена </w:t>
      </w:r>
      <w:r>
        <w:rPr>
          <w:rFonts w:ascii="Times New Roman" w:hAnsi="Times New Roman"/>
          <w:sz w:val="28"/>
          <w:szCs w:val="28"/>
        </w:rPr>
        <w:t xml:space="preserve">чи </w:t>
      </w:r>
      <w:r w:rsidRPr="00CC6676">
        <w:rPr>
          <w:rFonts w:ascii="Times New Roman" w:hAnsi="Times New Roman"/>
          <w:sz w:val="28"/>
          <w:szCs w:val="28"/>
        </w:rPr>
        <w:t>іншої особи, яка повідомила про м</w:t>
      </w:r>
      <w:r>
        <w:rPr>
          <w:rFonts w:ascii="Times New Roman" w:hAnsi="Times New Roman"/>
          <w:sz w:val="28"/>
          <w:szCs w:val="28"/>
        </w:rPr>
        <w:t>ожливе порушення антидопінгових правил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або</w:t>
      </w:r>
      <w:r w:rsidRPr="00CC6676">
        <w:rPr>
          <w:rFonts w:ascii="Times New Roman" w:hAnsi="Times New Roman"/>
          <w:sz w:val="28"/>
          <w:szCs w:val="28"/>
        </w:rPr>
        <w:t xml:space="preserve"> невідповідність Всесвітньому антидопінговому кодексу;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7) допінг-контроль </w:t>
      </w:r>
      <w:r w:rsidRPr="00CF0F9F">
        <w:rPr>
          <w:rFonts w:ascii="Times New Roman" w:hAnsi="Times New Roman"/>
          <w:sz w:val="28"/>
          <w:szCs w:val="28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усі стадії та процеси, </w:t>
      </w:r>
      <w:r>
        <w:rPr>
          <w:rFonts w:ascii="Times New Roman" w:hAnsi="Times New Roman"/>
          <w:sz w:val="28"/>
          <w:szCs w:val="28"/>
        </w:rPr>
        <w:t>що починаються</w:t>
      </w:r>
      <w:r w:rsidRPr="00CC6676">
        <w:rPr>
          <w:rFonts w:ascii="Times New Roman" w:hAnsi="Times New Roman"/>
          <w:sz w:val="28"/>
          <w:szCs w:val="28"/>
        </w:rPr>
        <w:t xml:space="preserve"> з планування тестувань </w:t>
      </w:r>
      <w:r>
        <w:rPr>
          <w:rFonts w:ascii="Times New Roman" w:hAnsi="Times New Roman"/>
          <w:sz w:val="28"/>
          <w:szCs w:val="28"/>
        </w:rPr>
        <w:t xml:space="preserve">і </w:t>
      </w:r>
      <w:r w:rsidRPr="00CC6676">
        <w:rPr>
          <w:rFonts w:ascii="Times New Roman" w:hAnsi="Times New Roman"/>
          <w:sz w:val="28"/>
          <w:szCs w:val="28"/>
        </w:rPr>
        <w:t xml:space="preserve">до останньої стадії розгляду апеляцій та </w:t>
      </w:r>
      <w:r w:rsidRPr="00CC6676">
        <w:rPr>
          <w:rFonts w:ascii="Times New Roman" w:hAnsi="Times New Roman"/>
          <w:sz w:val="28"/>
          <w:szCs w:val="28"/>
        </w:rPr>
        <w:lastRenderedPageBreak/>
        <w:t xml:space="preserve">застосування </w:t>
      </w:r>
      <w:r>
        <w:rPr>
          <w:rFonts w:ascii="Times New Roman" w:hAnsi="Times New Roman"/>
          <w:sz w:val="28"/>
          <w:szCs w:val="28"/>
        </w:rPr>
        <w:t>санкцій</w:t>
      </w:r>
      <w:r w:rsidRPr="00CC667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 урахуванням</w:t>
      </w:r>
      <w:r w:rsidRPr="00CC6676">
        <w:rPr>
          <w:rFonts w:ascii="Times New Roman" w:hAnsi="Times New Roman"/>
          <w:sz w:val="28"/>
          <w:szCs w:val="28"/>
        </w:rPr>
        <w:t xml:space="preserve"> усі</w:t>
      </w:r>
      <w:r>
        <w:rPr>
          <w:rFonts w:ascii="Times New Roman" w:hAnsi="Times New Roman"/>
          <w:sz w:val="28"/>
          <w:szCs w:val="28"/>
        </w:rPr>
        <w:t>х стадій та процесів</w:t>
      </w:r>
      <w:r w:rsidRPr="00CC6676">
        <w:rPr>
          <w:rFonts w:ascii="Times New Roman" w:hAnsi="Times New Roman"/>
          <w:sz w:val="28"/>
          <w:szCs w:val="28"/>
        </w:rPr>
        <w:t xml:space="preserve"> між ними, включаючи (але не обмежуючись): тестування, розслідування, надання інформації про місцезнаходження спортсменів, видавання дозволів на терапевтичне використання, відбір </w:t>
      </w:r>
      <w:r>
        <w:rPr>
          <w:rFonts w:ascii="Times New Roman" w:hAnsi="Times New Roman"/>
          <w:sz w:val="28"/>
          <w:szCs w:val="28"/>
        </w:rPr>
        <w:t>проб та поводження з ними, їх</w:t>
      </w:r>
      <w:r w:rsidRPr="00CC6676">
        <w:rPr>
          <w:rFonts w:ascii="Times New Roman" w:hAnsi="Times New Roman"/>
          <w:sz w:val="28"/>
          <w:szCs w:val="28"/>
        </w:rPr>
        <w:t xml:space="preserve"> лабораторний аналіз, обробка результатів, а також розслідува</w:t>
      </w:r>
      <w:r w:rsidR="00CB0C06">
        <w:rPr>
          <w:rFonts w:ascii="Times New Roman" w:hAnsi="Times New Roman"/>
          <w:sz w:val="28"/>
          <w:szCs w:val="28"/>
        </w:rPr>
        <w:t>ння та провадження щодо порушення</w:t>
      </w:r>
      <w:r w:rsidRPr="00CC6676">
        <w:rPr>
          <w:rFonts w:ascii="Times New Roman" w:hAnsi="Times New Roman"/>
          <w:sz w:val="28"/>
          <w:szCs w:val="28"/>
        </w:rPr>
        <w:t xml:space="preserve"> статусу в період відсторонення або тимчасового відсторонення;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8) допінг-проба </w:t>
      </w:r>
      <w:r w:rsidRPr="00CF0F9F">
        <w:rPr>
          <w:rFonts w:ascii="Times New Roman" w:hAnsi="Times New Roman"/>
          <w:sz w:val="28"/>
          <w:szCs w:val="28"/>
          <w:lang w:val="ru-RU"/>
        </w:rPr>
        <w:t>—</w:t>
      </w:r>
      <w:r w:rsidRPr="00CC6676">
        <w:rPr>
          <w:rFonts w:ascii="Times New Roman" w:hAnsi="Times New Roman"/>
          <w:sz w:val="28"/>
          <w:szCs w:val="28"/>
        </w:rPr>
        <w:t xml:space="preserve"> будь-який біологічний матеріал, узятий з метою проведення допінг-контролю;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9) дозвіл на терапевтичне використання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дозвіл, наданий антидопінговою організацією відповідно до Міжнародного стандарту з терапевтичного використання, який надає можливість спортсмену використовувати заборонену речовину або метод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терапевтичною метою для лікування наявного та діагностованого медичного стану;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10) </w:t>
      </w:r>
      <w:bookmarkStart w:id="1" w:name="_Hlk56765011"/>
      <w:r w:rsidRPr="00CC6676">
        <w:rPr>
          <w:rFonts w:ascii="Times New Roman" w:hAnsi="Times New Roman"/>
          <w:sz w:val="28"/>
          <w:szCs w:val="28"/>
        </w:rPr>
        <w:t>допоміжний персонал спортсмена</w:t>
      </w:r>
      <w:bookmarkEnd w:id="1"/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будь-який тренер, наставник, менеджер, агент, працівник команди, офіційна особа команди або відповідної федерації, один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батьків, медичний та інший персонал, що обс</w:t>
      </w:r>
      <w:r>
        <w:rPr>
          <w:rFonts w:ascii="Times New Roman" w:hAnsi="Times New Roman"/>
          <w:sz w:val="28"/>
          <w:szCs w:val="28"/>
        </w:rPr>
        <w:t>луговує, лікує або співпрацює із</w:t>
      </w:r>
      <w:r w:rsidRPr="00CC6676">
        <w:rPr>
          <w:rFonts w:ascii="Times New Roman" w:hAnsi="Times New Roman"/>
          <w:sz w:val="28"/>
          <w:szCs w:val="28"/>
        </w:rPr>
        <w:t xml:space="preserve"> спортсменом;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11) Заборонений список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Міжнародний ста</w:t>
      </w:r>
      <w:r>
        <w:rPr>
          <w:rFonts w:ascii="Times New Roman" w:hAnsi="Times New Roman"/>
          <w:sz w:val="28"/>
          <w:szCs w:val="28"/>
        </w:rPr>
        <w:t xml:space="preserve">ндарт, передбачений Доповненням </w:t>
      </w:r>
      <w:r w:rsidRPr="00CC6676">
        <w:rPr>
          <w:rFonts w:ascii="Times New Roman" w:hAnsi="Times New Roman"/>
          <w:sz w:val="28"/>
          <w:szCs w:val="28"/>
        </w:rPr>
        <w:t>1 до Міжнародної конвенції про боротьбу з допінгом у спорті;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12) Конвенція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Міжнародна конвенція про боротьбу з допінгом у спорті, ратифікована Законо</w:t>
      </w:r>
      <w:r>
        <w:rPr>
          <w:rFonts w:ascii="Times New Roman" w:hAnsi="Times New Roman"/>
          <w:sz w:val="28"/>
          <w:szCs w:val="28"/>
        </w:rPr>
        <w:t>м України від 3 серпня 2006 р.</w:t>
      </w:r>
      <w:r w:rsidRPr="00CC6676">
        <w:rPr>
          <w:rFonts w:ascii="Times New Roman" w:hAnsi="Times New Roman"/>
          <w:sz w:val="28"/>
          <w:szCs w:val="28"/>
        </w:rPr>
        <w:t xml:space="preserve"> № 68-V </w:t>
      </w: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ратифікацію Міжнародної конвенції про боротьбу з допінгом у спорті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13) Міжнародний стандарт для лабораторій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стандарт, передбачений Додатком 2 до Міжнародної конвенції про боротьбу з допінгом у спорті в його поточній редакції, яка затверджена ВАДА;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14) Міжнародний стандарт з тестування та розслідувань</w:t>
      </w:r>
      <w:r>
        <w:rPr>
          <w:rFonts w:ascii="Times New Roman" w:hAnsi="Times New Roman"/>
          <w:sz w:val="28"/>
          <w:szCs w:val="28"/>
        </w:rPr>
        <w:t xml:space="preserve"> — стандарт, передбачений Додатком </w:t>
      </w:r>
      <w:r w:rsidRPr="00CC6676">
        <w:rPr>
          <w:rFonts w:ascii="Times New Roman" w:hAnsi="Times New Roman"/>
          <w:sz w:val="28"/>
          <w:szCs w:val="28"/>
        </w:rPr>
        <w:t>3 до Міжнародної конвенції про боротьбу з допінгом у спорті в його поточній редакції, яка затверджена ВАДА;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15) Міжнародний стандарт з терапевтичного використання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стандарт, передбачений Доповненням 2 до Міжнародної конвенції про боротьбу з допінгом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16) національна антидопінгова організація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організація, яка має повноваження і відповідає за ухвалення та впровадження антидопінгових правил, управління відбором допінг-проб, обробку результатів тестування, організацію слухань щодо порушень антидопінгових правил у своїй країні;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17) офіцер допінг-контролю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особа, яка пройшла відповідне навчання та уповноважена антидопінговою організацією на відбір </w:t>
      </w:r>
      <w:r>
        <w:rPr>
          <w:rFonts w:ascii="Times New Roman" w:hAnsi="Times New Roman"/>
          <w:sz w:val="28"/>
          <w:szCs w:val="28"/>
        </w:rPr>
        <w:br/>
      </w:r>
      <w:r w:rsidRPr="00CC6676">
        <w:rPr>
          <w:rFonts w:ascii="Times New Roman" w:hAnsi="Times New Roman"/>
          <w:sz w:val="28"/>
          <w:szCs w:val="28"/>
        </w:rPr>
        <w:t>допінг-проб відпові</w:t>
      </w:r>
      <w:r w:rsidR="00CB0C06">
        <w:rPr>
          <w:rFonts w:ascii="Times New Roman" w:hAnsi="Times New Roman"/>
          <w:sz w:val="28"/>
          <w:szCs w:val="28"/>
        </w:rPr>
        <w:t xml:space="preserve">дно до Міжнародного стандарту з </w:t>
      </w:r>
      <w:r w:rsidRPr="00CC6676">
        <w:rPr>
          <w:rFonts w:ascii="Times New Roman" w:hAnsi="Times New Roman"/>
          <w:sz w:val="28"/>
          <w:szCs w:val="28"/>
        </w:rPr>
        <w:t>тестування та розслідувань;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18) пул тестування — </w:t>
      </w:r>
      <w:r w:rsidRPr="00CC6676">
        <w:rPr>
          <w:rFonts w:ascii="Times New Roman" w:hAnsi="Times New Roman"/>
          <w:sz w:val="28"/>
          <w:szCs w:val="28"/>
        </w:rPr>
        <w:t>список спортсменів, що складається окремо на міжнародному рівні міжнародними спортивними федераціями та на національному рівні Національним антидопінговим центром, які підлягають цільовому позазмагальному тестуванню;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19) спортивні федерації (асоціації, спілки, об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єднання тощо)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громадські організації фізкультурно-спортивної спрямованості, що діють відповідно до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фізичну культуру і спорт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20) спортсмен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фізична особа, яка систематично займається певним видом або видами спорту та бере участь у спортивних змаганнях;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21) тестування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частина процесу допінг-контролю, що включає планування, взяття та поводження з допінг-пробами, їх зберігання, а також транспортування до лабораторії.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Інші терміни </w:t>
      </w:r>
      <w:r w:rsidR="00CB0C06">
        <w:rPr>
          <w:rFonts w:ascii="Times New Roman" w:hAnsi="Times New Roman"/>
          <w:sz w:val="28"/>
          <w:szCs w:val="28"/>
        </w:rPr>
        <w:t>вживаються</w:t>
      </w:r>
      <w:r w:rsidRPr="00CC6676">
        <w:rPr>
          <w:rFonts w:ascii="Times New Roman" w:hAnsi="Times New Roman"/>
          <w:sz w:val="28"/>
          <w:szCs w:val="28"/>
        </w:rPr>
        <w:t xml:space="preserve"> у значеннях, що наведені </w:t>
      </w:r>
      <w:r>
        <w:rPr>
          <w:rFonts w:ascii="Times New Roman" w:hAnsi="Times New Roman"/>
          <w:sz w:val="28"/>
          <w:szCs w:val="28"/>
        </w:rPr>
        <w:t>в</w:t>
      </w:r>
      <w:r w:rsidRPr="00CC6676">
        <w:rPr>
          <w:rFonts w:ascii="Times New Roman" w:hAnsi="Times New Roman"/>
          <w:sz w:val="28"/>
          <w:szCs w:val="28"/>
        </w:rPr>
        <w:t xml:space="preserve"> Міжнародній конвенції про боротьбу з допінгом у спорті та Антидопінговій конвенції.</w:t>
      </w:r>
    </w:p>
    <w:p w:rsidR="00981812" w:rsidRPr="00EA1878" w:rsidRDefault="00981812" w:rsidP="00981812">
      <w:pPr>
        <w:pStyle w:val="a3"/>
        <w:spacing w:before="360" w:after="240"/>
        <w:ind w:left="1701" w:hanging="1134"/>
        <w:jc w:val="left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Стаття 2. Законодавство України</w:t>
      </w:r>
      <w:r w:rsidRPr="00CF0F9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A1878">
        <w:rPr>
          <w:rFonts w:ascii="Times New Roman" w:hAnsi="Times New Roman"/>
          <w:sz w:val="28"/>
          <w:szCs w:val="28"/>
        </w:rPr>
        <w:t>про антидопінгову діяльність у спорті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1. Законодавство України про антидопінгову діяльність у спорті ґрунтується на Конституції України і складається з цього Закону, Міжнародної конвенції про боротьбу з допінгом у спорті, Антидопінгової конвенції,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фізичну культуру і спорт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та інших нормативно-правових актів, що регулюють відповідні правовідносини.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Якщо міжнародним договором України, згода на 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язковість якого надана Верховною Радою України, встановлено інші норми, ніж ті, що передбачені цим Законом, застосовуються норми міжнародного договору.</w:t>
      </w:r>
    </w:p>
    <w:p w:rsidR="00981812" w:rsidRPr="00EA1878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РОЗДІЛ II</w:t>
      </w:r>
    </w:p>
    <w:p w:rsidR="00981812" w:rsidRPr="00EA1878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ОРГАНІЗАЦІЯ АНТИДОПІНГОВОЇ ДІЯЛЬНОСТІ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3</w:t>
      </w:r>
      <w:r w:rsidRPr="00EA1878">
        <w:rPr>
          <w:rFonts w:ascii="Times New Roman" w:hAnsi="Times New Roman"/>
          <w:sz w:val="28"/>
          <w:szCs w:val="28"/>
        </w:rPr>
        <w:t>. Національний антидопінговий центр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Національною антидопінговою організацією в Україні є спеціалізована державна установа Національний антидопінговий центр.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CC6676"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sz w:val="28"/>
          <w:szCs w:val="28"/>
        </w:rPr>
        <w:t xml:space="preserve"> Діяльність Національного антидопінгового центру</w:t>
      </w:r>
      <w:r w:rsidRPr="00CC6676">
        <w:rPr>
          <w:rFonts w:ascii="Times New Roman" w:hAnsi="Times New Roman"/>
          <w:sz w:val="28"/>
          <w:szCs w:val="28"/>
        </w:rPr>
        <w:t xml:space="preserve"> забезпечується за рахунок коштів державного бюджету, інших джерел, не заборонених законодавством.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C6676">
        <w:rPr>
          <w:rFonts w:ascii="Times New Roman" w:hAnsi="Times New Roman"/>
          <w:sz w:val="28"/>
          <w:szCs w:val="28"/>
        </w:rPr>
        <w:t>. Умови оплати праці працівників Національного антидопінгового центру визначаються Кабінетом Міністрів України.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CC6676">
        <w:rPr>
          <w:rFonts w:ascii="Times New Roman" w:hAnsi="Times New Roman"/>
          <w:sz w:val="28"/>
          <w:szCs w:val="28"/>
        </w:rPr>
        <w:t xml:space="preserve">. Особливості діяльності Національного антидопінгового центру визначаються вимогами Всесвітнього антидопінгового кодексу, </w:t>
      </w:r>
      <w:r w:rsidRPr="00CC6676">
        <w:rPr>
          <w:rFonts w:ascii="Times New Roman" w:hAnsi="Times New Roman"/>
          <w:sz w:val="28"/>
          <w:szCs w:val="28"/>
        </w:rPr>
        <w:lastRenderedPageBreak/>
        <w:t>Мі</w:t>
      </w:r>
      <w:r>
        <w:rPr>
          <w:rFonts w:ascii="Times New Roman" w:hAnsi="Times New Roman"/>
          <w:sz w:val="28"/>
          <w:szCs w:val="28"/>
        </w:rPr>
        <w:t>жнародними стандартами ВАДА та П</w:t>
      </w:r>
      <w:r w:rsidRPr="00CC6676">
        <w:rPr>
          <w:rFonts w:ascii="Times New Roman" w:hAnsi="Times New Roman"/>
          <w:sz w:val="28"/>
          <w:szCs w:val="28"/>
        </w:rPr>
        <w:t>оложенням</w:t>
      </w:r>
      <w:r>
        <w:rPr>
          <w:rFonts w:ascii="Times New Roman" w:hAnsi="Times New Roman"/>
          <w:sz w:val="28"/>
          <w:szCs w:val="28"/>
        </w:rPr>
        <w:t xml:space="preserve"> про Національний антидопінговий центр</w:t>
      </w:r>
      <w:r w:rsidRPr="00CC6676">
        <w:rPr>
          <w:rFonts w:ascii="Times New Roman" w:hAnsi="Times New Roman"/>
          <w:sz w:val="28"/>
          <w:szCs w:val="28"/>
        </w:rPr>
        <w:t>, що затверджується Кабінетом Міністрів України.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CC6676">
        <w:rPr>
          <w:rFonts w:ascii="Times New Roman" w:hAnsi="Times New Roman"/>
          <w:sz w:val="28"/>
          <w:szCs w:val="28"/>
        </w:rPr>
        <w:t>. Національний антидопінговий центр є неупередженим</w:t>
      </w:r>
      <w:r w:rsidR="00CB0C06">
        <w:rPr>
          <w:rFonts w:ascii="Times New Roman" w:hAnsi="Times New Roman"/>
          <w:sz w:val="28"/>
          <w:szCs w:val="28"/>
        </w:rPr>
        <w:t xml:space="preserve"> і незалежним</w:t>
      </w:r>
      <w:r w:rsidRPr="00CC6676">
        <w:rPr>
          <w:rFonts w:ascii="Times New Roman" w:hAnsi="Times New Roman"/>
          <w:sz w:val="28"/>
          <w:szCs w:val="28"/>
        </w:rPr>
        <w:t xml:space="preserve"> від будь-яких третіх сторін у виконанні своїх завдань та незалежним у своїй діяльності, управлінні та ухваленні рішень.</w:t>
      </w:r>
    </w:p>
    <w:p w:rsidR="00FA1943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CC6676">
        <w:rPr>
          <w:rFonts w:ascii="Times New Roman" w:hAnsi="Times New Roman"/>
          <w:sz w:val="28"/>
          <w:szCs w:val="28"/>
        </w:rPr>
        <w:t xml:space="preserve">. Повноваження Національного антидопінгового центру </w:t>
      </w:r>
      <w:r>
        <w:rPr>
          <w:rFonts w:ascii="Times New Roman" w:hAnsi="Times New Roman"/>
          <w:sz w:val="28"/>
          <w:szCs w:val="28"/>
        </w:rPr>
        <w:t>поширюються на в</w:t>
      </w:r>
      <w:r w:rsidRPr="00CC6676">
        <w:rPr>
          <w:rFonts w:ascii="Times New Roman" w:hAnsi="Times New Roman"/>
          <w:sz w:val="28"/>
          <w:szCs w:val="28"/>
        </w:rPr>
        <w:t>сіх спортсменів та допоміжний персонал спортсмена, які є громадянами України чи перебувають на території</w:t>
      </w:r>
      <w:r w:rsidR="00FA1943">
        <w:rPr>
          <w:rFonts w:ascii="Times New Roman" w:hAnsi="Times New Roman"/>
          <w:sz w:val="28"/>
          <w:szCs w:val="28"/>
        </w:rPr>
        <w:t xml:space="preserve"> України на законних підставах.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Національний антидопінговий центр також має </w:t>
      </w:r>
      <w:r>
        <w:rPr>
          <w:rFonts w:ascii="Times New Roman" w:hAnsi="Times New Roman"/>
          <w:sz w:val="28"/>
          <w:szCs w:val="28"/>
        </w:rPr>
        <w:t>повноваження</w:t>
      </w:r>
      <w:r w:rsidRPr="00CC6676">
        <w:rPr>
          <w:rFonts w:ascii="Times New Roman" w:hAnsi="Times New Roman"/>
          <w:sz w:val="28"/>
          <w:szCs w:val="28"/>
        </w:rPr>
        <w:t xml:space="preserve"> щодо всіх спортсменів та допоміжного персоналу спортсмена, які берут</w:t>
      </w:r>
      <w:r w:rsidR="00CD4C39">
        <w:rPr>
          <w:rFonts w:ascii="Times New Roman" w:hAnsi="Times New Roman"/>
          <w:sz w:val="28"/>
          <w:szCs w:val="28"/>
        </w:rPr>
        <w:t>ь участь у будь-яких</w:t>
      </w:r>
      <w:r w:rsidR="002B454C">
        <w:rPr>
          <w:rFonts w:ascii="Times New Roman" w:hAnsi="Times New Roman"/>
          <w:sz w:val="28"/>
          <w:szCs w:val="28"/>
        </w:rPr>
        <w:t xml:space="preserve"> діяльності або заході, які організовуються</w:t>
      </w:r>
      <w:r w:rsidRPr="00CC6676">
        <w:rPr>
          <w:rFonts w:ascii="Times New Roman" w:hAnsi="Times New Roman"/>
          <w:sz w:val="28"/>
          <w:szCs w:val="28"/>
        </w:rPr>
        <w:t xml:space="preserve">, </w:t>
      </w:r>
      <w:r w:rsidR="00CB0C06">
        <w:rPr>
          <w:rFonts w:ascii="Times New Roman" w:hAnsi="Times New Roman"/>
          <w:sz w:val="28"/>
          <w:szCs w:val="28"/>
        </w:rPr>
        <w:t>провад</w:t>
      </w:r>
      <w:r w:rsidR="002B454C">
        <w:rPr>
          <w:rFonts w:ascii="Times New Roman" w:hAnsi="Times New Roman"/>
          <w:sz w:val="28"/>
          <w:szCs w:val="28"/>
        </w:rPr>
        <w:t>я</w:t>
      </w:r>
      <w:r w:rsidR="00CB0C06">
        <w:rPr>
          <w:rFonts w:ascii="Times New Roman" w:hAnsi="Times New Roman"/>
          <w:sz w:val="28"/>
          <w:szCs w:val="28"/>
        </w:rPr>
        <w:t>ться</w:t>
      </w:r>
      <w:r w:rsidR="002B454C">
        <w:rPr>
          <w:rFonts w:ascii="Times New Roman" w:hAnsi="Times New Roman"/>
          <w:sz w:val="28"/>
          <w:szCs w:val="28"/>
        </w:rPr>
        <w:t>,</w:t>
      </w:r>
      <w:r w:rsidR="00CB0C06">
        <w:rPr>
          <w:rFonts w:ascii="Times New Roman" w:hAnsi="Times New Roman"/>
          <w:sz w:val="28"/>
          <w:szCs w:val="28"/>
        </w:rPr>
        <w:t xml:space="preserve"> </w:t>
      </w:r>
      <w:r w:rsidR="00CD4C39">
        <w:rPr>
          <w:rFonts w:ascii="Times New Roman" w:hAnsi="Times New Roman"/>
          <w:sz w:val="28"/>
          <w:szCs w:val="28"/>
        </w:rPr>
        <w:t>скликаються чи уповноважуються</w:t>
      </w:r>
      <w:r w:rsidRPr="00CC6676">
        <w:rPr>
          <w:rFonts w:ascii="Times New Roman" w:hAnsi="Times New Roman"/>
          <w:sz w:val="28"/>
          <w:szCs w:val="28"/>
        </w:rPr>
        <w:t xml:space="preserve"> організатором національної с</w:t>
      </w:r>
      <w:r>
        <w:rPr>
          <w:rFonts w:ascii="Times New Roman" w:hAnsi="Times New Roman"/>
          <w:sz w:val="28"/>
          <w:szCs w:val="28"/>
        </w:rPr>
        <w:t>портивної події або національною спортивною лігою</w:t>
      </w:r>
      <w:r w:rsidRPr="00CC6676">
        <w:rPr>
          <w:rFonts w:ascii="Times New Roman" w:hAnsi="Times New Roman"/>
          <w:sz w:val="28"/>
          <w:szCs w:val="28"/>
        </w:rPr>
        <w:t xml:space="preserve">, </w:t>
      </w:r>
      <w:r w:rsidR="00CB0C06">
        <w:rPr>
          <w:rFonts w:ascii="Times New Roman" w:hAnsi="Times New Roman"/>
          <w:sz w:val="28"/>
          <w:szCs w:val="28"/>
        </w:rPr>
        <w:t xml:space="preserve">у тому числі </w:t>
      </w:r>
      <w:r>
        <w:rPr>
          <w:rFonts w:ascii="Times New Roman" w:hAnsi="Times New Roman"/>
          <w:sz w:val="28"/>
          <w:szCs w:val="28"/>
        </w:rPr>
        <w:t>якщо організатор</w:t>
      </w:r>
      <w:r w:rsidRPr="003E765D">
        <w:rPr>
          <w:rFonts w:ascii="Times New Roman" w:hAnsi="Times New Roman"/>
          <w:sz w:val="28"/>
          <w:szCs w:val="28"/>
        </w:rPr>
        <w:t xml:space="preserve"> національної спортивної події </w:t>
      </w:r>
      <w:r>
        <w:rPr>
          <w:rFonts w:ascii="Times New Roman" w:hAnsi="Times New Roman"/>
          <w:sz w:val="28"/>
          <w:szCs w:val="28"/>
        </w:rPr>
        <w:t xml:space="preserve">чи національна спортивна ліга </w:t>
      </w:r>
      <w:r w:rsidRPr="00CC6676">
        <w:rPr>
          <w:rFonts w:ascii="Times New Roman" w:hAnsi="Times New Roman"/>
          <w:sz w:val="28"/>
          <w:szCs w:val="28"/>
        </w:rPr>
        <w:t>не пов</w:t>
      </w:r>
      <w:r>
        <w:rPr>
          <w:rFonts w:ascii="Times New Roman" w:hAnsi="Times New Roman"/>
          <w:sz w:val="28"/>
          <w:szCs w:val="28"/>
        </w:rPr>
        <w:t>’язані із</w:t>
      </w:r>
      <w:r w:rsidRPr="00CC6676">
        <w:rPr>
          <w:rFonts w:ascii="Times New Roman" w:hAnsi="Times New Roman"/>
          <w:sz w:val="28"/>
          <w:szCs w:val="28"/>
        </w:rPr>
        <w:t xml:space="preserve"> спортивною федерацією</w:t>
      </w:r>
      <w:r w:rsidRPr="00EA1878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CC6676">
        <w:rPr>
          <w:rFonts w:ascii="Times New Roman" w:hAnsi="Times New Roman"/>
          <w:sz w:val="28"/>
          <w:szCs w:val="28"/>
        </w:rPr>
        <w:t>. На</w:t>
      </w:r>
      <w:r w:rsidR="004F0CBB">
        <w:rPr>
          <w:rFonts w:ascii="Times New Roman" w:hAnsi="Times New Roman"/>
          <w:sz w:val="28"/>
          <w:szCs w:val="28"/>
        </w:rPr>
        <w:t>ціональний антидопінговий центр</w:t>
      </w:r>
      <w:r w:rsidRPr="00CC6676">
        <w:rPr>
          <w:rFonts w:ascii="Times New Roman" w:hAnsi="Times New Roman"/>
          <w:sz w:val="28"/>
          <w:szCs w:val="28"/>
        </w:rPr>
        <w:t>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розробляє та затверджує антидопінгові правила</w:t>
      </w:r>
      <w:r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 здійснює заходи із впровадження антидопінгових правил у спортивну діяльність;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забезпечує відповідні</w:t>
      </w:r>
      <w:r>
        <w:rPr>
          <w:rFonts w:ascii="Times New Roman" w:hAnsi="Times New Roman"/>
          <w:sz w:val="28"/>
          <w:szCs w:val="28"/>
        </w:rPr>
        <w:t xml:space="preserve">сть антидопінгової діяльності </w:t>
      </w:r>
      <w:r w:rsidR="00CB0C06">
        <w:rPr>
          <w:rFonts w:ascii="Times New Roman" w:hAnsi="Times New Roman"/>
          <w:sz w:val="28"/>
          <w:szCs w:val="28"/>
        </w:rPr>
        <w:t>Всесвітньому</w:t>
      </w:r>
      <w:r w:rsidRPr="00CC6676">
        <w:rPr>
          <w:rFonts w:ascii="Times New Roman" w:hAnsi="Times New Roman"/>
          <w:sz w:val="28"/>
          <w:szCs w:val="28"/>
        </w:rPr>
        <w:t xml:space="preserve"> антидопі</w:t>
      </w:r>
      <w:r w:rsidR="00CB0C06">
        <w:rPr>
          <w:rFonts w:ascii="Times New Roman" w:hAnsi="Times New Roman"/>
          <w:sz w:val="28"/>
          <w:szCs w:val="28"/>
        </w:rPr>
        <w:t>нговому кодексу</w:t>
      </w:r>
      <w:r w:rsidR="00CD4C39">
        <w:rPr>
          <w:rFonts w:ascii="Times New Roman" w:hAnsi="Times New Roman"/>
          <w:sz w:val="28"/>
          <w:szCs w:val="28"/>
        </w:rPr>
        <w:t xml:space="preserve"> та Міжнародним стандартам</w:t>
      </w:r>
      <w:r w:rsidRPr="00CC6676">
        <w:rPr>
          <w:rFonts w:ascii="Times New Roman" w:hAnsi="Times New Roman"/>
          <w:sz w:val="28"/>
          <w:szCs w:val="28"/>
        </w:rPr>
        <w:t xml:space="preserve"> ВАДА;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 видає дозволи на терапевтичне використання заборонених речовин та методів відповідно до Міжнародного стандарту з терапевтичного використання;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5) співпрацює із зацікавленими національними або міжнародними організаціями, агентствами, а також іншими антидопінговими організаціями;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6) замовляє та отримує послуги, пов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язані з антидопінговою діяльністю, включаючи послуги, пов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язані з тестуванням, консультуванням та навчанням як в Україні, так і за її межами </w:t>
      </w:r>
      <w:r w:rsidR="00FA1943">
        <w:rPr>
          <w:rFonts w:ascii="Times New Roman" w:hAnsi="Times New Roman"/>
          <w:sz w:val="28"/>
          <w:szCs w:val="28"/>
        </w:rPr>
        <w:t>відповідно до законодавства.</w:t>
      </w:r>
    </w:p>
    <w:p w:rsidR="00FA1943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 w:rsidRPr="00FA1943">
        <w:rPr>
          <w:rFonts w:ascii="Times New Roman" w:hAnsi="Times New Roman"/>
          <w:sz w:val="28"/>
          <w:szCs w:val="28"/>
        </w:rPr>
        <w:t>7) </w:t>
      </w:r>
      <w:r>
        <w:rPr>
          <w:rFonts w:ascii="Times New Roman" w:hAnsi="Times New Roman"/>
          <w:sz w:val="28"/>
          <w:szCs w:val="28"/>
        </w:rPr>
        <w:t xml:space="preserve">залучає офіцерів допінг-контролю на постійній або договірній основі до </w:t>
      </w:r>
      <w:r w:rsidR="00CB5DAC">
        <w:rPr>
          <w:rFonts w:ascii="Times New Roman" w:hAnsi="Times New Roman"/>
          <w:sz w:val="28"/>
          <w:szCs w:val="28"/>
        </w:rPr>
        <w:t xml:space="preserve">взяття </w:t>
      </w:r>
      <w:r>
        <w:rPr>
          <w:rFonts w:ascii="Times New Roman" w:hAnsi="Times New Roman"/>
          <w:sz w:val="28"/>
          <w:szCs w:val="28"/>
        </w:rPr>
        <w:t>допінг-проб;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981812" w:rsidRPr="00CC6676">
        <w:rPr>
          <w:rFonts w:ascii="Times New Roman" w:hAnsi="Times New Roman"/>
          <w:sz w:val="28"/>
          <w:szCs w:val="28"/>
        </w:rPr>
        <w:t xml:space="preserve">) створює реєстраційні </w:t>
      </w:r>
      <w:r w:rsidR="00981812">
        <w:rPr>
          <w:rFonts w:ascii="Times New Roman" w:hAnsi="Times New Roman"/>
          <w:sz w:val="28"/>
          <w:szCs w:val="28"/>
        </w:rPr>
        <w:t>пули та розробляє план тестування</w:t>
      </w:r>
      <w:r w:rsidR="00981812" w:rsidRPr="00CC6676">
        <w:rPr>
          <w:rFonts w:ascii="Times New Roman" w:hAnsi="Times New Roman"/>
          <w:sz w:val="28"/>
          <w:szCs w:val="28"/>
        </w:rPr>
        <w:t xml:space="preserve"> спортсменів відповідно до Всесвітнього антидопінгового кодексу та Міжнародного стандарту з тестування та розслідувань;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981812" w:rsidRPr="00CC6676">
        <w:rPr>
          <w:rFonts w:ascii="Times New Roman" w:hAnsi="Times New Roman"/>
          <w:sz w:val="28"/>
          <w:szCs w:val="28"/>
        </w:rPr>
        <w:t xml:space="preserve">) затверджує вимоги до компетенцій, кваліфікації допінг-офіцерів, </w:t>
      </w:r>
      <w:r w:rsidR="00981812">
        <w:rPr>
          <w:rFonts w:ascii="Times New Roman" w:hAnsi="Times New Roman"/>
          <w:sz w:val="28"/>
          <w:szCs w:val="28"/>
        </w:rPr>
        <w:t>здійснює</w:t>
      </w:r>
      <w:r w:rsidR="00981812" w:rsidRPr="00CC6676">
        <w:rPr>
          <w:rFonts w:ascii="Times New Roman" w:hAnsi="Times New Roman"/>
          <w:sz w:val="28"/>
          <w:szCs w:val="28"/>
        </w:rPr>
        <w:t xml:space="preserve"> заходи з їх навчання, видає посвідчення та уповноважує їх на проведення тестувань;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10</w:t>
      </w:r>
      <w:r w:rsidR="00981812" w:rsidRPr="00CC6676">
        <w:rPr>
          <w:rFonts w:ascii="Times New Roman" w:hAnsi="Times New Roman"/>
          <w:sz w:val="28"/>
          <w:szCs w:val="28"/>
        </w:rPr>
        <w:t>) проводить обробку результатів, включаючи моніторинг результатів тестування та розслідування порушень антидопінгових правил;</w:t>
      </w:r>
    </w:p>
    <w:p w:rsidR="00981812" w:rsidRPr="00EA1878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981812" w:rsidRPr="00CC6676">
        <w:rPr>
          <w:rFonts w:ascii="Times New Roman" w:hAnsi="Times New Roman"/>
          <w:sz w:val="28"/>
          <w:szCs w:val="28"/>
        </w:rPr>
        <w:t xml:space="preserve">) планує, впроваджує, оцінює та перевіряє інформаційні та освітні програми </w:t>
      </w:r>
      <w:r w:rsidR="00CB0C06">
        <w:rPr>
          <w:rFonts w:ascii="Times New Roman" w:hAnsi="Times New Roman"/>
          <w:sz w:val="28"/>
          <w:szCs w:val="28"/>
        </w:rPr>
        <w:t xml:space="preserve">із </w:t>
      </w:r>
      <w:r w:rsidR="00981812" w:rsidRPr="00CC6676">
        <w:rPr>
          <w:rFonts w:ascii="Times New Roman" w:hAnsi="Times New Roman"/>
          <w:sz w:val="28"/>
          <w:szCs w:val="28"/>
        </w:rPr>
        <w:t>запобігання використанню допінгу у спорті;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981812" w:rsidRPr="00CC6676">
        <w:rPr>
          <w:rFonts w:ascii="Times New Roman" w:hAnsi="Times New Roman"/>
          <w:sz w:val="28"/>
          <w:szCs w:val="28"/>
        </w:rPr>
        <w:t>) взаємодіє з центральними органами вико</w:t>
      </w:r>
      <w:r w:rsidR="00981812">
        <w:rPr>
          <w:rFonts w:ascii="Times New Roman" w:hAnsi="Times New Roman"/>
          <w:sz w:val="28"/>
          <w:szCs w:val="28"/>
        </w:rPr>
        <w:t xml:space="preserve">навчої влади та іншими органами законодавчої, виконавчої та судової влади, </w:t>
      </w:r>
      <w:r w:rsidR="00981812" w:rsidRPr="00CC6676">
        <w:rPr>
          <w:rFonts w:ascii="Times New Roman" w:hAnsi="Times New Roman"/>
          <w:sz w:val="28"/>
          <w:szCs w:val="28"/>
        </w:rPr>
        <w:t>Національним олімпійським комітетом України, Національним комітетом спорту інвалідів України та Спортивним комітетом України, спортивними федераціями, фізичними та юридичними особами з метою сприяння обміну інформацією щодо допінгу у спорті;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981812" w:rsidRPr="00CC6676">
        <w:rPr>
          <w:rFonts w:ascii="Times New Roman" w:hAnsi="Times New Roman"/>
          <w:sz w:val="28"/>
          <w:szCs w:val="28"/>
        </w:rPr>
        <w:t>) укладає угоди, у тому числі на міжнародному рівні, за основними напрямами своєї діяльності з антидопінговими організаціями інших країн, міжнародними спортивними федераціями, іншими організаціями, що проводять тестування на допінг, науково-дослідними інститутами та іншими організаціями, якщо вони не суперечать міжнародним зобов</w:t>
      </w:r>
      <w:r w:rsidR="00981812">
        <w:rPr>
          <w:rFonts w:ascii="Times New Roman" w:hAnsi="Times New Roman"/>
          <w:sz w:val="28"/>
          <w:szCs w:val="28"/>
        </w:rPr>
        <w:t>’</w:t>
      </w:r>
      <w:r w:rsidR="00981812" w:rsidRPr="00CC6676">
        <w:rPr>
          <w:rFonts w:ascii="Times New Roman" w:hAnsi="Times New Roman"/>
          <w:sz w:val="28"/>
          <w:szCs w:val="28"/>
        </w:rPr>
        <w:t>язанням України;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981812" w:rsidRPr="00CC6676">
        <w:rPr>
          <w:rFonts w:ascii="Times New Roman" w:hAnsi="Times New Roman"/>
          <w:sz w:val="28"/>
          <w:szCs w:val="28"/>
        </w:rPr>
        <w:t>) здійснює міжнародне співробітництво в рамках укладених угод з антидопінговими організаціями;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981812" w:rsidRPr="00CC6676">
        <w:rPr>
          <w:rFonts w:ascii="Times New Roman" w:hAnsi="Times New Roman"/>
          <w:sz w:val="28"/>
          <w:szCs w:val="28"/>
        </w:rPr>
        <w:t xml:space="preserve">) розробляє та впроваджує протоколи для поводження з інформацією та відомостями щодо антидопінгових питань та розслідує всі можливі випадки </w:t>
      </w:r>
      <w:r w:rsidR="00981812">
        <w:rPr>
          <w:rFonts w:ascii="Times New Roman" w:hAnsi="Times New Roman"/>
          <w:sz w:val="28"/>
          <w:szCs w:val="28"/>
        </w:rPr>
        <w:t xml:space="preserve">використання </w:t>
      </w:r>
      <w:r w:rsidR="00981812" w:rsidRPr="00CC6676">
        <w:rPr>
          <w:rFonts w:ascii="Times New Roman" w:hAnsi="Times New Roman"/>
          <w:sz w:val="28"/>
          <w:szCs w:val="28"/>
        </w:rPr>
        <w:t>допінгу у спорті;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981812" w:rsidRPr="00CC6676">
        <w:rPr>
          <w:rFonts w:ascii="Times New Roman" w:hAnsi="Times New Roman"/>
          <w:sz w:val="28"/>
          <w:szCs w:val="28"/>
        </w:rPr>
        <w:t>) організовує роботу та забезпечує діяльність Наглядової ради Національного антидопінгового центру (далі</w:t>
      </w:r>
      <w:r w:rsidR="00981812">
        <w:rPr>
          <w:rFonts w:ascii="Times New Roman" w:hAnsi="Times New Roman"/>
          <w:sz w:val="28"/>
          <w:szCs w:val="28"/>
        </w:rPr>
        <w:t xml:space="preserve"> — </w:t>
      </w:r>
      <w:r w:rsidR="00981812" w:rsidRPr="00CC6676">
        <w:rPr>
          <w:rFonts w:ascii="Times New Roman" w:hAnsi="Times New Roman"/>
          <w:sz w:val="28"/>
          <w:szCs w:val="28"/>
        </w:rPr>
        <w:t xml:space="preserve">Наглядова рада), Дисциплінарної антидопінгової комісії, Комітету </w:t>
      </w:r>
      <w:r w:rsidR="00981812">
        <w:rPr>
          <w:rFonts w:ascii="Times New Roman" w:hAnsi="Times New Roman"/>
          <w:sz w:val="28"/>
          <w:szCs w:val="28"/>
        </w:rPr>
        <w:t>і</w:t>
      </w:r>
      <w:r w:rsidR="00981812" w:rsidRPr="00CC6676">
        <w:rPr>
          <w:rFonts w:ascii="Times New Roman" w:hAnsi="Times New Roman"/>
          <w:sz w:val="28"/>
          <w:szCs w:val="28"/>
        </w:rPr>
        <w:t>з терапевтичного використання та Номінаційного комітету;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981812" w:rsidRPr="00CC6676">
        <w:rPr>
          <w:rFonts w:ascii="Times New Roman" w:hAnsi="Times New Roman"/>
          <w:sz w:val="28"/>
          <w:szCs w:val="28"/>
        </w:rPr>
        <w:t>) </w:t>
      </w:r>
      <w:r w:rsidR="00981812">
        <w:rPr>
          <w:rFonts w:ascii="Times New Roman" w:hAnsi="Times New Roman"/>
          <w:sz w:val="28"/>
          <w:szCs w:val="28"/>
        </w:rPr>
        <w:t>провадить</w:t>
      </w:r>
      <w:r w:rsidR="00981812" w:rsidRPr="00CC6676">
        <w:rPr>
          <w:rFonts w:ascii="Times New Roman" w:hAnsi="Times New Roman"/>
          <w:sz w:val="28"/>
          <w:szCs w:val="28"/>
        </w:rPr>
        <w:t xml:space="preserve"> фінансову діяльність, не заборонену законодавством;</w:t>
      </w:r>
    </w:p>
    <w:p w:rsidR="00981812" w:rsidRPr="00CC6676" w:rsidRDefault="00FA1943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981812" w:rsidRPr="00CC6676">
        <w:rPr>
          <w:rFonts w:ascii="Times New Roman" w:hAnsi="Times New Roman"/>
          <w:sz w:val="28"/>
          <w:szCs w:val="28"/>
        </w:rPr>
        <w:t>) здійснює інші повноваження, визначені Положенням про Національний антидопінговий центр.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CC6676">
        <w:rPr>
          <w:rFonts w:ascii="Times New Roman" w:hAnsi="Times New Roman"/>
          <w:sz w:val="28"/>
          <w:szCs w:val="28"/>
        </w:rPr>
        <w:t>. Національний антидопінговий центр очолює директор, який за результатами конку</w:t>
      </w:r>
      <w:r>
        <w:rPr>
          <w:rFonts w:ascii="Times New Roman" w:hAnsi="Times New Roman"/>
          <w:sz w:val="28"/>
          <w:szCs w:val="28"/>
        </w:rPr>
        <w:t xml:space="preserve">рсу та за поданням Наглядової ради </w:t>
      </w:r>
      <w:r w:rsidRPr="00CC6676">
        <w:rPr>
          <w:rFonts w:ascii="Times New Roman" w:hAnsi="Times New Roman"/>
          <w:sz w:val="28"/>
          <w:szCs w:val="28"/>
        </w:rPr>
        <w:t>призначається на по</w:t>
      </w:r>
      <w:r>
        <w:rPr>
          <w:rFonts w:ascii="Times New Roman" w:hAnsi="Times New Roman"/>
          <w:sz w:val="28"/>
          <w:szCs w:val="28"/>
        </w:rPr>
        <w:t>саду керівником</w:t>
      </w:r>
      <w:r w:rsidRPr="00CC6676">
        <w:rPr>
          <w:rFonts w:ascii="Times New Roman" w:hAnsi="Times New Roman"/>
          <w:sz w:val="28"/>
          <w:szCs w:val="28"/>
        </w:rPr>
        <w:t xml:space="preserve"> центрального органу виконавчої влади, що забезпечує формування та реалізує державну політику у сфері фізичної культури і спорту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строком на п’ять років. 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Строк повноважень директора може бути продовжено</w:t>
      </w:r>
      <w:r w:rsidRPr="00EA1878"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керівником центрального органу виконавчої влади, що забезпечує формування та реалізує державну політику у сфері фізичної культури і спор</w:t>
      </w:r>
      <w:r w:rsidR="00CB0C06">
        <w:rPr>
          <w:rFonts w:ascii="Times New Roman" w:hAnsi="Times New Roman"/>
          <w:sz w:val="28"/>
          <w:szCs w:val="28"/>
        </w:rPr>
        <w:t>ту, за поданням Наглядової ради</w:t>
      </w:r>
      <w:r w:rsidRPr="00CC6676">
        <w:rPr>
          <w:rFonts w:ascii="Times New Roman" w:hAnsi="Times New Roman"/>
          <w:sz w:val="28"/>
          <w:szCs w:val="28"/>
        </w:rPr>
        <w:t xml:space="preserve"> ще на один п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ятирічний строк.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CC6676">
        <w:rPr>
          <w:rFonts w:ascii="Times New Roman" w:hAnsi="Times New Roman"/>
          <w:sz w:val="28"/>
          <w:szCs w:val="28"/>
        </w:rPr>
        <w:t xml:space="preserve">. Рішення про проведення та умови проведення конкурсу на посаду директора Національного антидопінгового центру ухвалює Наглядова рада. Публікація оголошення про проведення конкурсу в засобах масової </w:t>
      </w:r>
      <w:r w:rsidRPr="00CC6676">
        <w:rPr>
          <w:rFonts w:ascii="Times New Roman" w:hAnsi="Times New Roman"/>
          <w:sz w:val="28"/>
          <w:szCs w:val="28"/>
        </w:rPr>
        <w:lastRenderedPageBreak/>
        <w:t>інформації здійснюється не пізніше ніж за 30 календарних днів до початку конкурсу.</w:t>
      </w:r>
    </w:p>
    <w:p w:rsidR="00981812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4</w:t>
      </w:r>
      <w:r w:rsidRPr="00EA1878">
        <w:rPr>
          <w:rFonts w:ascii="Times New Roman" w:hAnsi="Times New Roman"/>
          <w:sz w:val="28"/>
          <w:szCs w:val="28"/>
        </w:rPr>
        <w:t>. Наглядова рада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Нагляд за діяльністю Національного антидопінгового центру здійснює Наглядова рада, що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є дорадчим органом та діє в межах повноважень, визначених цим Законом.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Наглядова рада: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обирає із</w:t>
      </w:r>
      <w:r w:rsidRPr="00CC6676">
        <w:rPr>
          <w:rFonts w:ascii="Times New Roman" w:hAnsi="Times New Roman"/>
          <w:sz w:val="28"/>
          <w:szCs w:val="28"/>
        </w:rPr>
        <w:t xml:space="preserve"> свого складу на три роки голову, заступника голови та секретаря Наглядової ради, прий</w:t>
      </w:r>
      <w:r>
        <w:rPr>
          <w:rFonts w:ascii="Times New Roman" w:hAnsi="Times New Roman"/>
          <w:sz w:val="28"/>
          <w:szCs w:val="28"/>
        </w:rPr>
        <w:t>має рішення про припинення їх</w:t>
      </w:r>
      <w:r w:rsidRPr="00CC6676">
        <w:rPr>
          <w:rFonts w:ascii="Times New Roman" w:hAnsi="Times New Roman"/>
          <w:sz w:val="28"/>
          <w:szCs w:val="28"/>
        </w:rPr>
        <w:t xml:space="preserve"> повноважень;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 організовує проведення конкурсу на посаду директора Національного антидопінгового центру;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рекомендує центральному органу виконавчої влади, що забезпечує формування та реалізує державну політику у сфері фізичної культури і спорту, кандидатуру на посаду директора Національного антидопінгового центру;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 затверджує щорічний звіт про діяльність Національного антидопінгового центру, забезпечує його оприлюднення;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5) затверджує склад Номінаційного комітету;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по</w:t>
      </w:r>
      <w:r w:rsidRPr="00CC6676">
        <w:rPr>
          <w:rFonts w:ascii="Times New Roman" w:hAnsi="Times New Roman"/>
          <w:sz w:val="28"/>
          <w:szCs w:val="28"/>
        </w:rPr>
        <w:t>дає центральному органу виконавчої влади, що забезпечує формування та реалізує державну політику у сфері фізичної культури і спорту, та іншим центральним органам виконавчої влади, іншим організаціям та установам пропозиції щодо напрямів розвитку антидопінгової діяльності.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Організаційною формою діяльності Наглядової ради є засідання, яке вважається правоможним, якщо на ньому присутні більше половини її членів. Усі рішення ухвалюються більшістю голосів від загального складу Наглядової ради.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5</w:t>
      </w:r>
      <w:r w:rsidRPr="00EA1878">
        <w:rPr>
          <w:rFonts w:ascii="Times New Roman" w:hAnsi="Times New Roman"/>
          <w:sz w:val="28"/>
          <w:szCs w:val="28"/>
        </w:rPr>
        <w:t>. Склад Наглядової ради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Наглядова рада складається з дев</w:t>
      </w:r>
      <w:r>
        <w:rPr>
          <w:rFonts w:ascii="Times New Roman" w:hAnsi="Times New Roman"/>
          <w:sz w:val="28"/>
          <w:szCs w:val="28"/>
        </w:rPr>
        <w:t>’яти членів та формується в</w:t>
      </w:r>
      <w:r w:rsidRPr="00CC6676">
        <w:rPr>
          <w:rFonts w:ascii="Times New Roman" w:hAnsi="Times New Roman"/>
          <w:sz w:val="28"/>
          <w:szCs w:val="28"/>
        </w:rPr>
        <w:t xml:space="preserve"> такому складі: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одна </w:t>
      </w:r>
      <w:bookmarkStart w:id="2" w:name="_Hlk59085707"/>
      <w:r w:rsidRPr="00CC6676">
        <w:rPr>
          <w:rFonts w:ascii="Times New Roman" w:hAnsi="Times New Roman"/>
          <w:sz w:val="28"/>
          <w:szCs w:val="28"/>
        </w:rPr>
        <w:t>уповноважена посадова особа центрального органу виконавчої влади, що забезпечує формування</w:t>
      </w:r>
      <w:r w:rsidR="00CB0C06">
        <w:rPr>
          <w:rFonts w:ascii="Times New Roman" w:hAnsi="Times New Roman"/>
          <w:sz w:val="28"/>
          <w:szCs w:val="28"/>
        </w:rPr>
        <w:t xml:space="preserve"> та реалізує державну політику у</w:t>
      </w:r>
      <w:r w:rsidRPr="00CC6676">
        <w:rPr>
          <w:rFonts w:ascii="Times New Roman" w:hAnsi="Times New Roman"/>
          <w:sz w:val="28"/>
          <w:szCs w:val="28"/>
        </w:rPr>
        <w:t xml:space="preserve"> сф</w:t>
      </w:r>
      <w:r>
        <w:rPr>
          <w:rFonts w:ascii="Times New Roman" w:hAnsi="Times New Roman"/>
          <w:sz w:val="28"/>
          <w:szCs w:val="28"/>
        </w:rPr>
        <w:t>ері фізичної культури і спорту;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одна уповноважена посадова особа центрального органу виконавчої влади, що забезпечує формування державної політики у сфері забезпечення охорони прав і свобод людини, інтересів суспільства і </w:t>
      </w:r>
      <w:r w:rsidRPr="00CC6676">
        <w:rPr>
          <w:rFonts w:ascii="Times New Roman" w:hAnsi="Times New Roman"/>
          <w:sz w:val="28"/>
          <w:szCs w:val="28"/>
        </w:rPr>
        <w:lastRenderedPageBreak/>
        <w:t>держави, протидії злочинності, підтримання публічної безпеки і порядку, а та</w:t>
      </w:r>
      <w:r>
        <w:rPr>
          <w:rFonts w:ascii="Times New Roman" w:hAnsi="Times New Roman"/>
          <w:sz w:val="28"/>
          <w:szCs w:val="28"/>
        </w:rPr>
        <w:t>кож надання поліцейських послуг;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одна уповноважена посадова особа </w:t>
      </w:r>
      <w:r>
        <w:rPr>
          <w:rFonts w:ascii="Times New Roman" w:hAnsi="Times New Roman"/>
          <w:sz w:val="28"/>
          <w:szCs w:val="28"/>
        </w:rPr>
        <w:t>центрального органу</w:t>
      </w:r>
      <w:r w:rsidRPr="003C1C91">
        <w:rPr>
          <w:rFonts w:ascii="Times New Roman" w:hAnsi="Times New Roman"/>
          <w:sz w:val="28"/>
          <w:szCs w:val="28"/>
        </w:rPr>
        <w:t xml:space="preserve"> виконавчої влади</w:t>
      </w:r>
      <w:r w:rsidRPr="00CC6676">
        <w:rPr>
          <w:rFonts w:ascii="Times New Roman" w:hAnsi="Times New Roman"/>
          <w:sz w:val="28"/>
          <w:szCs w:val="28"/>
        </w:rPr>
        <w:t>, що забезпечує формування</w:t>
      </w:r>
      <w:r>
        <w:rPr>
          <w:rFonts w:ascii="Times New Roman" w:hAnsi="Times New Roman"/>
          <w:sz w:val="28"/>
          <w:szCs w:val="28"/>
        </w:rPr>
        <w:t xml:space="preserve"> та реалізує державну політику у </w:t>
      </w:r>
      <w:r w:rsidRPr="00CC6676">
        <w:rPr>
          <w:rFonts w:ascii="Times New Roman" w:hAnsi="Times New Roman"/>
          <w:sz w:val="28"/>
          <w:szCs w:val="28"/>
        </w:rPr>
        <w:t>сфері охорони здоров</w:t>
      </w:r>
      <w:r>
        <w:rPr>
          <w:rFonts w:ascii="Times New Roman" w:hAnsi="Times New Roman"/>
          <w:sz w:val="28"/>
          <w:szCs w:val="28"/>
        </w:rPr>
        <w:t>’я;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один представник від комітету Верховної Ради України, до </w:t>
      </w:r>
      <w:r w:rsidR="00CB0C06">
        <w:rPr>
          <w:rFonts w:ascii="Times New Roman" w:hAnsi="Times New Roman"/>
          <w:sz w:val="28"/>
          <w:szCs w:val="28"/>
        </w:rPr>
        <w:t>компетенції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C6676">
        <w:rPr>
          <w:rFonts w:ascii="Times New Roman" w:hAnsi="Times New Roman"/>
          <w:sz w:val="28"/>
          <w:szCs w:val="28"/>
        </w:rPr>
        <w:t xml:space="preserve">якого </w:t>
      </w:r>
      <w:r>
        <w:rPr>
          <w:rFonts w:ascii="Times New Roman" w:hAnsi="Times New Roman"/>
          <w:sz w:val="28"/>
          <w:szCs w:val="28"/>
        </w:rPr>
        <w:t>належать</w:t>
      </w:r>
      <w:r w:rsidRPr="00CC6676">
        <w:rPr>
          <w:rFonts w:ascii="Times New Roman" w:hAnsi="Times New Roman"/>
          <w:sz w:val="28"/>
          <w:szCs w:val="28"/>
        </w:rPr>
        <w:t xml:space="preserve"> пита</w:t>
      </w:r>
      <w:r>
        <w:rPr>
          <w:rFonts w:ascii="Times New Roman" w:hAnsi="Times New Roman"/>
          <w:sz w:val="28"/>
          <w:szCs w:val="28"/>
        </w:rPr>
        <w:t>ння щодо фізичної культури і спорту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спортсмен, який припинив спортивну діяльність, за поданням Комісії атлетів Національного олімпійського комітету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Національною академією наук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Національним олімпійським комітетом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Спортивним комітетом України;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Національним комітетом спорту інвалідів України.</w:t>
      </w:r>
    </w:p>
    <w:bookmarkEnd w:id="2"/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Поіменний склад та Положення про Наглядову раду затверджуються Кабінетом Міністрів України.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Строк повноважень члена Наглядової</w:t>
      </w:r>
      <w:r>
        <w:rPr>
          <w:rFonts w:ascii="Times New Roman" w:hAnsi="Times New Roman"/>
          <w:sz w:val="28"/>
          <w:szCs w:val="28"/>
        </w:rPr>
        <w:t xml:space="preserve"> ради становить три роки. Одна і</w:t>
      </w:r>
      <w:r w:rsidRPr="00CC6676">
        <w:rPr>
          <w:rFonts w:ascii="Times New Roman" w:hAnsi="Times New Roman"/>
          <w:sz w:val="28"/>
          <w:szCs w:val="28"/>
        </w:rPr>
        <w:t xml:space="preserve"> та сама особа може бути призначена членом Наглядової ради максимум на три строки поспіль.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4. 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єкт, який делегував свого представника до Наглядової ради, має право відкликати його достроково</w:t>
      </w:r>
      <w:r>
        <w:rPr>
          <w:rFonts w:ascii="Times New Roman" w:hAnsi="Times New Roman"/>
          <w:sz w:val="28"/>
          <w:szCs w:val="28"/>
        </w:rPr>
        <w:t xml:space="preserve"> в разі</w:t>
      </w:r>
      <w:r w:rsidRPr="00CC6676">
        <w:rPr>
          <w:rFonts w:ascii="Times New Roman" w:hAnsi="Times New Roman"/>
          <w:sz w:val="28"/>
          <w:szCs w:val="28"/>
        </w:rPr>
        <w:t>:</w:t>
      </w:r>
    </w:p>
    <w:p w:rsidR="00981812" w:rsidRPr="0072296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722962">
        <w:rPr>
          <w:rFonts w:ascii="Times New Roman" w:hAnsi="Times New Roman"/>
          <w:sz w:val="28"/>
          <w:szCs w:val="28"/>
        </w:rPr>
        <w:t>наявності письмового повідомлення представника про його бажання скласти повноваження члена Наглядової ради;</w:t>
      </w:r>
    </w:p>
    <w:p w:rsidR="00981812" w:rsidRPr="0072296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722962">
        <w:rPr>
          <w:rFonts w:ascii="Times New Roman" w:hAnsi="Times New Roman"/>
          <w:sz w:val="28"/>
          <w:szCs w:val="28"/>
        </w:rPr>
        <w:t>неможливості виконання обов’язків члена Наглядової ради за станом здоров’я;</w:t>
      </w:r>
    </w:p>
    <w:p w:rsidR="00981812" w:rsidRPr="0072296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722962">
        <w:rPr>
          <w:rFonts w:ascii="Times New Roman" w:hAnsi="Times New Roman"/>
          <w:sz w:val="28"/>
          <w:szCs w:val="28"/>
        </w:rPr>
        <w:t>звільнення із займаної посади в суб’єкті, як</w:t>
      </w:r>
      <w:r>
        <w:rPr>
          <w:rFonts w:ascii="Times New Roman" w:hAnsi="Times New Roman"/>
          <w:sz w:val="28"/>
          <w:szCs w:val="28"/>
        </w:rPr>
        <w:t>ий делегував свого представника;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виявлення фактів, наведених у частинах п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ятій </w:t>
      </w:r>
      <w:r>
        <w:rPr>
          <w:rFonts w:ascii="Times New Roman" w:hAnsi="Times New Roman"/>
          <w:sz w:val="28"/>
          <w:szCs w:val="28"/>
        </w:rPr>
        <w:t>і сьомій цієї статті.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5. До складу Наглядової ради не може входити особа, яка: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 не є громадянином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 за рішенням суду визнана недієздатною або дієздатність якої обмежена;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 має судимість за вчинення умисного кримінального правопорушення, якщо така судимість не погашена або не знята в установленому законом порядку;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4) відповідно до </w:t>
      </w:r>
      <w:r>
        <w:rPr>
          <w:rFonts w:ascii="Times New Roman" w:hAnsi="Times New Roman"/>
          <w:sz w:val="28"/>
          <w:szCs w:val="28"/>
        </w:rPr>
        <w:t>рішення</w:t>
      </w:r>
      <w:r w:rsidRPr="00CC6676">
        <w:rPr>
          <w:rFonts w:ascii="Times New Roman" w:hAnsi="Times New Roman"/>
          <w:sz w:val="28"/>
          <w:szCs w:val="28"/>
        </w:rPr>
        <w:t xml:space="preserve"> суду позбавлена права обіймати певні посади або займатися певною діяльністю;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5) за рішенням суду визнана винною у вчиненні корупційного правопорушення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протягом </w:t>
      </w:r>
      <w:r w:rsidR="00CB0C06">
        <w:rPr>
          <w:rFonts w:ascii="Times New Roman" w:hAnsi="Times New Roman"/>
          <w:sz w:val="28"/>
          <w:szCs w:val="28"/>
        </w:rPr>
        <w:t xml:space="preserve">одного </w:t>
      </w:r>
      <w:r w:rsidRPr="00CC6676">
        <w:rPr>
          <w:rFonts w:ascii="Times New Roman" w:hAnsi="Times New Roman"/>
          <w:sz w:val="28"/>
          <w:szCs w:val="28"/>
        </w:rPr>
        <w:t>року з дня набрання відповідним рішенням суду законної сили;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6) піддавалася адміністративному с</w:t>
      </w:r>
      <w:r>
        <w:rPr>
          <w:rFonts w:ascii="Times New Roman" w:hAnsi="Times New Roman"/>
          <w:sz w:val="28"/>
          <w:szCs w:val="28"/>
        </w:rPr>
        <w:t>тягненню за правопорушення, пов’</w:t>
      </w:r>
      <w:r w:rsidRPr="00CC6676">
        <w:rPr>
          <w:rFonts w:ascii="Times New Roman" w:hAnsi="Times New Roman"/>
          <w:sz w:val="28"/>
          <w:szCs w:val="28"/>
        </w:rPr>
        <w:t>язане із корупцією,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 xml:space="preserve">протягом </w:t>
      </w:r>
      <w:r w:rsidR="00CB0C06">
        <w:rPr>
          <w:rFonts w:ascii="Times New Roman" w:hAnsi="Times New Roman"/>
          <w:sz w:val="28"/>
          <w:szCs w:val="28"/>
        </w:rPr>
        <w:t xml:space="preserve">одного </w:t>
      </w:r>
      <w:r w:rsidRPr="00CC6676">
        <w:rPr>
          <w:rFonts w:ascii="Times New Roman" w:hAnsi="Times New Roman"/>
          <w:sz w:val="28"/>
          <w:szCs w:val="28"/>
        </w:rPr>
        <w:t>року з дня набрання відповідним рішенням суду законної сили;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7) є діючим спортсменом чи тренером або має інший реальний або потенційний конфлікт інтересів;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8) визнана винною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CC6676">
        <w:rPr>
          <w:rFonts w:ascii="Times New Roman" w:hAnsi="Times New Roman"/>
          <w:sz w:val="28"/>
          <w:szCs w:val="28"/>
        </w:rPr>
        <w:t>порушенні антидопінгових правил;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 займає будь-яку посаду у</w:t>
      </w:r>
      <w:r w:rsidRPr="00CC6676">
        <w:rPr>
          <w:rFonts w:ascii="Times New Roman" w:hAnsi="Times New Roman"/>
          <w:sz w:val="28"/>
          <w:szCs w:val="28"/>
        </w:rPr>
        <w:t xml:space="preserve"> спортивній федерації.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6. Повноваження члена Наглядової ради припиняють</w:t>
      </w:r>
      <w:r>
        <w:rPr>
          <w:rFonts w:ascii="Times New Roman" w:hAnsi="Times New Roman"/>
          <w:sz w:val="28"/>
          <w:szCs w:val="28"/>
        </w:rPr>
        <w:t>ся Кабінетом Міністрів України в</w:t>
      </w:r>
      <w:r w:rsidRPr="00CC6676">
        <w:rPr>
          <w:rFonts w:ascii="Times New Roman" w:hAnsi="Times New Roman"/>
          <w:sz w:val="28"/>
          <w:szCs w:val="28"/>
        </w:rPr>
        <w:t xml:space="preserve"> разі: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 закінчення строку, на який його затверджено або делеговано;</w:t>
      </w:r>
    </w:p>
    <w:p w:rsidR="00981812" w:rsidRPr="00CC6676" w:rsidRDefault="00CB0C06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подання ним особисто</w:t>
      </w:r>
      <w:r w:rsidR="00981812" w:rsidRPr="00CC6676">
        <w:rPr>
          <w:rFonts w:ascii="Times New Roman" w:hAnsi="Times New Roman"/>
          <w:sz w:val="28"/>
          <w:szCs w:val="28"/>
        </w:rPr>
        <w:t xml:space="preserve"> заяви про складення повноважень;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3) визнання його </w:t>
      </w:r>
      <w:r>
        <w:rPr>
          <w:rFonts w:ascii="Times New Roman" w:hAnsi="Times New Roman"/>
          <w:sz w:val="28"/>
          <w:szCs w:val="28"/>
        </w:rPr>
        <w:t>безвісно відсутнім або оголошення</w:t>
      </w:r>
      <w:r w:rsidRPr="00CC6676">
        <w:rPr>
          <w:rFonts w:ascii="Times New Roman" w:hAnsi="Times New Roman"/>
          <w:sz w:val="28"/>
          <w:szCs w:val="28"/>
        </w:rPr>
        <w:t xml:space="preserve"> померлим;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 смерті;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5) виявлення обмежень, визначених частиною п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ятою або сьомою цієї статті;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6) відкликання 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єктом, який його делегував, відповідно до </w:t>
      </w:r>
      <w:r>
        <w:rPr>
          <w:rFonts w:ascii="Times New Roman" w:hAnsi="Times New Roman"/>
          <w:sz w:val="28"/>
          <w:szCs w:val="28"/>
        </w:rPr>
        <w:t xml:space="preserve">цього </w:t>
      </w:r>
      <w:r w:rsidRPr="00CC6676">
        <w:rPr>
          <w:rFonts w:ascii="Times New Roman" w:hAnsi="Times New Roman"/>
          <w:sz w:val="28"/>
          <w:szCs w:val="28"/>
        </w:rPr>
        <w:t>Закону.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7. </w:t>
      </w:r>
      <w:bookmarkStart w:id="3" w:name="_Hlk45525374"/>
      <w:r w:rsidRPr="00CC6676">
        <w:rPr>
          <w:rFonts w:ascii="Times New Roman" w:hAnsi="Times New Roman"/>
          <w:sz w:val="28"/>
          <w:szCs w:val="28"/>
        </w:rPr>
        <w:t>Члени Наглядової ради беруть зобов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язання щодо неупередженості та незалежності у прийнятті рішень та запобігання конфлікту інтересів. Члени Наглядової ради </w:t>
      </w:r>
      <w:r>
        <w:rPr>
          <w:rFonts w:ascii="Times New Roman" w:hAnsi="Times New Roman"/>
          <w:sz w:val="28"/>
          <w:szCs w:val="28"/>
        </w:rPr>
        <w:t>зобов’язані</w:t>
      </w:r>
      <w:r w:rsidRPr="00CC6676">
        <w:rPr>
          <w:rFonts w:ascii="Times New Roman" w:hAnsi="Times New Roman"/>
          <w:sz w:val="28"/>
          <w:szCs w:val="28"/>
        </w:rPr>
        <w:t xml:space="preserve"> повідомл</w:t>
      </w:r>
      <w:r w:rsidR="00CB0C06">
        <w:rPr>
          <w:rFonts w:ascii="Times New Roman" w:hAnsi="Times New Roman"/>
          <w:sz w:val="28"/>
          <w:szCs w:val="28"/>
        </w:rPr>
        <w:t>яти письмово голову Наглядової р</w:t>
      </w:r>
      <w:r w:rsidRPr="00CC6676">
        <w:rPr>
          <w:rFonts w:ascii="Times New Roman" w:hAnsi="Times New Roman"/>
          <w:sz w:val="28"/>
          <w:szCs w:val="28"/>
        </w:rPr>
        <w:t>ади про наявність у них будь-якого конфлікту інтересів перед кожним засіданням.</w:t>
      </w:r>
    </w:p>
    <w:bookmarkEnd w:id="3"/>
    <w:p w:rsidR="00981812" w:rsidRPr="00EA1878" w:rsidRDefault="00981812" w:rsidP="00981812">
      <w:pPr>
        <w:pStyle w:val="a3"/>
        <w:spacing w:before="360" w:after="240"/>
        <w:ind w:left="1701"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6</w:t>
      </w:r>
      <w:r w:rsidRPr="00EA1878">
        <w:rPr>
          <w:rFonts w:ascii="Times New Roman" w:hAnsi="Times New Roman"/>
          <w:sz w:val="28"/>
          <w:szCs w:val="28"/>
        </w:rPr>
        <w:t>. Державна та регіональна політика із</w:t>
      </w:r>
      <w:r w:rsidRPr="00CF0F9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A1878">
        <w:rPr>
          <w:rFonts w:ascii="Times New Roman" w:hAnsi="Times New Roman"/>
          <w:sz w:val="28"/>
          <w:szCs w:val="28"/>
        </w:rPr>
        <w:t xml:space="preserve">запобігання </w:t>
      </w:r>
      <w:r w:rsidRPr="00CF0F9F">
        <w:rPr>
          <w:rFonts w:ascii="Times New Roman" w:hAnsi="Times New Roman"/>
          <w:sz w:val="28"/>
          <w:szCs w:val="28"/>
          <w:lang w:val="ru-RU"/>
        </w:rPr>
        <w:br/>
      </w:r>
      <w:r w:rsidRPr="00EA1878">
        <w:rPr>
          <w:rFonts w:ascii="Times New Roman" w:hAnsi="Times New Roman"/>
          <w:sz w:val="28"/>
          <w:szCs w:val="28"/>
        </w:rPr>
        <w:t>допінгу у спорті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1. Центральний орган виконавчої влади, що забезпечує формування та реалізує державну політику у сфері фізичної культури і спорту, забезпечує </w:t>
      </w:r>
      <w:r w:rsidR="00CB0C06">
        <w:rPr>
          <w:rFonts w:ascii="Times New Roman" w:hAnsi="Times New Roman"/>
          <w:sz w:val="28"/>
          <w:szCs w:val="28"/>
        </w:rPr>
        <w:t>разом</w:t>
      </w:r>
      <w:r w:rsidRPr="00CC6676">
        <w:rPr>
          <w:rFonts w:ascii="Times New Roman" w:hAnsi="Times New Roman"/>
          <w:sz w:val="28"/>
          <w:szCs w:val="28"/>
        </w:rPr>
        <w:t xml:space="preserve"> із заінтересованими центральними органами виконавчої влади, іншими органами виконавчої влади та органами місцевого самоврядування здійснення державної політики із запобігання допінгу у спорті.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Державна політика з антидопінгової діяльності у спорті ґрунтується на принципах: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дотримання положень Антидопінгової конвенції, Міжнародної конвенції про боротьбу з допінгом у спорті, Всесвітнього антидопінгового кодексу, антидопінгових правил, Міжнародних стандартів ВАДА;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 заохочення в</w:t>
      </w:r>
      <w:r w:rsidRPr="00CC6676">
        <w:rPr>
          <w:rFonts w:ascii="Times New Roman" w:hAnsi="Times New Roman"/>
          <w:sz w:val="28"/>
          <w:szCs w:val="28"/>
        </w:rPr>
        <w:t>сіх форм співпраці, спрямованих на забезпечення захисту спортсменів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та дотримання етичних принципів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сприяння міжнародному співробітництву з іншими держав</w:t>
      </w:r>
      <w:r>
        <w:rPr>
          <w:rFonts w:ascii="Times New Roman" w:hAnsi="Times New Roman"/>
          <w:sz w:val="28"/>
          <w:szCs w:val="28"/>
        </w:rPr>
        <w:t>ами і провідними організаціями в</w:t>
      </w:r>
      <w:r w:rsidRPr="00CC6676">
        <w:rPr>
          <w:rFonts w:ascii="Times New Roman" w:hAnsi="Times New Roman"/>
          <w:sz w:val="28"/>
          <w:szCs w:val="28"/>
        </w:rPr>
        <w:t xml:space="preserve"> боротьбі з допінгом у спорті, зокрема співробіт</w:t>
      </w:r>
      <w:r>
        <w:rPr>
          <w:rFonts w:ascii="Times New Roman" w:hAnsi="Times New Roman"/>
          <w:sz w:val="28"/>
          <w:szCs w:val="28"/>
        </w:rPr>
        <w:t>ництву з ВАДА, обміну інформацією</w:t>
      </w:r>
      <w:r w:rsidRPr="00CC6676">
        <w:rPr>
          <w:rFonts w:ascii="Times New Roman" w:hAnsi="Times New Roman"/>
          <w:sz w:val="28"/>
          <w:szCs w:val="28"/>
        </w:rPr>
        <w:t xml:space="preserve"> та даними з антидопінговими організаціями, визначеними Всесвітнім антидопінговим кодексом;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 сприяння взаємодії між центральними та місцевими органами виконавчої влади та органами місцевого самоврядування і</w:t>
      </w:r>
      <w:r>
        <w:rPr>
          <w:rFonts w:ascii="Times New Roman" w:hAnsi="Times New Roman"/>
          <w:sz w:val="28"/>
          <w:szCs w:val="28"/>
        </w:rPr>
        <w:t xml:space="preserve"> антидопінговими організаціями в</w:t>
      </w:r>
      <w:r w:rsidRPr="00EA1878">
        <w:rPr>
          <w:rFonts w:ascii="Times New Roman" w:hAnsi="Times New Roman"/>
          <w:sz w:val="28"/>
          <w:szCs w:val="28"/>
        </w:rPr>
        <w:t> </w:t>
      </w:r>
      <w:r w:rsidRPr="00CC6676">
        <w:rPr>
          <w:rFonts w:ascii="Times New Roman" w:hAnsi="Times New Roman"/>
          <w:sz w:val="28"/>
          <w:szCs w:val="28"/>
        </w:rPr>
        <w:t>боротьбі з допінгом у спорті;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5) визнання рішень Дисциплінарної антидопінгової комісії, Апеляційної антидопінгової комісії, Спортивного арбітражного суду, ухвалених </w:t>
      </w:r>
      <w:r>
        <w:rPr>
          <w:rFonts w:ascii="Times New Roman" w:hAnsi="Times New Roman"/>
          <w:sz w:val="28"/>
          <w:szCs w:val="28"/>
        </w:rPr>
        <w:t>відповідно до Всесвітнього антидопінгового кодексу</w:t>
      </w:r>
      <w:r w:rsidRPr="00CC6676">
        <w:rPr>
          <w:rFonts w:ascii="Times New Roman" w:hAnsi="Times New Roman"/>
          <w:sz w:val="28"/>
          <w:szCs w:val="28"/>
        </w:rPr>
        <w:t>, у дисциплінарних справах, пов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язаних із порушеннями антидопінгових правил.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Повноваження центральних органів виконавчої влади та інших органів у</w:t>
      </w:r>
      <w:r w:rsidRPr="00EA1878">
        <w:rPr>
          <w:rFonts w:ascii="Times New Roman" w:hAnsi="Times New Roman"/>
          <w:sz w:val="28"/>
          <w:szCs w:val="28"/>
        </w:rPr>
        <w:t> </w:t>
      </w:r>
      <w:r w:rsidRPr="00CC6676">
        <w:rPr>
          <w:rFonts w:ascii="Times New Roman" w:hAnsi="Times New Roman"/>
          <w:sz w:val="28"/>
          <w:szCs w:val="28"/>
        </w:rPr>
        <w:t>сфері антидопінгової діяльності: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центральний орган виконавчої влади, що забезпечує формування та реалізує державну політику у сфері фізичної культури і спорту: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забезпечує формування та сприяє реалізації державної політики щодо боротьби з допінгом у спорті;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вживає заходів </w:t>
      </w:r>
      <w:r>
        <w:rPr>
          <w:rFonts w:ascii="Times New Roman" w:hAnsi="Times New Roman"/>
          <w:sz w:val="28"/>
          <w:szCs w:val="28"/>
        </w:rPr>
        <w:t>з метою</w:t>
      </w:r>
      <w:r w:rsidRPr="00CC6676">
        <w:rPr>
          <w:rFonts w:ascii="Times New Roman" w:hAnsi="Times New Roman"/>
          <w:sz w:val="28"/>
          <w:szCs w:val="28"/>
        </w:rPr>
        <w:t xml:space="preserve"> дотримання антидопінгових правил спортивними федераціями і всіма членами національних збірних команд з видів спорту та іншими 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єктами сфери фізичної культури і спорту;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координує діяльність центральних та місцевих органів виконавчої влади, органів місцевого самоврядування з питань запобігання допінгу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співпрацює з Радою Європи, ЮНЕСКО, ВАДА та підписантами Всесвітнього антидопінгового кодексу з питань боротьби з допінгом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припиняє фінансову підтримку тих спортсменів і допоміжного персоналу</w:t>
      </w:r>
      <w:r w:rsidR="0038156A" w:rsidRPr="0038156A">
        <w:rPr>
          <w:rFonts w:ascii="Times New Roman" w:hAnsi="Times New Roman"/>
          <w:sz w:val="28"/>
          <w:szCs w:val="28"/>
        </w:rPr>
        <w:t xml:space="preserve"> </w:t>
      </w:r>
      <w:r w:rsidR="0038156A">
        <w:rPr>
          <w:rFonts w:ascii="Times New Roman" w:hAnsi="Times New Roman"/>
          <w:sz w:val="28"/>
          <w:szCs w:val="28"/>
        </w:rPr>
        <w:t>спортсмена</w:t>
      </w:r>
      <w:r w:rsidRPr="00CC6676">
        <w:rPr>
          <w:rFonts w:ascii="Times New Roman" w:hAnsi="Times New Roman"/>
          <w:sz w:val="28"/>
          <w:szCs w:val="28"/>
        </w:rPr>
        <w:t>, які були відсторонені вна</w:t>
      </w:r>
      <w:r>
        <w:rPr>
          <w:rFonts w:ascii="Times New Roman" w:hAnsi="Times New Roman"/>
          <w:sz w:val="28"/>
          <w:szCs w:val="28"/>
        </w:rPr>
        <w:t>слідок порушення антидопінгових правил, на весь період їх</w:t>
      </w:r>
      <w:r w:rsidRPr="00CC6676">
        <w:rPr>
          <w:rFonts w:ascii="Times New Roman" w:hAnsi="Times New Roman"/>
          <w:sz w:val="28"/>
          <w:szCs w:val="28"/>
        </w:rPr>
        <w:t xml:space="preserve"> відсторонення;</w:t>
      </w:r>
    </w:p>
    <w:p w:rsidR="00CD4C39" w:rsidRDefault="00981812" w:rsidP="00CD4C39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частково або повністю припиняє фінансову чи іншу, пов</w:t>
      </w:r>
      <w:r>
        <w:rPr>
          <w:rFonts w:ascii="Times New Roman" w:hAnsi="Times New Roman"/>
          <w:sz w:val="28"/>
          <w:szCs w:val="28"/>
        </w:rPr>
        <w:t>’язану із</w:t>
      </w:r>
      <w:r w:rsidRPr="00CC6676">
        <w:rPr>
          <w:rFonts w:ascii="Times New Roman" w:hAnsi="Times New Roman"/>
          <w:sz w:val="28"/>
          <w:szCs w:val="28"/>
        </w:rPr>
        <w:t xml:space="preserve"> спортивною діяльністю підтримку будь-якої спортивної федерації, іншого громадського об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єднання фізкультурно-спортивної спря</w:t>
      </w:r>
      <w:r>
        <w:rPr>
          <w:rFonts w:ascii="Times New Roman" w:hAnsi="Times New Roman"/>
          <w:sz w:val="28"/>
          <w:szCs w:val="28"/>
        </w:rPr>
        <w:t>мованості, які визнані винними в</w:t>
      </w:r>
      <w:r w:rsidRPr="00CC6676">
        <w:rPr>
          <w:rFonts w:ascii="Times New Roman" w:hAnsi="Times New Roman"/>
          <w:sz w:val="28"/>
          <w:szCs w:val="28"/>
        </w:rPr>
        <w:t xml:space="preserve"> порушенні антидопінгових правил;</w:t>
      </w:r>
    </w:p>
    <w:p w:rsidR="00CD4C39" w:rsidRDefault="00CD4C39" w:rsidP="00CD4C39">
      <w:pPr>
        <w:pStyle w:val="a3"/>
        <w:rPr>
          <w:rFonts w:ascii="Times New Roman" w:hAnsi="Times New Roman"/>
          <w:sz w:val="28"/>
          <w:szCs w:val="28"/>
        </w:rPr>
      </w:pPr>
    </w:p>
    <w:p w:rsidR="00CD4C39" w:rsidRPr="00CC6676" w:rsidRDefault="00CD4C39" w:rsidP="00CD4C39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2) </w:t>
      </w:r>
      <w:r>
        <w:rPr>
          <w:rFonts w:ascii="Times New Roman" w:hAnsi="Times New Roman"/>
          <w:sz w:val="28"/>
          <w:szCs w:val="28"/>
        </w:rPr>
        <w:t>центральний орган</w:t>
      </w:r>
      <w:r w:rsidRPr="00EA1878"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виконавчої влади, що забезпечує формування та реалізує державну політику у сфері охорони здоров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я: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доводить до відома закладів охорони здоров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>інформацію про речовини та методи, внесені до Забороненого списку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організовує проведення роз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яснювальної роботи в закладах охорони здоров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 з питань допінгу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вживає заходів </w:t>
      </w:r>
      <w:r w:rsidRPr="00CC6676">
        <w:rPr>
          <w:rFonts w:ascii="Times New Roman" w:hAnsi="Times New Roman"/>
          <w:sz w:val="28"/>
          <w:szCs w:val="28"/>
        </w:rPr>
        <w:t xml:space="preserve">до розміщення в інструкціях для медичного застосування лікарських засобів інформації про належність </w:t>
      </w:r>
      <w:r>
        <w:rPr>
          <w:rFonts w:ascii="Times New Roman" w:hAnsi="Times New Roman"/>
          <w:sz w:val="28"/>
          <w:szCs w:val="28"/>
        </w:rPr>
        <w:t xml:space="preserve">їх </w:t>
      </w:r>
      <w:r w:rsidRPr="00CC6676">
        <w:rPr>
          <w:rFonts w:ascii="Times New Roman" w:hAnsi="Times New Roman"/>
          <w:sz w:val="28"/>
          <w:szCs w:val="28"/>
        </w:rPr>
        <w:t>складових до Забороненого списку;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вносить актуальну інформацію про наявність серед складов</w:t>
      </w:r>
      <w:r>
        <w:rPr>
          <w:rFonts w:ascii="Times New Roman" w:hAnsi="Times New Roman"/>
          <w:sz w:val="28"/>
          <w:szCs w:val="28"/>
        </w:rPr>
        <w:t>их лікарських засобів з</w:t>
      </w:r>
      <w:r w:rsidRPr="00CC6676">
        <w:rPr>
          <w:rFonts w:ascii="Times New Roman" w:hAnsi="Times New Roman"/>
          <w:sz w:val="28"/>
          <w:szCs w:val="28"/>
        </w:rPr>
        <w:t>аборонених речовин у Державний реєстр лікарських засобів України;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по</w:t>
      </w:r>
      <w:r w:rsidRPr="00CC6676">
        <w:rPr>
          <w:rFonts w:ascii="Times New Roman" w:hAnsi="Times New Roman"/>
          <w:sz w:val="28"/>
          <w:szCs w:val="28"/>
        </w:rPr>
        <w:t xml:space="preserve">годженням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центральним органом виконавчої влади, що забезпечує формування та реалізує державну політику у сфері фізичної культури і спорту, забезпечує внесення певних неособливих заборонених речовин, зазначених у</w:t>
      </w:r>
      <w:r w:rsidRPr="00EA1878">
        <w:rPr>
          <w:rFonts w:ascii="Times New Roman" w:hAnsi="Times New Roman"/>
          <w:sz w:val="28"/>
          <w:szCs w:val="28"/>
        </w:rPr>
        <w:t> </w:t>
      </w:r>
      <w:r w:rsidR="00CB0C06">
        <w:rPr>
          <w:rFonts w:ascii="Times New Roman" w:hAnsi="Times New Roman"/>
          <w:sz w:val="28"/>
          <w:szCs w:val="28"/>
        </w:rPr>
        <w:t>Забороненому списку, до п</w:t>
      </w:r>
      <w:r w:rsidRPr="00CC6676">
        <w:rPr>
          <w:rFonts w:ascii="Times New Roman" w:hAnsi="Times New Roman"/>
          <w:sz w:val="28"/>
          <w:szCs w:val="28"/>
        </w:rPr>
        <w:t>ереліку сильнодіючих лікарських засобів;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</w:t>
      </w:r>
      <w:r>
        <w:rPr>
          <w:rFonts w:ascii="Times New Roman" w:hAnsi="Times New Roman"/>
          <w:sz w:val="28"/>
          <w:szCs w:val="28"/>
        </w:rPr>
        <w:t>центральний орган</w:t>
      </w:r>
      <w:r w:rsidRPr="00CC6676">
        <w:rPr>
          <w:rFonts w:ascii="Times New Roman" w:hAnsi="Times New Roman"/>
          <w:sz w:val="28"/>
          <w:szCs w:val="28"/>
        </w:rPr>
        <w:t xml:space="preserve"> виконавчої влади, що забезпечує формування та реалізує державну політику у сфері освіти і науки: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проводить виховну роботу в закладах освіти, спрямовану на запобігання використанню допінгу;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включає розділи, в яких висвітлено основні аспекти антидопінгової діяльності, у навчальні програми закладів загальної середньої та вищої освіти;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вживає заходів </w:t>
      </w:r>
      <w:r>
        <w:rPr>
          <w:rFonts w:ascii="Times New Roman" w:hAnsi="Times New Roman"/>
          <w:sz w:val="28"/>
          <w:szCs w:val="28"/>
        </w:rPr>
        <w:t>з метою</w:t>
      </w:r>
      <w:r w:rsidRPr="00CC6676">
        <w:rPr>
          <w:rFonts w:ascii="Times New Roman" w:hAnsi="Times New Roman"/>
          <w:sz w:val="28"/>
          <w:szCs w:val="28"/>
        </w:rPr>
        <w:t xml:space="preserve"> дотримання антидопінгових правил у шкільному та студентському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 Служба безпеки України та центральний орган виконавчої влади, що реалізує державну політику у сферах забезпечення охорони прав і свобод людини, інтересів суспільства і держави, протидії злочинності, підтримання публічної безпеки і порядку:</w:t>
      </w:r>
    </w:p>
    <w:p w:rsidR="00981812" w:rsidRPr="00CC6676" w:rsidRDefault="00CB0C06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здійснюють заходи до</w:t>
      </w:r>
      <w:r w:rsidR="00981812" w:rsidRPr="00CC6676">
        <w:rPr>
          <w:rFonts w:ascii="Times New Roman" w:hAnsi="Times New Roman"/>
          <w:sz w:val="28"/>
          <w:szCs w:val="28"/>
        </w:rPr>
        <w:t xml:space="preserve"> запобігання, виявлення, припинення та розкриття </w:t>
      </w:r>
      <w:r w:rsidR="00981812">
        <w:rPr>
          <w:rFonts w:ascii="Times New Roman" w:hAnsi="Times New Roman"/>
          <w:sz w:val="28"/>
          <w:szCs w:val="28"/>
        </w:rPr>
        <w:t>кримінальних правопорушень, пов’</w:t>
      </w:r>
      <w:r w:rsidR="00981812" w:rsidRPr="00CC6676">
        <w:rPr>
          <w:rFonts w:ascii="Times New Roman" w:hAnsi="Times New Roman"/>
          <w:sz w:val="28"/>
          <w:szCs w:val="28"/>
        </w:rPr>
        <w:t>язаних із примусом до вживання речовин та методів, зазначених у</w:t>
      </w:r>
      <w:r w:rsidR="00981812">
        <w:rPr>
          <w:rFonts w:ascii="Times New Roman" w:hAnsi="Times New Roman"/>
          <w:sz w:val="28"/>
          <w:szCs w:val="28"/>
        </w:rPr>
        <w:t xml:space="preserve"> </w:t>
      </w:r>
      <w:r w:rsidR="00981812" w:rsidRPr="00CC6676">
        <w:rPr>
          <w:rFonts w:ascii="Times New Roman" w:hAnsi="Times New Roman"/>
          <w:sz w:val="28"/>
          <w:szCs w:val="28"/>
        </w:rPr>
        <w:t>Забороненому списку, злочинною діяльністю у сфері обігу допінгу та іншими протиправними діями, що безпосередньо створю</w:t>
      </w:r>
      <w:r w:rsidR="00981812">
        <w:rPr>
          <w:rFonts w:ascii="Times New Roman" w:hAnsi="Times New Roman"/>
          <w:sz w:val="28"/>
          <w:szCs w:val="28"/>
        </w:rPr>
        <w:t>ють загрозу інтересам України, у</w:t>
      </w:r>
      <w:r w:rsidR="00981812" w:rsidRPr="00CC6676">
        <w:rPr>
          <w:rFonts w:ascii="Times New Roman" w:hAnsi="Times New Roman"/>
          <w:sz w:val="28"/>
          <w:szCs w:val="28"/>
        </w:rPr>
        <w:t xml:space="preserve"> межах їх компетенції;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інформують Національний антидопінговий центр про провадження справ,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 xml:space="preserve">яких фігурують спортсмени або допоміжний </w:t>
      </w:r>
      <w:r>
        <w:rPr>
          <w:rFonts w:ascii="Times New Roman" w:hAnsi="Times New Roman"/>
          <w:sz w:val="28"/>
          <w:szCs w:val="28"/>
        </w:rPr>
        <w:t>персонал спортсменів та які пов’язані із незаконним обігом з</w:t>
      </w:r>
      <w:r w:rsidRPr="00CC6676">
        <w:rPr>
          <w:rFonts w:ascii="Times New Roman" w:hAnsi="Times New Roman"/>
          <w:sz w:val="28"/>
          <w:szCs w:val="28"/>
        </w:rPr>
        <w:t>аборонених речовин.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4. Місцеві органи виконавчої влади та органи місцевого самоврядування: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включають пит</w:t>
      </w:r>
      <w:r>
        <w:rPr>
          <w:rFonts w:ascii="Times New Roman" w:hAnsi="Times New Roman"/>
          <w:sz w:val="28"/>
          <w:szCs w:val="28"/>
        </w:rPr>
        <w:t>ання антидопінгової діяльності в</w:t>
      </w:r>
      <w:r w:rsidRPr="00CC6676">
        <w:rPr>
          <w:rFonts w:ascii="Times New Roman" w:hAnsi="Times New Roman"/>
          <w:sz w:val="28"/>
          <w:szCs w:val="28"/>
        </w:rPr>
        <w:t xml:space="preserve"> місцеві програми розвитку фізичної культури та спорту;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 вживають заходів, спрямованих на боротьбу із допінгом у спорті;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 припиняють фінансову підтримку тих спортсменів і допоміжного персоналу</w:t>
      </w:r>
      <w:r w:rsidR="0038156A">
        <w:rPr>
          <w:rFonts w:ascii="Times New Roman" w:hAnsi="Times New Roman"/>
          <w:sz w:val="28"/>
          <w:szCs w:val="28"/>
        </w:rPr>
        <w:t xml:space="preserve"> спортсмена</w:t>
      </w:r>
      <w:r w:rsidRPr="00CC6676">
        <w:rPr>
          <w:rFonts w:ascii="Times New Roman" w:hAnsi="Times New Roman"/>
          <w:sz w:val="28"/>
          <w:szCs w:val="28"/>
        </w:rPr>
        <w:t>, які були відсторонені внаслідок порушення антидопінгових правил</w:t>
      </w:r>
      <w:r>
        <w:rPr>
          <w:rFonts w:ascii="Times New Roman" w:hAnsi="Times New Roman"/>
          <w:sz w:val="28"/>
          <w:szCs w:val="28"/>
        </w:rPr>
        <w:t xml:space="preserve">, на весь період їх </w:t>
      </w:r>
      <w:r w:rsidRPr="00CC6676">
        <w:rPr>
          <w:rFonts w:ascii="Times New Roman" w:hAnsi="Times New Roman"/>
          <w:sz w:val="28"/>
          <w:szCs w:val="28"/>
        </w:rPr>
        <w:t>відсторонення;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4) частково або повністю припиняють фінансову чи іншу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пов</w:t>
      </w:r>
      <w:r>
        <w:rPr>
          <w:rFonts w:ascii="Times New Roman" w:hAnsi="Times New Roman"/>
          <w:sz w:val="28"/>
          <w:szCs w:val="28"/>
        </w:rPr>
        <w:t>’язану із</w:t>
      </w:r>
      <w:r w:rsidRPr="00CC6676">
        <w:rPr>
          <w:rFonts w:ascii="Times New Roman" w:hAnsi="Times New Roman"/>
          <w:sz w:val="28"/>
          <w:szCs w:val="28"/>
        </w:rPr>
        <w:t xml:space="preserve"> спортивною діяльністю підтримку будь-якої спортивної федерації, іншого громадського об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єднання фізкультурно-спортивної спря</w:t>
      </w:r>
      <w:r>
        <w:rPr>
          <w:rFonts w:ascii="Times New Roman" w:hAnsi="Times New Roman"/>
          <w:sz w:val="28"/>
          <w:szCs w:val="28"/>
        </w:rPr>
        <w:t xml:space="preserve">мованості, які визнані винними в </w:t>
      </w:r>
      <w:r w:rsidRPr="00CC6676">
        <w:rPr>
          <w:rFonts w:ascii="Times New Roman" w:hAnsi="Times New Roman"/>
          <w:sz w:val="28"/>
          <w:szCs w:val="28"/>
        </w:rPr>
        <w:t>порушенні антидопінгових правил.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7</w:t>
      </w:r>
      <w:r w:rsidRPr="00EA1878">
        <w:rPr>
          <w:rFonts w:ascii="Times New Roman" w:hAnsi="Times New Roman"/>
          <w:sz w:val="28"/>
          <w:szCs w:val="28"/>
        </w:rPr>
        <w:t>. Зобов</w:t>
      </w:r>
      <w:r>
        <w:rPr>
          <w:rFonts w:ascii="Times New Roman" w:hAnsi="Times New Roman"/>
          <w:sz w:val="28"/>
          <w:szCs w:val="28"/>
        </w:rPr>
        <w:t>’</w:t>
      </w:r>
      <w:r w:rsidRPr="00EA1878">
        <w:rPr>
          <w:rFonts w:ascii="Times New Roman" w:hAnsi="Times New Roman"/>
          <w:sz w:val="28"/>
          <w:szCs w:val="28"/>
        </w:rPr>
        <w:t>язання спортивних федерацій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Спортивні федерації відповідно до положень Антидопінгової конвенції, Міжнародної конвенції про боротьбу з допінгом у спорті, Всесвітнього антидопінгового кодексу та антидопінгових правил: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визнають роль та повноваження</w:t>
      </w:r>
      <w:r w:rsidRPr="00785B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Національного антидопінгового центру, виконують ухвалені ним рішення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 дотримуються антидопінгових правил Національного антидопінгового центру;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виконують рішення Дисциплінарної антидопінгової комісії та Апеляційної антидопінгової комісії;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вживають заходів до</w:t>
      </w:r>
      <w:r w:rsidRPr="00CC6676">
        <w:rPr>
          <w:rFonts w:ascii="Times New Roman" w:hAnsi="Times New Roman"/>
          <w:sz w:val="28"/>
          <w:szCs w:val="28"/>
        </w:rPr>
        <w:t xml:space="preserve"> навч</w:t>
      </w:r>
      <w:r>
        <w:rPr>
          <w:rFonts w:ascii="Times New Roman" w:hAnsi="Times New Roman"/>
          <w:sz w:val="28"/>
          <w:szCs w:val="28"/>
        </w:rPr>
        <w:t>ання спортсменів національного та</w:t>
      </w:r>
      <w:r w:rsidRPr="00EA187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міжнародного рівня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 xml:space="preserve"> допоміжного персоналу спортсменів е</w:t>
      </w:r>
      <w:r>
        <w:rPr>
          <w:rFonts w:ascii="Times New Roman" w:hAnsi="Times New Roman"/>
          <w:sz w:val="28"/>
          <w:szCs w:val="28"/>
        </w:rPr>
        <w:t>тичним цінностям у спорті, їх</w:t>
      </w:r>
      <w:r w:rsidRPr="00CC6676">
        <w:rPr>
          <w:rFonts w:ascii="Times New Roman" w:hAnsi="Times New Roman"/>
          <w:sz w:val="28"/>
          <w:szCs w:val="28"/>
        </w:rPr>
        <w:t xml:space="preserve"> правам та 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язкам відповідно до Всесвітнього антидопінгового кодексу та Міжнародних стандартів ВАДА;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5) співпрацюють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Національним антидопінговим центром щодо тестування та обробки результатів тестувань спортсменів;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6) сприяють антидопінговим організаціям у розслідуванні можливих порушень антидопінгових правил спортсменами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 xml:space="preserve"> д</w:t>
      </w:r>
      <w:r w:rsidR="0038156A">
        <w:rPr>
          <w:rFonts w:ascii="Times New Roman" w:hAnsi="Times New Roman"/>
          <w:sz w:val="28"/>
          <w:szCs w:val="28"/>
        </w:rPr>
        <w:t>опоміжним персоналом спортсмена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7) сприяють антидопінговим організаціям у відстеженні належного виконання рішень щодо </w:t>
      </w:r>
      <w:r>
        <w:rPr>
          <w:rFonts w:ascii="Times New Roman" w:hAnsi="Times New Roman"/>
          <w:sz w:val="28"/>
          <w:szCs w:val="28"/>
        </w:rPr>
        <w:t>санкцій,</w:t>
      </w:r>
      <w:r w:rsidRPr="00CC6676">
        <w:rPr>
          <w:rFonts w:ascii="Times New Roman" w:hAnsi="Times New Roman"/>
          <w:sz w:val="28"/>
          <w:szCs w:val="28"/>
        </w:rPr>
        <w:t xml:space="preserve"> які застосовуються за порушення антидопінгових правил;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8) співпрацюють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Націо</w:t>
      </w:r>
      <w:r>
        <w:rPr>
          <w:rFonts w:ascii="Times New Roman" w:hAnsi="Times New Roman"/>
          <w:sz w:val="28"/>
          <w:szCs w:val="28"/>
        </w:rPr>
        <w:t>нальним антидопінговим центром у</w:t>
      </w:r>
      <w:r w:rsidRPr="00CC6676">
        <w:rPr>
          <w:rFonts w:ascii="Times New Roman" w:hAnsi="Times New Roman"/>
          <w:sz w:val="28"/>
          <w:szCs w:val="28"/>
        </w:rPr>
        <w:t xml:space="preserve"> сфері реалізації освітніх програм;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9) </w:t>
      </w:r>
      <w:r>
        <w:rPr>
          <w:rFonts w:ascii="Times New Roman" w:hAnsi="Times New Roman"/>
          <w:sz w:val="28"/>
          <w:szCs w:val="28"/>
        </w:rPr>
        <w:t>під час</w:t>
      </w:r>
      <w:r w:rsidRPr="00CC6676">
        <w:rPr>
          <w:rFonts w:ascii="Times New Roman" w:hAnsi="Times New Roman"/>
          <w:sz w:val="28"/>
          <w:szCs w:val="28"/>
        </w:rPr>
        <w:t xml:space="preserve"> організації змагань та навчально-тренува</w:t>
      </w:r>
      <w:r>
        <w:rPr>
          <w:rFonts w:ascii="Times New Roman" w:hAnsi="Times New Roman"/>
          <w:sz w:val="28"/>
          <w:szCs w:val="28"/>
        </w:rPr>
        <w:t xml:space="preserve">льних зборів вживають заходів </w:t>
      </w:r>
      <w:r w:rsidRPr="00CC6676">
        <w:rPr>
          <w:rFonts w:ascii="Times New Roman" w:hAnsi="Times New Roman"/>
          <w:sz w:val="28"/>
          <w:szCs w:val="28"/>
        </w:rPr>
        <w:t xml:space="preserve">до створення умов </w:t>
      </w:r>
      <w:r w:rsidRPr="00EA1878">
        <w:rPr>
          <w:rFonts w:ascii="Times New Roman" w:hAnsi="Times New Roman"/>
          <w:sz w:val="28"/>
          <w:szCs w:val="28"/>
        </w:rPr>
        <w:t xml:space="preserve">для здійснення допінг-контролю </w:t>
      </w:r>
      <w:r w:rsidRPr="00EA1878">
        <w:rPr>
          <w:rFonts w:ascii="Times New Roman" w:hAnsi="Times New Roman"/>
          <w:sz w:val="28"/>
          <w:szCs w:val="28"/>
        </w:rPr>
        <w:lastRenderedPageBreak/>
        <w:t>відповідно до антидопінгових правил, Міжнародного стандарту з тестування та розслідувань і рекомендацій ВАДА.</w:t>
      </w:r>
    </w:p>
    <w:p w:rsidR="00CD4C39" w:rsidRDefault="00CD4C39" w:rsidP="00981812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EA1878" w:rsidRDefault="00981812" w:rsidP="00981812">
      <w:pPr>
        <w:pStyle w:val="a3"/>
        <w:spacing w:before="24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РОЗДІЛ ІІІ</w:t>
      </w:r>
    </w:p>
    <w:p w:rsidR="00981812" w:rsidRPr="00EA1878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ОРГАНІЗАЦІЯ ДОПІНГ-КОНТРОЛЮ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8</w:t>
      </w:r>
      <w:r w:rsidRPr="00EA1878">
        <w:rPr>
          <w:rFonts w:ascii="Times New Roman" w:hAnsi="Times New Roman"/>
          <w:sz w:val="28"/>
          <w:szCs w:val="28"/>
        </w:rPr>
        <w:t>. Тестування та розслідування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1. Тестування та розслідування </w:t>
      </w:r>
      <w:r w:rsidR="00CB0C06">
        <w:rPr>
          <w:rFonts w:ascii="Times New Roman" w:hAnsi="Times New Roman"/>
          <w:sz w:val="28"/>
          <w:szCs w:val="28"/>
        </w:rPr>
        <w:t xml:space="preserve">проводяться </w:t>
      </w:r>
      <w:r w:rsidRPr="00CC6676">
        <w:rPr>
          <w:rFonts w:ascii="Times New Roman" w:hAnsi="Times New Roman"/>
          <w:sz w:val="28"/>
          <w:szCs w:val="28"/>
        </w:rPr>
        <w:t>виключно з метою</w:t>
      </w:r>
      <w:r>
        <w:rPr>
          <w:rFonts w:ascii="Times New Roman" w:hAnsi="Times New Roman"/>
          <w:sz w:val="28"/>
          <w:szCs w:val="28"/>
        </w:rPr>
        <w:t xml:space="preserve"> протидії використанню допінгу у</w:t>
      </w:r>
      <w:r w:rsidRPr="00CC6676">
        <w:rPr>
          <w:rFonts w:ascii="Times New Roman" w:hAnsi="Times New Roman"/>
          <w:sz w:val="28"/>
          <w:szCs w:val="28"/>
        </w:rPr>
        <w:t xml:space="preserve"> спорті та отримання доказів </w:t>
      </w:r>
      <w:r>
        <w:rPr>
          <w:rFonts w:ascii="Times New Roman" w:hAnsi="Times New Roman"/>
          <w:sz w:val="28"/>
          <w:szCs w:val="28"/>
        </w:rPr>
        <w:t xml:space="preserve">щодо </w:t>
      </w:r>
      <w:r w:rsidRPr="00CC6676">
        <w:rPr>
          <w:rFonts w:ascii="Times New Roman" w:hAnsi="Times New Roman"/>
          <w:sz w:val="28"/>
          <w:szCs w:val="28"/>
        </w:rPr>
        <w:t xml:space="preserve">дотримання або недотримання спортсменом або </w:t>
      </w:r>
      <w:r w:rsidR="0038156A">
        <w:rPr>
          <w:rFonts w:ascii="Times New Roman" w:hAnsi="Times New Roman"/>
          <w:sz w:val="28"/>
          <w:szCs w:val="28"/>
        </w:rPr>
        <w:t>допоміжним персоналом</w:t>
      </w:r>
      <w:r w:rsidRPr="00732F30">
        <w:rPr>
          <w:rFonts w:ascii="Times New Roman" w:hAnsi="Times New Roman"/>
          <w:sz w:val="28"/>
          <w:szCs w:val="28"/>
        </w:rPr>
        <w:t xml:space="preserve"> спортсмена</w:t>
      </w:r>
      <w:r>
        <w:rPr>
          <w:rFonts w:ascii="Times New Roman" w:hAnsi="Times New Roman"/>
          <w:sz w:val="28"/>
          <w:szCs w:val="28"/>
        </w:rPr>
        <w:t xml:space="preserve"> антидопінгового законодавства та антидопінгових правил. 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Спортсмени, які включені до будь-якого пулу тестувань, зобов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язані надавати інформацію про своє місцезнаходження відповідно до Міжнародного стандарту з тестування і розслідувань.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Тестуванню підлягають всі спортсмени незалежно від віку, рівня майстерності, національності та місця перебування.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4. Тестування проводяться відповідно до Міжнародного стандарту з тестування і розслідувань.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5. </w:t>
      </w:r>
      <w:bookmarkStart w:id="4" w:name="_Hlk58874309"/>
      <w:r w:rsidRPr="00CC6676">
        <w:rPr>
          <w:rFonts w:ascii="Times New Roman" w:hAnsi="Times New Roman"/>
          <w:sz w:val="28"/>
          <w:szCs w:val="28"/>
        </w:rPr>
        <w:t xml:space="preserve">Тестування спортсменів, які є громадянами України чи перебувають на території України на законних підставах, </w:t>
      </w:r>
      <w:r w:rsidR="00CB0C06">
        <w:rPr>
          <w:rFonts w:ascii="Times New Roman" w:hAnsi="Times New Roman"/>
          <w:sz w:val="28"/>
          <w:szCs w:val="28"/>
        </w:rPr>
        <w:t>проводяться</w:t>
      </w:r>
      <w:r w:rsidRPr="00CC6676">
        <w:rPr>
          <w:rFonts w:ascii="Times New Roman" w:hAnsi="Times New Roman"/>
          <w:sz w:val="28"/>
          <w:szCs w:val="28"/>
        </w:rPr>
        <w:t xml:space="preserve"> Національним антидопінговим центром або будь-якою антидопінговою організацією.</w:t>
      </w:r>
    </w:p>
    <w:bookmarkEnd w:id="4"/>
    <w:p w:rsidR="00FA1943" w:rsidRDefault="00447110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Основні </w:t>
      </w:r>
      <w:r w:rsidR="00AE13EC">
        <w:rPr>
          <w:rFonts w:ascii="Times New Roman" w:hAnsi="Times New Roman"/>
          <w:sz w:val="28"/>
          <w:szCs w:val="28"/>
        </w:rPr>
        <w:t xml:space="preserve">складові </w:t>
      </w:r>
      <w:r w:rsidR="00CB5DAC">
        <w:rPr>
          <w:rFonts w:ascii="Times New Roman" w:hAnsi="Times New Roman"/>
          <w:sz w:val="28"/>
          <w:szCs w:val="28"/>
        </w:rPr>
        <w:t>тестувань і</w:t>
      </w:r>
      <w:r>
        <w:rPr>
          <w:rFonts w:ascii="Times New Roman" w:hAnsi="Times New Roman"/>
          <w:sz w:val="28"/>
          <w:szCs w:val="28"/>
        </w:rPr>
        <w:t xml:space="preserve"> джерела покриття витрат на проведення </w:t>
      </w:r>
      <w:r w:rsidR="00AE13EC">
        <w:rPr>
          <w:rFonts w:ascii="Times New Roman" w:hAnsi="Times New Roman"/>
          <w:sz w:val="28"/>
          <w:szCs w:val="28"/>
        </w:rPr>
        <w:t xml:space="preserve">тестувань </w:t>
      </w:r>
      <w:r w:rsidR="00CB5DAC">
        <w:rPr>
          <w:rFonts w:ascii="Times New Roman" w:hAnsi="Times New Roman"/>
          <w:sz w:val="28"/>
          <w:szCs w:val="28"/>
        </w:rPr>
        <w:t>визначаю</w:t>
      </w:r>
      <w:r>
        <w:rPr>
          <w:rFonts w:ascii="Times New Roman" w:hAnsi="Times New Roman"/>
          <w:sz w:val="28"/>
          <w:szCs w:val="28"/>
        </w:rPr>
        <w:t xml:space="preserve">ться Кабінетом Міністрів України. 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6. Будь-який аналіз допінг-проб, відібраних Національним антидопінговим центром, повинен проводитися в лабораторіях, акредитованих або іншим чином затверджених ВАДА.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7. Розслідування випадків можливого порушення антидопінгових правил проводиться Національним антидопінговим центром відповідно до антидопінгових правил.</w:t>
      </w:r>
    </w:p>
    <w:p w:rsidR="00FA1943" w:rsidRDefault="00981812" w:rsidP="00447110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8. Персональні дані, що використовуються Національним антидопінговим центром </w:t>
      </w:r>
      <w:r>
        <w:rPr>
          <w:rFonts w:ascii="Times New Roman" w:hAnsi="Times New Roman"/>
          <w:sz w:val="28"/>
          <w:szCs w:val="28"/>
        </w:rPr>
        <w:t xml:space="preserve">під час провадження </w:t>
      </w:r>
      <w:r w:rsidRPr="00CC6676">
        <w:rPr>
          <w:rFonts w:ascii="Times New Roman" w:hAnsi="Times New Roman"/>
          <w:sz w:val="28"/>
          <w:szCs w:val="28"/>
        </w:rPr>
        <w:t>антидопінгової діяльності, можуть передаватися іншим зацікавленим антидопінговим організаціям, у тому числі через системи передачі даних, виключно із дотриманням законодавства України у сфері захисту персональних даних та Міжнародного стандарту із захисту приватного життя та персональних даних ВАДА.</w:t>
      </w:r>
    </w:p>
    <w:p w:rsidR="00447110" w:rsidRDefault="00447110" w:rsidP="00447110">
      <w:pPr>
        <w:pStyle w:val="a3"/>
        <w:rPr>
          <w:rFonts w:ascii="Times New Roman" w:hAnsi="Times New Roman"/>
          <w:sz w:val="28"/>
          <w:szCs w:val="28"/>
        </w:rPr>
      </w:pPr>
    </w:p>
    <w:p w:rsidR="001725CC" w:rsidRDefault="001725CC" w:rsidP="00447110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Стаття 9</w:t>
      </w:r>
      <w:r w:rsidRPr="00EA1878">
        <w:rPr>
          <w:rFonts w:ascii="Times New Roman" w:hAnsi="Times New Roman"/>
          <w:sz w:val="28"/>
          <w:szCs w:val="28"/>
        </w:rPr>
        <w:t>. Номінаційний комітет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Для призначення членів Дисциплінарної антидопінгової комісії та Апеляційної антидопінгової комісії створюється Номінаційний комітет.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Номін</w:t>
      </w:r>
      <w:r>
        <w:rPr>
          <w:rFonts w:ascii="Times New Roman" w:hAnsi="Times New Roman"/>
          <w:sz w:val="28"/>
          <w:szCs w:val="28"/>
        </w:rPr>
        <w:t>аційний комітет складається з п’яти членів та формується в</w:t>
      </w:r>
      <w:r w:rsidRPr="00CC6676">
        <w:rPr>
          <w:rFonts w:ascii="Times New Roman" w:hAnsi="Times New Roman"/>
          <w:sz w:val="28"/>
          <w:szCs w:val="28"/>
        </w:rPr>
        <w:t xml:space="preserve"> такому складі: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 за поданням центрального органу виконавчої влади, що забезпечує формування та реалізує державну політику у сфері фізичної культури і спорту;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одна особа за поданням комітету Верховної Ради України, до </w:t>
      </w:r>
      <w:r>
        <w:rPr>
          <w:rFonts w:ascii="Times New Roman" w:hAnsi="Times New Roman"/>
          <w:sz w:val="28"/>
          <w:szCs w:val="28"/>
        </w:rPr>
        <w:t>компетенції</w:t>
      </w:r>
      <w:r w:rsidRPr="00CC6676">
        <w:rPr>
          <w:rFonts w:ascii="Times New Roman" w:hAnsi="Times New Roman"/>
          <w:sz w:val="28"/>
          <w:szCs w:val="28"/>
        </w:rPr>
        <w:t xml:space="preserve"> якого </w:t>
      </w:r>
      <w:r>
        <w:rPr>
          <w:rFonts w:ascii="Times New Roman" w:hAnsi="Times New Roman"/>
          <w:sz w:val="28"/>
          <w:szCs w:val="28"/>
        </w:rPr>
        <w:t>належать</w:t>
      </w:r>
      <w:r w:rsidRPr="00CC6676">
        <w:rPr>
          <w:rFonts w:ascii="Times New Roman" w:hAnsi="Times New Roman"/>
          <w:sz w:val="28"/>
          <w:szCs w:val="28"/>
        </w:rPr>
        <w:t xml:space="preserve"> питання </w:t>
      </w:r>
      <w:r>
        <w:rPr>
          <w:rFonts w:ascii="Times New Roman" w:hAnsi="Times New Roman"/>
          <w:sz w:val="28"/>
          <w:szCs w:val="28"/>
        </w:rPr>
        <w:t xml:space="preserve">щодо </w:t>
      </w:r>
      <w:r w:rsidRPr="00CC6676">
        <w:rPr>
          <w:rFonts w:ascii="Times New Roman" w:hAnsi="Times New Roman"/>
          <w:sz w:val="28"/>
          <w:szCs w:val="28"/>
        </w:rPr>
        <w:t>фізичної культури і спорту;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 за поданням Національного олімпійського комітету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Спортивним комітетом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одна особа, делегована Національним комітетом спорту інвалідів України.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Члени Номінаційного комітету повинні бути незалежними від зазначених органів, зокрема вони не можуть бути членами правління, співробітниками, членами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 xml:space="preserve">, консультантами чи посадовими особами </w:t>
      </w:r>
      <w:r>
        <w:rPr>
          <w:rFonts w:ascii="Times New Roman" w:hAnsi="Times New Roman"/>
          <w:sz w:val="28"/>
          <w:szCs w:val="28"/>
        </w:rPr>
        <w:t>таких</w:t>
      </w:r>
      <w:r w:rsidRPr="00CC6676">
        <w:rPr>
          <w:rFonts w:ascii="Times New Roman" w:hAnsi="Times New Roman"/>
          <w:sz w:val="28"/>
          <w:szCs w:val="28"/>
        </w:rPr>
        <w:t xml:space="preserve"> органів, Національного антидопінгового центру чи Кабінету Міністрів України.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У разі виникнення конфлікту інтересів або інших обставин, що викликають сумніви щодо неупередженості певного члена Номінаційного комітету </w:t>
      </w:r>
      <w:r>
        <w:rPr>
          <w:rFonts w:ascii="Times New Roman" w:hAnsi="Times New Roman"/>
          <w:sz w:val="28"/>
          <w:szCs w:val="28"/>
        </w:rPr>
        <w:t>під час розгляду</w:t>
      </w:r>
      <w:r w:rsidRPr="00CC6676">
        <w:rPr>
          <w:rFonts w:ascii="Times New Roman" w:hAnsi="Times New Roman"/>
          <w:sz w:val="28"/>
          <w:szCs w:val="28"/>
        </w:rPr>
        <w:t xml:space="preserve"> конкретного випадку, він</w:t>
      </w:r>
      <w:r w:rsidRPr="00EA1878">
        <w:rPr>
          <w:rFonts w:ascii="Times New Roman" w:hAnsi="Times New Roman"/>
          <w:sz w:val="28"/>
          <w:szCs w:val="28"/>
        </w:rPr>
        <w:t xml:space="preserve"> зобов</w:t>
      </w:r>
      <w:r>
        <w:rPr>
          <w:rFonts w:ascii="Times New Roman" w:hAnsi="Times New Roman"/>
          <w:sz w:val="28"/>
          <w:szCs w:val="28"/>
        </w:rPr>
        <w:t>’</w:t>
      </w:r>
      <w:r w:rsidRPr="00EA1878">
        <w:rPr>
          <w:rFonts w:ascii="Times New Roman" w:hAnsi="Times New Roman"/>
          <w:sz w:val="28"/>
          <w:szCs w:val="28"/>
        </w:rPr>
        <w:t xml:space="preserve">язаний діяти відповідно до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EA1878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EA1878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Склад Номінаційного комітету затверджується Наглядовою радою.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4. Строк повноважень члена Номінаційного ком</w:t>
      </w:r>
      <w:r>
        <w:rPr>
          <w:rFonts w:ascii="Times New Roman" w:hAnsi="Times New Roman"/>
          <w:sz w:val="28"/>
          <w:szCs w:val="28"/>
        </w:rPr>
        <w:t>ітету становить три роки. Одна і</w:t>
      </w:r>
      <w:r w:rsidRPr="00CC6676">
        <w:rPr>
          <w:rFonts w:ascii="Times New Roman" w:hAnsi="Times New Roman"/>
          <w:sz w:val="28"/>
          <w:szCs w:val="28"/>
        </w:rPr>
        <w:t xml:space="preserve"> та сама особа не може бути членом Номінаційного комітету більше ніж два строки поспіль.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5. 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єкт, який делегував свого представника до Номінаційного комітету, має право відкликати його достроково</w:t>
      </w:r>
      <w:r>
        <w:rPr>
          <w:rFonts w:ascii="Times New Roman" w:hAnsi="Times New Roman"/>
          <w:sz w:val="28"/>
          <w:szCs w:val="28"/>
        </w:rPr>
        <w:t xml:space="preserve"> в разі</w:t>
      </w:r>
      <w:r w:rsidRPr="00CC6676">
        <w:rPr>
          <w:rFonts w:ascii="Times New Roman" w:hAnsi="Times New Roman"/>
          <w:sz w:val="28"/>
          <w:szCs w:val="28"/>
        </w:rPr>
        <w:t>:</w:t>
      </w:r>
    </w:p>
    <w:p w:rsidR="00981812" w:rsidRPr="00CC6676" w:rsidRDefault="00CD4C39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наявності</w:t>
      </w:r>
      <w:r w:rsidR="002B454C">
        <w:rPr>
          <w:rFonts w:ascii="Times New Roman" w:hAnsi="Times New Roman"/>
          <w:sz w:val="28"/>
          <w:szCs w:val="28"/>
        </w:rPr>
        <w:t xml:space="preserve"> письмового повідомлення представника про його бажання скласти повноваження </w:t>
      </w:r>
      <w:r w:rsidR="00981812" w:rsidRPr="00CC6676">
        <w:rPr>
          <w:rFonts w:ascii="Times New Roman" w:hAnsi="Times New Roman"/>
          <w:sz w:val="28"/>
          <w:szCs w:val="28"/>
        </w:rPr>
        <w:t>члена Номінаційного комітету;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виявлення фактів, що ставлять під сумнів неупередженість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 xml:space="preserve"> незалежність</w:t>
      </w:r>
      <w:r>
        <w:rPr>
          <w:rFonts w:ascii="Times New Roman" w:hAnsi="Times New Roman"/>
          <w:sz w:val="28"/>
          <w:szCs w:val="28"/>
        </w:rPr>
        <w:t xml:space="preserve"> представника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CB0C06" w:rsidRDefault="00981812" w:rsidP="00CD4C39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неможливості виконання 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язків члена Номінаційного комітету за станом здоров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я;</w:t>
      </w:r>
    </w:p>
    <w:p w:rsidR="00FA1943" w:rsidRPr="00EA1878" w:rsidRDefault="00FA1943" w:rsidP="00CD4C39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6. Номінаційний комітет: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обирає із</w:t>
      </w:r>
      <w:r w:rsidRPr="00CC6676">
        <w:rPr>
          <w:rFonts w:ascii="Times New Roman" w:hAnsi="Times New Roman"/>
          <w:sz w:val="28"/>
          <w:szCs w:val="28"/>
        </w:rPr>
        <w:t xml:space="preserve"> свого складу на два роки голову, заступника голови та секретаря Номінаційного комітету, прий</w:t>
      </w:r>
      <w:r>
        <w:rPr>
          <w:rFonts w:ascii="Times New Roman" w:hAnsi="Times New Roman"/>
          <w:sz w:val="28"/>
          <w:szCs w:val="28"/>
        </w:rPr>
        <w:t>має рішення про припинення їх</w:t>
      </w:r>
      <w:r w:rsidRPr="00CC6676">
        <w:rPr>
          <w:rFonts w:ascii="Times New Roman" w:hAnsi="Times New Roman"/>
          <w:sz w:val="28"/>
          <w:szCs w:val="28"/>
        </w:rPr>
        <w:t xml:space="preserve"> повноважень;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2) проводить розгляд та оцінку кандидатур до складу </w:t>
      </w:r>
      <w:r w:rsidR="00CD4C39" w:rsidRPr="00CD4C39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C6676">
        <w:rPr>
          <w:rFonts w:ascii="Times New Roman" w:hAnsi="Times New Roman"/>
          <w:sz w:val="28"/>
          <w:szCs w:val="28"/>
        </w:rPr>
        <w:t xml:space="preserve">) призначає членів </w:t>
      </w:r>
      <w:r w:rsidR="00CD4C39" w:rsidRPr="00CD4C39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>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7. Організаційною формою діяльності Номінаційного комітету є засідання, яке вважається правоможним, якщо на ньому присутні всі його члени. Усі рішення ухвалюються більшістю голосів від загального складу Номінаційного комітету.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8. Положення про Номінаційний комітет затверджує Національний антидопінговий центр.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10</w:t>
      </w:r>
      <w:r w:rsidRPr="00EA1878">
        <w:rPr>
          <w:rFonts w:ascii="Times New Roman" w:hAnsi="Times New Roman"/>
          <w:sz w:val="28"/>
          <w:szCs w:val="28"/>
        </w:rPr>
        <w:t>. Слухання щодо порушень антидопінгових правил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Для забезпечення права спортсмена або допоміжного персоналу спортсмена, які підозрюються у вчиненні порушення антидопінгових п</w:t>
      </w:r>
      <w:r w:rsidR="00CB0C06">
        <w:rPr>
          <w:rFonts w:ascii="Times New Roman" w:hAnsi="Times New Roman"/>
          <w:sz w:val="28"/>
          <w:szCs w:val="28"/>
        </w:rPr>
        <w:t>равил, на неупереджене слухання</w:t>
      </w:r>
      <w:r w:rsidRPr="00CC6676">
        <w:rPr>
          <w:rFonts w:ascii="Times New Roman" w:hAnsi="Times New Roman"/>
          <w:sz w:val="28"/>
          <w:szCs w:val="28"/>
        </w:rPr>
        <w:t xml:space="preserve"> Номінаційний комітет створює незалежні та неупереджені </w:t>
      </w:r>
      <w:r w:rsidR="00CD4C39">
        <w:rPr>
          <w:rFonts w:ascii="Times New Roman" w:hAnsi="Times New Roman"/>
          <w:sz w:val="28"/>
          <w:szCs w:val="28"/>
        </w:rPr>
        <w:t>Дисциплінарну антидопінгову комісію та Апеляційну</w:t>
      </w:r>
      <w:r w:rsidR="00CD4C39" w:rsidRPr="00CD4C39">
        <w:rPr>
          <w:rFonts w:ascii="Times New Roman" w:hAnsi="Times New Roman"/>
          <w:sz w:val="28"/>
          <w:szCs w:val="28"/>
        </w:rPr>
        <w:t xml:space="preserve"> антид</w:t>
      </w:r>
      <w:r w:rsidR="00CD4C39">
        <w:rPr>
          <w:rFonts w:ascii="Times New Roman" w:hAnsi="Times New Roman"/>
          <w:sz w:val="28"/>
          <w:szCs w:val="28"/>
        </w:rPr>
        <w:t>опінгову комісію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CD4C39">
        <w:rPr>
          <w:rFonts w:ascii="Times New Roman" w:hAnsi="Times New Roman"/>
          <w:sz w:val="28"/>
          <w:szCs w:val="28"/>
        </w:rPr>
        <w:t>Дисциплінарна антидопінгова комісія та Апеляційна</w:t>
      </w:r>
      <w:r w:rsidR="00CD4C39" w:rsidRPr="00CD4C39">
        <w:rPr>
          <w:rFonts w:ascii="Times New Roman" w:hAnsi="Times New Roman"/>
          <w:sz w:val="28"/>
          <w:szCs w:val="28"/>
        </w:rPr>
        <w:t xml:space="preserve"> антид</w:t>
      </w:r>
      <w:r w:rsidR="00CD4C39">
        <w:rPr>
          <w:rFonts w:ascii="Times New Roman" w:hAnsi="Times New Roman"/>
          <w:sz w:val="28"/>
          <w:szCs w:val="28"/>
        </w:rPr>
        <w:t>опінгова комісія</w:t>
      </w:r>
      <w:r>
        <w:rPr>
          <w:rFonts w:ascii="Times New Roman" w:hAnsi="Times New Roman"/>
          <w:sz w:val="28"/>
          <w:szCs w:val="28"/>
        </w:rPr>
        <w:t xml:space="preserve"> складаю</w:t>
      </w:r>
      <w:r w:rsidRPr="00CC6676">
        <w:rPr>
          <w:rFonts w:ascii="Times New Roman" w:hAnsi="Times New Roman"/>
          <w:sz w:val="28"/>
          <w:szCs w:val="28"/>
        </w:rPr>
        <w:t>ться із шести осіб</w:t>
      </w:r>
      <w:r>
        <w:rPr>
          <w:rFonts w:ascii="Times New Roman" w:hAnsi="Times New Roman"/>
          <w:sz w:val="28"/>
          <w:szCs w:val="28"/>
        </w:rPr>
        <w:t xml:space="preserve"> кожна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3. Одна і та сама особа не може бути одночасно членом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4. Члени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повинні</w:t>
      </w:r>
      <w:r w:rsidRPr="00CC6676">
        <w:rPr>
          <w:rFonts w:ascii="Times New Roman" w:hAnsi="Times New Roman"/>
          <w:sz w:val="28"/>
          <w:szCs w:val="28"/>
        </w:rPr>
        <w:t xml:space="preserve"> відповідати таким критеріям: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</w:t>
      </w:r>
      <w:r>
        <w:rPr>
          <w:rFonts w:ascii="Times New Roman" w:hAnsi="Times New Roman"/>
          <w:sz w:val="28"/>
          <w:szCs w:val="28"/>
        </w:rPr>
        <w:t>є фахівцями в</w:t>
      </w:r>
      <w:r w:rsidRPr="00CC6676">
        <w:rPr>
          <w:rFonts w:ascii="Times New Roman" w:hAnsi="Times New Roman"/>
          <w:sz w:val="28"/>
          <w:szCs w:val="28"/>
        </w:rPr>
        <w:t xml:space="preserve"> одній із сфер: медицина, спорт, етика, біологія, хімія, юриспруденція;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здатні забезпечувати</w:t>
      </w:r>
      <w:r w:rsidRPr="00CC6676">
        <w:rPr>
          <w:rFonts w:ascii="Times New Roman" w:hAnsi="Times New Roman"/>
          <w:sz w:val="28"/>
          <w:szCs w:val="28"/>
        </w:rPr>
        <w:t xml:space="preserve"> належне виконання завдань комісії;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3) </w:t>
      </w:r>
      <w:r>
        <w:rPr>
          <w:rFonts w:ascii="Times New Roman" w:hAnsi="Times New Roman"/>
          <w:sz w:val="28"/>
          <w:szCs w:val="28"/>
        </w:rPr>
        <w:t>є дієздатними та користуються в</w:t>
      </w:r>
      <w:r w:rsidRPr="00CC6676">
        <w:rPr>
          <w:rFonts w:ascii="Times New Roman" w:hAnsi="Times New Roman"/>
          <w:sz w:val="28"/>
          <w:szCs w:val="28"/>
        </w:rPr>
        <w:t>сіма цивільними правами;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мають</w:t>
      </w:r>
      <w:r w:rsidRPr="00CC6676">
        <w:rPr>
          <w:rFonts w:ascii="Times New Roman" w:hAnsi="Times New Roman"/>
          <w:sz w:val="28"/>
          <w:szCs w:val="28"/>
        </w:rPr>
        <w:t xml:space="preserve"> позитивну репутацію, що підтверджена рекомендаційними листами від юридичних та/або фізичних осіб сфери фізичної культури і спорту;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не мають судимості</w:t>
      </w:r>
      <w:r w:rsidRPr="00CC6676">
        <w:rPr>
          <w:rFonts w:ascii="Times New Roman" w:hAnsi="Times New Roman"/>
          <w:sz w:val="28"/>
          <w:szCs w:val="28"/>
        </w:rPr>
        <w:t xml:space="preserve"> за вчинення умисного кримінального або податкового правопорушення, якщо така судимість не погашена або не знята в установленому законом порядку;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6) не притягалися</w:t>
      </w:r>
      <w:r w:rsidRPr="00CC6676">
        <w:rPr>
          <w:rFonts w:ascii="Times New Roman" w:hAnsi="Times New Roman"/>
          <w:sz w:val="28"/>
          <w:szCs w:val="28"/>
        </w:rPr>
        <w:t xml:space="preserve"> до відповідальності за порушення антидопінгових правил;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не мають</w:t>
      </w:r>
      <w:r w:rsidRPr="00CC6676">
        <w:rPr>
          <w:rFonts w:ascii="Times New Roman" w:hAnsi="Times New Roman"/>
          <w:sz w:val="28"/>
          <w:szCs w:val="28"/>
        </w:rPr>
        <w:t xml:space="preserve"> реального або потенційного конфлікту інтересів.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6. Членство в </w:t>
      </w:r>
      <w:r w:rsidR="00CB0C06">
        <w:rPr>
          <w:rFonts w:ascii="Times New Roman" w:hAnsi="Times New Roman"/>
          <w:sz w:val="28"/>
          <w:szCs w:val="28"/>
        </w:rPr>
        <w:t>Дисциплінарній антидопінговій комісії та Апеляційній антидопінговій</w:t>
      </w:r>
      <w:r w:rsidR="00CB0C06" w:rsidRPr="00CC6676">
        <w:rPr>
          <w:rFonts w:ascii="Times New Roman" w:hAnsi="Times New Roman"/>
          <w:sz w:val="28"/>
          <w:szCs w:val="28"/>
        </w:rPr>
        <w:t xml:space="preserve"> комісії</w:t>
      </w:r>
      <w:r w:rsidRPr="00CC6676">
        <w:rPr>
          <w:rFonts w:ascii="Times New Roman" w:hAnsi="Times New Roman"/>
          <w:sz w:val="28"/>
          <w:szCs w:val="28"/>
        </w:rPr>
        <w:t xml:space="preserve"> не може по</w:t>
      </w:r>
      <w:r>
        <w:rPr>
          <w:rFonts w:ascii="Times New Roman" w:hAnsi="Times New Roman"/>
          <w:sz w:val="28"/>
          <w:szCs w:val="28"/>
        </w:rPr>
        <w:t>єднуватися з будь-якою посадою в</w:t>
      </w:r>
      <w:r w:rsidRPr="00CC6676">
        <w:rPr>
          <w:rFonts w:ascii="Times New Roman" w:hAnsi="Times New Roman"/>
          <w:sz w:val="28"/>
          <w:szCs w:val="28"/>
        </w:rPr>
        <w:t xml:space="preserve"> керівному органі спортивної федерації.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 Члени </w:t>
      </w:r>
      <w:r w:rsidR="00CB0C06" w:rsidRPr="00CC6676">
        <w:rPr>
          <w:rFonts w:ascii="Times New Roman" w:hAnsi="Times New Roman"/>
          <w:sz w:val="28"/>
          <w:szCs w:val="28"/>
        </w:rPr>
        <w:t xml:space="preserve">Дисциплінарної антидопінгової комісії та Апеляційної антидопінгової комісії </w:t>
      </w:r>
      <w:r w:rsidRPr="00CC6676">
        <w:rPr>
          <w:rFonts w:ascii="Times New Roman" w:hAnsi="Times New Roman"/>
          <w:sz w:val="28"/>
          <w:szCs w:val="28"/>
        </w:rPr>
        <w:t>призначаються Номінаційним комітетом.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8. </w:t>
      </w:r>
      <w:r>
        <w:rPr>
          <w:rFonts w:ascii="Times New Roman" w:hAnsi="Times New Roman"/>
          <w:sz w:val="28"/>
          <w:szCs w:val="28"/>
        </w:rPr>
        <w:t xml:space="preserve">Строк повноважень членів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 xml:space="preserve"> станови</w:t>
      </w:r>
      <w:r>
        <w:rPr>
          <w:rFonts w:ascii="Times New Roman" w:hAnsi="Times New Roman"/>
          <w:sz w:val="28"/>
          <w:szCs w:val="28"/>
        </w:rPr>
        <w:t>ть три роки. Одна і</w:t>
      </w:r>
      <w:r w:rsidRPr="00CC6676">
        <w:rPr>
          <w:rFonts w:ascii="Times New Roman" w:hAnsi="Times New Roman"/>
          <w:sz w:val="28"/>
          <w:szCs w:val="28"/>
        </w:rPr>
        <w:t xml:space="preserve"> та сама о</w:t>
      </w:r>
      <w:r>
        <w:rPr>
          <w:rFonts w:ascii="Times New Roman" w:hAnsi="Times New Roman"/>
          <w:sz w:val="28"/>
          <w:szCs w:val="28"/>
        </w:rPr>
        <w:t xml:space="preserve">соба не може бути членом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 xml:space="preserve"> більше ніж два строки поспіль.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9. Організаційною формою діяльності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 xml:space="preserve"> є засідання, яке вважається правоможним, якщо на ньому присутні більше половини їх членів. Усі рішення ухвалюються більшістю голосів від загального складу </w:t>
      </w:r>
      <w:r w:rsidR="00CD4C39" w:rsidRPr="00CD4C39">
        <w:rPr>
          <w:rFonts w:ascii="Times New Roman" w:hAnsi="Times New Roman"/>
          <w:sz w:val="28"/>
          <w:szCs w:val="28"/>
        </w:rPr>
        <w:t xml:space="preserve">Дисциплінарної антидопінгової комісії </w:t>
      </w:r>
      <w:r w:rsidR="00CD4C39">
        <w:rPr>
          <w:rFonts w:ascii="Times New Roman" w:hAnsi="Times New Roman"/>
          <w:sz w:val="28"/>
          <w:szCs w:val="28"/>
        </w:rPr>
        <w:t>або</w:t>
      </w:r>
      <w:r w:rsidR="00CD4C39" w:rsidRPr="00CD4C39">
        <w:rPr>
          <w:rFonts w:ascii="Times New Roman" w:hAnsi="Times New Roman"/>
          <w:sz w:val="28"/>
          <w:szCs w:val="28"/>
        </w:rPr>
        <w:t xml:space="preserve"> Апеляційної антидопінгової комісії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10. Членами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>
        <w:rPr>
          <w:rFonts w:ascii="Times New Roman" w:hAnsi="Times New Roman"/>
          <w:sz w:val="28"/>
          <w:szCs w:val="28"/>
        </w:rPr>
        <w:t xml:space="preserve"> обирається голова</w:t>
      </w:r>
      <w:r w:rsidR="00CD4C39" w:rsidRPr="00CD4C39">
        <w:rPr>
          <w:rFonts w:ascii="Times New Roman" w:hAnsi="Times New Roman"/>
          <w:sz w:val="28"/>
          <w:szCs w:val="28"/>
        </w:rPr>
        <w:t xml:space="preserve"> Дисциплінарної антидопінгової комісії та </w:t>
      </w:r>
      <w:r w:rsidR="00CD4C39">
        <w:rPr>
          <w:rFonts w:ascii="Times New Roman" w:hAnsi="Times New Roman"/>
          <w:sz w:val="28"/>
          <w:szCs w:val="28"/>
        </w:rPr>
        <w:t xml:space="preserve">голова </w:t>
      </w:r>
      <w:r w:rsidR="00CD4C39" w:rsidRPr="00CD4C39">
        <w:rPr>
          <w:rFonts w:ascii="Times New Roman" w:hAnsi="Times New Roman"/>
          <w:sz w:val="28"/>
          <w:szCs w:val="28"/>
        </w:rPr>
        <w:t>Апеляційної антидопінгової комісії</w:t>
      </w:r>
      <w:r>
        <w:rPr>
          <w:rFonts w:ascii="Times New Roman" w:hAnsi="Times New Roman"/>
          <w:sz w:val="28"/>
          <w:szCs w:val="28"/>
        </w:rPr>
        <w:t xml:space="preserve"> із числа їх</w:t>
      </w:r>
      <w:r w:rsidRPr="00CC6676">
        <w:rPr>
          <w:rFonts w:ascii="Times New Roman" w:hAnsi="Times New Roman"/>
          <w:sz w:val="28"/>
          <w:szCs w:val="28"/>
        </w:rPr>
        <w:t xml:space="preserve"> членів.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 Голови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>
        <w:rPr>
          <w:rFonts w:ascii="Times New Roman" w:hAnsi="Times New Roman"/>
          <w:sz w:val="28"/>
          <w:szCs w:val="28"/>
        </w:rPr>
        <w:t xml:space="preserve"> призначають</w:t>
      </w:r>
      <w:r w:rsidRPr="00CC6676">
        <w:rPr>
          <w:rFonts w:ascii="Times New Roman" w:hAnsi="Times New Roman"/>
          <w:sz w:val="28"/>
          <w:szCs w:val="28"/>
        </w:rPr>
        <w:t xml:space="preserve"> голову та двох членів у колегію з розгляду кожної окремої справи.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12. До складу колегії з розгляду кожної окремої справи </w:t>
      </w:r>
      <w:r>
        <w:rPr>
          <w:rFonts w:ascii="Times New Roman" w:hAnsi="Times New Roman"/>
          <w:sz w:val="28"/>
          <w:szCs w:val="28"/>
        </w:rPr>
        <w:t>повинна</w:t>
      </w:r>
      <w:r w:rsidRPr="00CC6676">
        <w:rPr>
          <w:rFonts w:ascii="Times New Roman" w:hAnsi="Times New Roman"/>
          <w:sz w:val="28"/>
          <w:szCs w:val="28"/>
        </w:rPr>
        <w:t xml:space="preserve"> входити особа, яка має ступінь вищої освіти </w:t>
      </w:r>
      <w:r w:rsidRPr="00CF0F9F"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магістр</w:t>
      </w:r>
      <w:r w:rsidRPr="00CF0F9F"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або яка отримала вищу освіту за освітньо-кваліфікаційним рівнем спеціаліста (повна вища освіта) до набрання чинності Законом України </w:t>
      </w:r>
      <w:r w:rsidRPr="00CF0F9F"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вищу освіту</w:t>
      </w:r>
      <w:r w:rsidRPr="00CF0F9F"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за спеціальністю </w:t>
      </w:r>
      <w:r w:rsidRPr="00CF0F9F">
        <w:rPr>
          <w:rFonts w:ascii="Times New Roman" w:hAnsi="Times New Roman"/>
          <w:sz w:val="28"/>
          <w:szCs w:val="28"/>
          <w:lang w:val="ru-RU"/>
        </w:rPr>
        <w:t>“</w:t>
      </w:r>
      <w:r w:rsidRPr="00CC6676">
        <w:rPr>
          <w:rFonts w:ascii="Times New Roman" w:hAnsi="Times New Roman"/>
          <w:sz w:val="28"/>
          <w:szCs w:val="28"/>
        </w:rPr>
        <w:t>Правознавство</w:t>
      </w:r>
      <w:r w:rsidRPr="00CF0F9F">
        <w:rPr>
          <w:rFonts w:ascii="Times New Roman" w:hAnsi="Times New Roman"/>
          <w:sz w:val="28"/>
          <w:szCs w:val="28"/>
          <w:lang w:val="ru-RU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, </w:t>
      </w:r>
      <w:r w:rsidRPr="00CF0F9F">
        <w:rPr>
          <w:rFonts w:ascii="Times New Roman" w:hAnsi="Times New Roman"/>
          <w:sz w:val="28"/>
          <w:szCs w:val="28"/>
          <w:lang w:val="ru-RU"/>
        </w:rPr>
        <w:t>“</w:t>
      </w:r>
      <w:r w:rsidRPr="00CC6676">
        <w:rPr>
          <w:rFonts w:ascii="Times New Roman" w:hAnsi="Times New Roman"/>
          <w:sz w:val="28"/>
          <w:szCs w:val="28"/>
        </w:rPr>
        <w:t>Міжнародне право</w:t>
      </w:r>
      <w:r w:rsidRPr="00CF0F9F">
        <w:rPr>
          <w:rFonts w:ascii="Times New Roman" w:hAnsi="Times New Roman"/>
          <w:sz w:val="28"/>
          <w:szCs w:val="28"/>
          <w:lang w:val="ru-RU"/>
        </w:rPr>
        <w:t>”</w:t>
      </w:r>
      <w:r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</w:rPr>
        <w:t xml:space="preserve"> та досвід </w:t>
      </w:r>
      <w:r w:rsidRPr="00CC6676">
        <w:rPr>
          <w:rFonts w:ascii="Times New Roman" w:hAnsi="Times New Roman"/>
          <w:sz w:val="28"/>
          <w:szCs w:val="28"/>
        </w:rPr>
        <w:t>роботи за спеціальністю щонайменше три роки.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13. Після призначення у відповідну колегію з розгляду кожної окремої справи призначений член підписує декларацію про відсутність відомих йому фактів чи обставин, які могли б поставити під сумнів його неупередженість. Якщо такі факти або обставини виникають на більш пізньому етапі слухання, відповідний член колегії н</w:t>
      </w:r>
      <w:r>
        <w:rPr>
          <w:rFonts w:ascii="Times New Roman" w:hAnsi="Times New Roman"/>
          <w:sz w:val="28"/>
          <w:szCs w:val="28"/>
        </w:rPr>
        <w:t xml:space="preserve">егайно повідомляє про них головам </w:t>
      </w:r>
      <w:r w:rsidR="00CB0C06" w:rsidRPr="00CC6676">
        <w:rPr>
          <w:rFonts w:ascii="Times New Roman" w:hAnsi="Times New Roman"/>
          <w:sz w:val="28"/>
          <w:szCs w:val="28"/>
        </w:rPr>
        <w:t>Дисциплінарної антидопінгової комісії та Апеляційної антидопінгової комісії</w:t>
      </w:r>
      <w:r>
        <w:rPr>
          <w:rFonts w:ascii="Times New Roman" w:hAnsi="Times New Roman"/>
          <w:sz w:val="28"/>
          <w:szCs w:val="28"/>
        </w:rPr>
        <w:t>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14. Слухання колегії з розгляду кожної окремої справи є</w:t>
      </w:r>
      <w:r w:rsidRPr="00EA1878">
        <w:rPr>
          <w:rFonts w:ascii="Times New Roman" w:hAnsi="Times New Roman"/>
          <w:sz w:val="28"/>
          <w:szCs w:val="28"/>
        </w:rPr>
        <w:t> </w:t>
      </w:r>
      <w:r w:rsidRPr="00CC6676">
        <w:rPr>
          <w:rFonts w:ascii="Times New Roman" w:hAnsi="Times New Roman"/>
          <w:sz w:val="28"/>
          <w:szCs w:val="28"/>
        </w:rPr>
        <w:t xml:space="preserve">закритими, якщо спортсмен або </w:t>
      </w:r>
      <w:r w:rsidR="0038156A">
        <w:rPr>
          <w:rFonts w:ascii="Times New Roman" w:hAnsi="Times New Roman"/>
          <w:sz w:val="28"/>
          <w:szCs w:val="28"/>
        </w:rPr>
        <w:t>допоміжний персонал</w:t>
      </w:r>
      <w:r w:rsidRPr="00CC6676">
        <w:rPr>
          <w:rFonts w:ascii="Times New Roman" w:hAnsi="Times New Roman"/>
          <w:sz w:val="28"/>
          <w:szCs w:val="28"/>
        </w:rPr>
        <w:t xml:space="preserve"> спортсмена не вимагає публічного слухання, або антидопінгова організація не вимагає публічного </w:t>
      </w:r>
      <w:r w:rsidRPr="00CC6676">
        <w:rPr>
          <w:rFonts w:ascii="Times New Roman" w:hAnsi="Times New Roman"/>
          <w:sz w:val="28"/>
          <w:szCs w:val="28"/>
        </w:rPr>
        <w:lastRenderedPageBreak/>
        <w:t xml:space="preserve">слухання, і спортсмен або </w:t>
      </w:r>
      <w:r w:rsidR="0038156A">
        <w:rPr>
          <w:rFonts w:ascii="Times New Roman" w:hAnsi="Times New Roman"/>
          <w:sz w:val="28"/>
          <w:szCs w:val="28"/>
        </w:rPr>
        <w:t>допоміжний персонал</w:t>
      </w:r>
      <w:r w:rsidRPr="00CC6676">
        <w:rPr>
          <w:rFonts w:ascii="Times New Roman" w:hAnsi="Times New Roman"/>
          <w:sz w:val="28"/>
          <w:szCs w:val="28"/>
        </w:rPr>
        <w:t xml:space="preserve"> спортсмена не </w:t>
      </w:r>
      <w:r>
        <w:rPr>
          <w:rFonts w:ascii="Times New Roman" w:hAnsi="Times New Roman"/>
          <w:sz w:val="28"/>
          <w:szCs w:val="28"/>
        </w:rPr>
        <w:t>проти публічного слухання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15. Організаційною формою діяльності колегії з розгляду кожної окремої справи є засідання, яке вважається правоможним, якщо на ньому присутні всі його члени. Усі рішення ухвалюються більшістю голосів від загального складу </w:t>
      </w:r>
      <w:r>
        <w:rPr>
          <w:rFonts w:ascii="Times New Roman" w:hAnsi="Times New Roman"/>
          <w:sz w:val="28"/>
          <w:szCs w:val="28"/>
        </w:rPr>
        <w:t xml:space="preserve">колегії </w:t>
      </w:r>
      <w:r w:rsidRPr="00CC6676">
        <w:rPr>
          <w:rFonts w:ascii="Times New Roman" w:hAnsi="Times New Roman"/>
          <w:sz w:val="28"/>
          <w:szCs w:val="28"/>
        </w:rPr>
        <w:t>з розгляду кожної окремої справи.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16. </w:t>
      </w:r>
      <w:r>
        <w:rPr>
          <w:rFonts w:ascii="Times New Roman" w:hAnsi="Times New Roman"/>
          <w:sz w:val="28"/>
          <w:szCs w:val="28"/>
        </w:rPr>
        <w:t>К</w:t>
      </w:r>
      <w:r w:rsidRPr="00CC6676">
        <w:rPr>
          <w:rFonts w:ascii="Times New Roman" w:hAnsi="Times New Roman"/>
          <w:sz w:val="28"/>
          <w:szCs w:val="28"/>
        </w:rPr>
        <w:t xml:space="preserve">олегія може прийняти рішення про оприлюднення своїх рішень </w:t>
      </w:r>
      <w:r w:rsidR="00CB0C06">
        <w:rPr>
          <w:rFonts w:ascii="Times New Roman" w:hAnsi="Times New Roman"/>
          <w:sz w:val="28"/>
          <w:szCs w:val="28"/>
        </w:rPr>
        <w:t xml:space="preserve">для </w:t>
      </w:r>
      <w:r w:rsidRPr="00CC6676">
        <w:rPr>
          <w:rFonts w:ascii="Times New Roman" w:hAnsi="Times New Roman"/>
          <w:sz w:val="28"/>
          <w:szCs w:val="28"/>
        </w:rPr>
        <w:t xml:space="preserve">громадськості, якщо вона вважає це </w:t>
      </w:r>
      <w:r w:rsidR="00CB0C06">
        <w:rPr>
          <w:rFonts w:ascii="Times New Roman" w:hAnsi="Times New Roman"/>
          <w:sz w:val="28"/>
          <w:szCs w:val="28"/>
        </w:rPr>
        <w:t>за</w:t>
      </w:r>
      <w:r w:rsidR="00CD4C39">
        <w:rPr>
          <w:rFonts w:ascii="Times New Roman" w:hAnsi="Times New Roman"/>
          <w:sz w:val="28"/>
          <w:szCs w:val="28"/>
        </w:rPr>
        <w:t xml:space="preserve"> </w:t>
      </w:r>
      <w:r w:rsidR="00CB0C06">
        <w:rPr>
          <w:rFonts w:ascii="Times New Roman" w:hAnsi="Times New Roman"/>
          <w:sz w:val="28"/>
          <w:szCs w:val="28"/>
        </w:rPr>
        <w:t>доцільне</w:t>
      </w:r>
      <w:r w:rsidRPr="00CC6676">
        <w:rPr>
          <w:rFonts w:ascii="Times New Roman" w:hAnsi="Times New Roman"/>
          <w:sz w:val="28"/>
          <w:szCs w:val="28"/>
        </w:rPr>
        <w:t xml:space="preserve"> з огляду на обставини справи. Оприлюднення рішень повинно відповідати вимогам, визначеним у статті 14.3 Всесвітнього антидопінгового кодексу</w:t>
      </w:r>
      <w:r>
        <w:rPr>
          <w:rFonts w:ascii="Times New Roman" w:hAnsi="Times New Roman"/>
          <w:sz w:val="28"/>
          <w:szCs w:val="28"/>
        </w:rPr>
        <w:t>, та національного законодавства</w:t>
      </w:r>
      <w:r w:rsidRPr="00CC6676">
        <w:rPr>
          <w:rFonts w:ascii="Times New Roman" w:hAnsi="Times New Roman"/>
          <w:sz w:val="28"/>
          <w:szCs w:val="28"/>
        </w:rPr>
        <w:t xml:space="preserve"> у сфері захисту персональних даних.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17. У разі виникнення конфлікту інтересів або інших обставин, що викликають сумніви щодо неупередженості певного члена колегії </w:t>
      </w:r>
      <w:r>
        <w:rPr>
          <w:rFonts w:ascii="Times New Roman" w:hAnsi="Times New Roman"/>
          <w:sz w:val="28"/>
          <w:szCs w:val="28"/>
        </w:rPr>
        <w:t>під час розгляду</w:t>
      </w:r>
      <w:r w:rsidRPr="00CC6676">
        <w:rPr>
          <w:rFonts w:ascii="Times New Roman" w:hAnsi="Times New Roman"/>
          <w:sz w:val="28"/>
          <w:szCs w:val="28"/>
        </w:rPr>
        <w:t xml:space="preserve"> конкретного випадку, він</w:t>
      </w:r>
      <w:r w:rsidRPr="00EA1878">
        <w:rPr>
          <w:rFonts w:ascii="Times New Roman" w:hAnsi="Times New Roman"/>
          <w:sz w:val="28"/>
          <w:szCs w:val="28"/>
        </w:rPr>
        <w:t xml:space="preserve"> зобов</w:t>
      </w:r>
      <w:r>
        <w:rPr>
          <w:rFonts w:ascii="Times New Roman" w:hAnsi="Times New Roman"/>
          <w:sz w:val="28"/>
          <w:szCs w:val="28"/>
        </w:rPr>
        <w:t>’</w:t>
      </w:r>
      <w:r w:rsidRPr="00EA1878">
        <w:rPr>
          <w:rFonts w:ascii="Times New Roman" w:hAnsi="Times New Roman"/>
          <w:sz w:val="28"/>
          <w:szCs w:val="28"/>
        </w:rPr>
        <w:t xml:space="preserve">язаний діяти відповідно до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EA1878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EA1878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 К</w:t>
      </w:r>
      <w:r w:rsidRPr="00CC6676">
        <w:rPr>
          <w:rFonts w:ascii="Times New Roman" w:hAnsi="Times New Roman"/>
          <w:sz w:val="28"/>
          <w:szCs w:val="28"/>
        </w:rPr>
        <w:t>олегія повинна приймати рішення відповідно до принципів Всесвітнього антидопінгового кодексу, антидопінгових правил та власних правил і процедур.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11</w:t>
      </w:r>
      <w:r w:rsidRPr="00EA1878">
        <w:rPr>
          <w:rFonts w:ascii="Times New Roman" w:hAnsi="Times New Roman"/>
          <w:sz w:val="28"/>
          <w:szCs w:val="28"/>
        </w:rPr>
        <w:t xml:space="preserve">. Комітет </w:t>
      </w:r>
      <w:r>
        <w:rPr>
          <w:rFonts w:ascii="Times New Roman" w:hAnsi="Times New Roman"/>
          <w:sz w:val="28"/>
          <w:szCs w:val="28"/>
        </w:rPr>
        <w:t>і</w:t>
      </w:r>
      <w:r w:rsidRPr="00EA1878">
        <w:rPr>
          <w:rFonts w:ascii="Times New Roman" w:hAnsi="Times New Roman"/>
          <w:sz w:val="28"/>
          <w:szCs w:val="28"/>
        </w:rPr>
        <w:t>з терапевтичного використання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Для розгляду питань, пов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 xml:space="preserve">язаних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>з терапевтичним використанням заборонених речовин та методів, опрацюванням запитів та видаванням дозволів на терапевтичне використання, Національни</w:t>
      </w:r>
      <w:r w:rsidR="00732EC8">
        <w:rPr>
          <w:rFonts w:ascii="Times New Roman" w:hAnsi="Times New Roman"/>
          <w:sz w:val="28"/>
          <w:szCs w:val="28"/>
        </w:rPr>
        <w:t>й антидопінговий центр створює к</w:t>
      </w:r>
      <w:r w:rsidRPr="00CC6676">
        <w:rPr>
          <w:rFonts w:ascii="Times New Roman" w:hAnsi="Times New Roman"/>
          <w:sz w:val="28"/>
          <w:szCs w:val="28"/>
        </w:rPr>
        <w:t>омітет із терапевтичного використання Національного антидопінгового центру</w:t>
      </w:r>
      <w:r>
        <w:rPr>
          <w:rFonts w:ascii="Times New Roman" w:hAnsi="Times New Roman"/>
          <w:sz w:val="28"/>
          <w:szCs w:val="28"/>
        </w:rPr>
        <w:t xml:space="preserve"> (дал</w:t>
      </w:r>
      <w:r w:rsidR="00732EC8">
        <w:rPr>
          <w:rFonts w:ascii="Times New Roman" w:hAnsi="Times New Roman"/>
          <w:sz w:val="28"/>
          <w:szCs w:val="28"/>
        </w:rPr>
        <w:t>і — к</w:t>
      </w:r>
      <w:r>
        <w:rPr>
          <w:rFonts w:ascii="Times New Roman" w:hAnsi="Times New Roman"/>
          <w:sz w:val="28"/>
          <w:szCs w:val="28"/>
        </w:rPr>
        <w:t>омітет)</w:t>
      </w:r>
      <w:r w:rsidRPr="00CC6676">
        <w:rPr>
          <w:rFonts w:ascii="Times New Roman" w:hAnsi="Times New Roman"/>
          <w:sz w:val="28"/>
          <w:szCs w:val="28"/>
        </w:rPr>
        <w:t>, який складається з трьох фахівців у сфері медицини</w:t>
      </w:r>
      <w:r w:rsidRPr="00EA1878"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з досвідом догляду та лікування спортсменів та знанням клінічної та/або спортивної</w:t>
      </w:r>
      <w:r w:rsidR="00CD4C39"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та/або практичної медицини. </w:t>
      </w:r>
      <w:r>
        <w:rPr>
          <w:rFonts w:ascii="Times New Roman" w:hAnsi="Times New Roman"/>
          <w:sz w:val="28"/>
          <w:szCs w:val="28"/>
        </w:rPr>
        <w:t xml:space="preserve">У разі коли </w:t>
      </w:r>
      <w:r w:rsidRPr="00CC6676">
        <w:rPr>
          <w:rFonts w:ascii="Times New Roman" w:hAnsi="Times New Roman"/>
          <w:sz w:val="28"/>
          <w:szCs w:val="28"/>
        </w:rPr>
        <w:t xml:space="preserve"> розгляд поданого спортсменом запиту на отримання дозволу на терапевтичне використання вимагає спеціальних знань експерта в</w:t>
      </w:r>
      <w:r w:rsidR="00732EC8"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іншій сфері медицини через приро</w:t>
      </w:r>
      <w:r w:rsidR="00732EC8">
        <w:rPr>
          <w:rFonts w:ascii="Times New Roman" w:hAnsi="Times New Roman"/>
          <w:sz w:val="28"/>
          <w:szCs w:val="28"/>
        </w:rPr>
        <w:t>ду медичного стану спортсмена, к</w:t>
      </w:r>
      <w:r w:rsidRPr="00CC6676">
        <w:rPr>
          <w:rFonts w:ascii="Times New Roman" w:hAnsi="Times New Roman"/>
          <w:sz w:val="28"/>
          <w:szCs w:val="28"/>
        </w:rPr>
        <w:t xml:space="preserve">омітет </w:t>
      </w:r>
      <w:r w:rsidR="00732EC8">
        <w:rPr>
          <w:rFonts w:ascii="Times New Roman" w:hAnsi="Times New Roman"/>
          <w:sz w:val="28"/>
          <w:szCs w:val="28"/>
        </w:rPr>
        <w:t>може залучити такого фахівця до</w:t>
      </w:r>
      <w:r w:rsidRPr="00CC6676">
        <w:rPr>
          <w:rFonts w:ascii="Times New Roman" w:hAnsi="Times New Roman"/>
          <w:sz w:val="28"/>
          <w:szCs w:val="28"/>
        </w:rPr>
        <w:t xml:space="preserve"> розгляду конкретного запиту.</w:t>
      </w:r>
    </w:p>
    <w:p w:rsidR="00981812" w:rsidRPr="00CC6676" w:rsidRDefault="00732EC8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Персональний склад к</w:t>
      </w:r>
      <w:r w:rsidR="00981812" w:rsidRPr="00CC6676">
        <w:rPr>
          <w:rFonts w:ascii="Times New Roman" w:hAnsi="Times New Roman"/>
          <w:sz w:val="28"/>
          <w:szCs w:val="28"/>
        </w:rPr>
        <w:t>омітету затверджується Національним антидопі</w:t>
      </w:r>
      <w:r>
        <w:rPr>
          <w:rFonts w:ascii="Times New Roman" w:hAnsi="Times New Roman"/>
          <w:sz w:val="28"/>
          <w:szCs w:val="28"/>
        </w:rPr>
        <w:t>нговим центром. Членами к</w:t>
      </w:r>
      <w:r w:rsidR="00981812" w:rsidRPr="00CC6676">
        <w:rPr>
          <w:rFonts w:ascii="Times New Roman" w:hAnsi="Times New Roman"/>
          <w:sz w:val="28"/>
          <w:szCs w:val="28"/>
        </w:rPr>
        <w:t xml:space="preserve">омітету </w:t>
      </w:r>
      <w:r w:rsidR="00981812">
        <w:rPr>
          <w:rFonts w:ascii="Times New Roman" w:hAnsi="Times New Roman"/>
          <w:sz w:val="28"/>
          <w:szCs w:val="28"/>
        </w:rPr>
        <w:t>можуть</w:t>
      </w:r>
      <w:r w:rsidR="00981812" w:rsidRPr="00CC6676">
        <w:rPr>
          <w:rFonts w:ascii="Times New Roman" w:hAnsi="Times New Roman"/>
          <w:sz w:val="28"/>
          <w:szCs w:val="28"/>
        </w:rPr>
        <w:t xml:space="preserve"> бути особи, які не мають реального або потенційного конфлікту інтересів.</w:t>
      </w:r>
    </w:p>
    <w:p w:rsidR="00981812" w:rsidRPr="00CC6676" w:rsidRDefault="00732EC8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Члени к</w:t>
      </w:r>
      <w:r w:rsidR="00981812" w:rsidRPr="00CC6676">
        <w:rPr>
          <w:rFonts w:ascii="Times New Roman" w:hAnsi="Times New Roman"/>
          <w:sz w:val="28"/>
          <w:szCs w:val="28"/>
        </w:rPr>
        <w:t xml:space="preserve">омітету повинні </w:t>
      </w:r>
      <w:r w:rsidR="00981812">
        <w:rPr>
          <w:rFonts w:ascii="Times New Roman" w:hAnsi="Times New Roman"/>
          <w:sz w:val="28"/>
          <w:szCs w:val="28"/>
        </w:rPr>
        <w:t>зберігати</w:t>
      </w:r>
      <w:r w:rsidR="00981812" w:rsidRPr="00CC6676">
        <w:rPr>
          <w:rFonts w:ascii="Times New Roman" w:hAnsi="Times New Roman"/>
          <w:sz w:val="28"/>
          <w:szCs w:val="28"/>
        </w:rPr>
        <w:t xml:space="preserve"> </w:t>
      </w:r>
      <w:r w:rsidR="00981812">
        <w:rPr>
          <w:rFonts w:ascii="Times New Roman" w:hAnsi="Times New Roman"/>
          <w:sz w:val="28"/>
          <w:szCs w:val="28"/>
        </w:rPr>
        <w:t>інформацію, отриману</w:t>
      </w:r>
      <w:r w:rsidR="00981812" w:rsidRPr="00CC6676">
        <w:rPr>
          <w:rFonts w:ascii="Times New Roman" w:hAnsi="Times New Roman"/>
          <w:sz w:val="28"/>
          <w:szCs w:val="28"/>
        </w:rPr>
        <w:t xml:space="preserve"> безпосередньо ними або у зв</w:t>
      </w:r>
      <w:r w:rsidR="00981812">
        <w:rPr>
          <w:rFonts w:ascii="Times New Roman" w:hAnsi="Times New Roman"/>
          <w:sz w:val="28"/>
          <w:szCs w:val="28"/>
        </w:rPr>
        <w:t>’</w:t>
      </w:r>
      <w:r w:rsidR="00981812" w:rsidRPr="00CC6676">
        <w:rPr>
          <w:rFonts w:ascii="Times New Roman" w:hAnsi="Times New Roman"/>
          <w:sz w:val="28"/>
          <w:szCs w:val="28"/>
        </w:rPr>
        <w:t xml:space="preserve">язку </w:t>
      </w:r>
      <w:r w:rsidR="00981812">
        <w:rPr>
          <w:rFonts w:ascii="Times New Roman" w:hAnsi="Times New Roman"/>
          <w:sz w:val="28"/>
          <w:szCs w:val="28"/>
        </w:rPr>
        <w:t>і</w:t>
      </w:r>
      <w:r w:rsidR="00981812" w:rsidRPr="00CC6676">
        <w:rPr>
          <w:rFonts w:ascii="Times New Roman" w:hAnsi="Times New Roman"/>
          <w:sz w:val="28"/>
          <w:szCs w:val="28"/>
        </w:rPr>
        <w:t>з членством у</w:t>
      </w:r>
      <w:r w:rsidR="00981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981812" w:rsidRPr="00CC6676">
        <w:rPr>
          <w:rFonts w:ascii="Times New Roman" w:hAnsi="Times New Roman"/>
          <w:sz w:val="28"/>
          <w:szCs w:val="28"/>
        </w:rPr>
        <w:t>омітеті, у конфіденційності та не надавати її третім особам, використовувати її виключно з метою виконання обов</w:t>
      </w:r>
      <w:r w:rsidR="00981812">
        <w:rPr>
          <w:rFonts w:ascii="Times New Roman" w:hAnsi="Times New Roman"/>
          <w:sz w:val="28"/>
          <w:szCs w:val="28"/>
        </w:rPr>
        <w:t>’</w:t>
      </w:r>
      <w:r w:rsidR="00981812" w:rsidRPr="00CC6676">
        <w:rPr>
          <w:rFonts w:ascii="Times New Roman" w:hAnsi="Times New Roman"/>
          <w:sz w:val="28"/>
          <w:szCs w:val="28"/>
        </w:rPr>
        <w:t xml:space="preserve">язків та функцій </w:t>
      </w:r>
      <w:r w:rsidR="00981812">
        <w:rPr>
          <w:rFonts w:ascii="Times New Roman" w:hAnsi="Times New Roman"/>
          <w:sz w:val="28"/>
          <w:szCs w:val="28"/>
        </w:rPr>
        <w:t>відповідно</w:t>
      </w:r>
      <w:r w:rsidR="00981812" w:rsidRPr="00CC6676">
        <w:rPr>
          <w:rFonts w:ascii="Times New Roman" w:hAnsi="Times New Roman"/>
          <w:sz w:val="28"/>
          <w:szCs w:val="28"/>
        </w:rPr>
        <w:t xml:space="preserve"> </w:t>
      </w:r>
      <w:r w:rsidR="00981812">
        <w:rPr>
          <w:rFonts w:ascii="Times New Roman" w:hAnsi="Times New Roman"/>
          <w:sz w:val="28"/>
          <w:szCs w:val="28"/>
        </w:rPr>
        <w:t>до Міжнародного стандарту</w:t>
      </w:r>
      <w:r w:rsidR="00981812" w:rsidRPr="00CC6676">
        <w:rPr>
          <w:rFonts w:ascii="Times New Roman" w:hAnsi="Times New Roman"/>
          <w:sz w:val="28"/>
          <w:szCs w:val="28"/>
        </w:rPr>
        <w:t xml:space="preserve"> із захисту персональної інформації ВАДА.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4. Ор</w:t>
      </w:r>
      <w:r w:rsidR="00732EC8">
        <w:rPr>
          <w:rFonts w:ascii="Times New Roman" w:hAnsi="Times New Roman"/>
          <w:sz w:val="28"/>
          <w:szCs w:val="28"/>
        </w:rPr>
        <w:t>ганізаційною формою діяльності к</w:t>
      </w:r>
      <w:r w:rsidRPr="00CC6676">
        <w:rPr>
          <w:rFonts w:ascii="Times New Roman" w:hAnsi="Times New Roman"/>
          <w:sz w:val="28"/>
          <w:szCs w:val="28"/>
        </w:rPr>
        <w:t>омітету є засідання, яке вважається правоможним, якщо на ньому присутні всі його члени. Усі рішення ухвалюються більшістю</w:t>
      </w:r>
      <w:r w:rsidR="00732EC8">
        <w:rPr>
          <w:rFonts w:ascii="Times New Roman" w:hAnsi="Times New Roman"/>
          <w:sz w:val="28"/>
          <w:szCs w:val="28"/>
        </w:rPr>
        <w:t xml:space="preserve"> голосів від загального складу к</w:t>
      </w:r>
      <w:r w:rsidRPr="00CC6676">
        <w:rPr>
          <w:rFonts w:ascii="Times New Roman" w:hAnsi="Times New Roman"/>
          <w:sz w:val="28"/>
          <w:szCs w:val="28"/>
        </w:rPr>
        <w:t>омітету</w:t>
      </w:r>
      <w:r>
        <w:rPr>
          <w:rFonts w:ascii="Times New Roman" w:hAnsi="Times New Roman"/>
          <w:sz w:val="28"/>
          <w:szCs w:val="28"/>
        </w:rPr>
        <w:t>.</w:t>
      </w:r>
      <w:r w:rsidRPr="00CC6676">
        <w:rPr>
          <w:rFonts w:ascii="Times New Roman" w:hAnsi="Times New Roman"/>
          <w:sz w:val="28"/>
          <w:szCs w:val="28"/>
        </w:rPr>
        <w:t xml:space="preserve"> 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12</w:t>
      </w:r>
      <w:r w:rsidRPr="00EA1878">
        <w:rPr>
          <w:rFonts w:ascii="Times New Roman" w:hAnsi="Times New Roman"/>
          <w:sz w:val="28"/>
          <w:szCs w:val="28"/>
        </w:rPr>
        <w:t>. Дослідження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1. Національний антидопінговий центр може проводити соціологічні дослідження, дослідження щодо запобігання вживання допінгу, </w:t>
      </w:r>
      <w:r>
        <w:rPr>
          <w:rFonts w:ascii="Times New Roman" w:hAnsi="Times New Roman"/>
          <w:sz w:val="28"/>
          <w:szCs w:val="28"/>
        </w:rPr>
        <w:t xml:space="preserve">щодо </w:t>
      </w:r>
      <w:r w:rsidRPr="00CC6676">
        <w:rPr>
          <w:rFonts w:ascii="Times New Roman" w:hAnsi="Times New Roman"/>
          <w:sz w:val="28"/>
          <w:szCs w:val="28"/>
        </w:rPr>
        <w:t>поведінкових та соціальних аспектів, наслідків використання допінгу для здоров</w:t>
      </w:r>
      <w:r>
        <w:rPr>
          <w:rFonts w:ascii="Times New Roman" w:hAnsi="Times New Roman"/>
          <w:sz w:val="28"/>
          <w:szCs w:val="28"/>
        </w:rPr>
        <w:t>’</w:t>
      </w:r>
      <w:r w:rsidR="00CD4C39">
        <w:rPr>
          <w:rFonts w:ascii="Times New Roman" w:hAnsi="Times New Roman"/>
          <w:sz w:val="28"/>
          <w:szCs w:val="28"/>
        </w:rPr>
        <w:t>я,</w:t>
      </w:r>
      <w:r w:rsidR="00CB0C06">
        <w:rPr>
          <w:rFonts w:ascii="Times New Roman" w:hAnsi="Times New Roman"/>
          <w:sz w:val="28"/>
          <w:szCs w:val="28"/>
        </w:rPr>
        <w:t xml:space="preserve"> шляхів та засобів розроблення </w:t>
      </w:r>
      <w:r w:rsidRPr="00CC6676">
        <w:rPr>
          <w:rFonts w:ascii="Times New Roman" w:hAnsi="Times New Roman"/>
          <w:sz w:val="28"/>
          <w:szCs w:val="28"/>
        </w:rPr>
        <w:t>науково обґрунтованих програм фізіологічної та психологічної підготовки.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Дослідження має відповідати визнаним міжнародним етичним нормам та не допускати введення спортсменам</w:t>
      </w:r>
      <w:r>
        <w:rPr>
          <w:rFonts w:ascii="Times New Roman" w:hAnsi="Times New Roman"/>
          <w:sz w:val="28"/>
          <w:szCs w:val="28"/>
        </w:rPr>
        <w:t xml:space="preserve"> заборонених речовин і методів, </w:t>
      </w:r>
      <w:r w:rsidRPr="00CC6676">
        <w:rPr>
          <w:rFonts w:ascii="Times New Roman" w:hAnsi="Times New Roman"/>
          <w:sz w:val="28"/>
          <w:szCs w:val="28"/>
        </w:rPr>
        <w:t>проводитися лише з належними заходами, спрямованими на запобігання неправильному використанню антидопінгових досліджень та застосуванню допінгу.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3. Про результати наявних антидопінгових досліджень Національний антидопінговий центр інформує ВАДА.</w:t>
      </w:r>
    </w:p>
    <w:p w:rsidR="00981812" w:rsidRPr="00EA1878" w:rsidRDefault="00981812" w:rsidP="00981812">
      <w:pPr>
        <w:pStyle w:val="a3"/>
        <w:spacing w:before="36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13</w:t>
      </w:r>
      <w:r w:rsidRPr="00EA1878">
        <w:rPr>
          <w:rFonts w:ascii="Times New Roman" w:hAnsi="Times New Roman"/>
          <w:sz w:val="28"/>
          <w:szCs w:val="28"/>
        </w:rPr>
        <w:t>. Умови та порядок організації допінг-контролю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Умови та порядок організації допінг-контролю визначаються цим Законом та антидопінговими правилами.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2. Особи, які беруть участь в організації та </w:t>
      </w:r>
      <w:r>
        <w:rPr>
          <w:rFonts w:ascii="Times New Roman" w:hAnsi="Times New Roman"/>
          <w:sz w:val="28"/>
          <w:szCs w:val="28"/>
        </w:rPr>
        <w:t>проведенні</w:t>
      </w:r>
      <w:r w:rsidRPr="00CC66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CC6676">
        <w:rPr>
          <w:rFonts w:ascii="Times New Roman" w:hAnsi="Times New Roman"/>
          <w:sz w:val="28"/>
          <w:szCs w:val="28"/>
        </w:rPr>
        <w:t>допінг-контролю, зокрема офіцери допінг-контролю, не</w:t>
      </w:r>
      <w:r>
        <w:rPr>
          <w:rFonts w:ascii="Times New Roman" w:hAnsi="Times New Roman"/>
          <w:sz w:val="28"/>
          <w:szCs w:val="28"/>
        </w:rPr>
        <w:t xml:space="preserve"> повинні</w:t>
      </w:r>
      <w:r w:rsidRPr="00CC6676">
        <w:rPr>
          <w:rFonts w:ascii="Times New Roman" w:hAnsi="Times New Roman"/>
          <w:sz w:val="28"/>
          <w:szCs w:val="28"/>
        </w:rPr>
        <w:t xml:space="preserve"> мати конфлікту інтересів</w:t>
      </w:r>
      <w:r>
        <w:rPr>
          <w:rFonts w:ascii="Times New Roman" w:hAnsi="Times New Roman"/>
          <w:sz w:val="28"/>
          <w:szCs w:val="28"/>
        </w:rPr>
        <w:t>,</w:t>
      </w:r>
      <w:r w:rsidRPr="00CC6676">
        <w:rPr>
          <w:rFonts w:ascii="Times New Roman" w:hAnsi="Times New Roman"/>
          <w:sz w:val="28"/>
          <w:szCs w:val="28"/>
        </w:rPr>
        <w:t xml:space="preserve"> діяти відповідно до антидопінгових правил </w:t>
      </w:r>
      <w:r>
        <w:rPr>
          <w:rFonts w:ascii="Times New Roman" w:hAnsi="Times New Roman"/>
          <w:sz w:val="28"/>
          <w:szCs w:val="28"/>
        </w:rPr>
        <w:t>і</w:t>
      </w:r>
      <w:r w:rsidRPr="00CC6676">
        <w:rPr>
          <w:rFonts w:ascii="Times New Roman" w:hAnsi="Times New Roman"/>
          <w:sz w:val="28"/>
          <w:szCs w:val="28"/>
        </w:rPr>
        <w:t xml:space="preserve"> Міжнародного стандарту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 xml:space="preserve">тестування та розслідувань, зокрема не розголошувати інформацію, що стала їм відомою в ході підготовки, організації та </w:t>
      </w:r>
      <w:r>
        <w:rPr>
          <w:rFonts w:ascii="Times New Roman" w:hAnsi="Times New Roman"/>
          <w:sz w:val="28"/>
          <w:szCs w:val="28"/>
        </w:rPr>
        <w:t>проведення</w:t>
      </w:r>
      <w:r w:rsidRPr="00CC6676">
        <w:rPr>
          <w:rFonts w:ascii="Times New Roman" w:hAnsi="Times New Roman"/>
          <w:sz w:val="28"/>
          <w:szCs w:val="28"/>
        </w:rPr>
        <w:t xml:space="preserve"> допінг-контролю, якщо тільки </w:t>
      </w:r>
      <w:r>
        <w:rPr>
          <w:rFonts w:ascii="Times New Roman" w:hAnsi="Times New Roman"/>
          <w:sz w:val="28"/>
          <w:szCs w:val="28"/>
        </w:rPr>
        <w:t xml:space="preserve">надання такої інформації </w:t>
      </w:r>
      <w:r w:rsidRPr="00CC6676">
        <w:rPr>
          <w:rFonts w:ascii="Times New Roman" w:hAnsi="Times New Roman"/>
          <w:sz w:val="28"/>
          <w:szCs w:val="28"/>
        </w:rPr>
        <w:t xml:space="preserve">не вимагається </w:t>
      </w:r>
      <w:r>
        <w:rPr>
          <w:rFonts w:ascii="Times New Roman" w:hAnsi="Times New Roman"/>
          <w:sz w:val="28"/>
          <w:szCs w:val="28"/>
        </w:rPr>
        <w:t>законом</w:t>
      </w:r>
      <w:r w:rsidRPr="00CC6676">
        <w:rPr>
          <w:rFonts w:ascii="Times New Roman" w:hAnsi="Times New Roman"/>
          <w:sz w:val="28"/>
          <w:szCs w:val="28"/>
        </w:rPr>
        <w:t xml:space="preserve"> або р</w:t>
      </w:r>
      <w:r>
        <w:rPr>
          <w:rFonts w:ascii="Times New Roman" w:hAnsi="Times New Roman"/>
          <w:sz w:val="28"/>
          <w:szCs w:val="28"/>
        </w:rPr>
        <w:t xml:space="preserve">ішенням суду, </w:t>
      </w:r>
      <w:r w:rsidR="00CD4C39">
        <w:rPr>
          <w:rFonts w:ascii="Times New Roman" w:hAnsi="Times New Roman"/>
          <w:sz w:val="28"/>
          <w:szCs w:val="28"/>
        </w:rPr>
        <w:t>Дисциплінарною антидопінговою комісією або Апеляційною</w:t>
      </w:r>
      <w:r w:rsidR="00CD4C39" w:rsidRPr="00CD4C39">
        <w:rPr>
          <w:rFonts w:ascii="Times New Roman" w:hAnsi="Times New Roman"/>
          <w:sz w:val="28"/>
          <w:szCs w:val="28"/>
        </w:rPr>
        <w:t xml:space="preserve"> антид</w:t>
      </w:r>
      <w:r w:rsidR="00CD4C39">
        <w:rPr>
          <w:rFonts w:ascii="Times New Roman" w:hAnsi="Times New Roman"/>
          <w:sz w:val="28"/>
          <w:szCs w:val="28"/>
        </w:rPr>
        <w:t>опінговою комісією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CD4C39" w:rsidRPr="00EA1878" w:rsidRDefault="00CD4C39" w:rsidP="00981812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CF0F9F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РОЗДІЛ IV</w:t>
      </w:r>
    </w:p>
    <w:p w:rsidR="00981812" w:rsidRPr="00EA1878" w:rsidRDefault="00981812" w:rsidP="0098181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 xml:space="preserve">ВІДПОВІДАЛЬНІСТЬ ЗА ПОРУШЕННЯ </w:t>
      </w:r>
      <w:r>
        <w:rPr>
          <w:rFonts w:ascii="Times New Roman" w:hAnsi="Times New Roman"/>
          <w:sz w:val="28"/>
          <w:szCs w:val="28"/>
        </w:rPr>
        <w:t>АНТИДОПІНГОВОГО</w:t>
      </w:r>
      <w:r w:rsidRPr="00EA1878">
        <w:rPr>
          <w:rFonts w:ascii="Times New Roman" w:hAnsi="Times New Roman"/>
          <w:sz w:val="28"/>
          <w:szCs w:val="28"/>
        </w:rPr>
        <w:t xml:space="preserve"> ЗАКОНОДАВСТВА </w:t>
      </w:r>
      <w:r>
        <w:rPr>
          <w:rFonts w:ascii="Times New Roman" w:hAnsi="Times New Roman"/>
          <w:sz w:val="28"/>
          <w:szCs w:val="28"/>
        </w:rPr>
        <w:t xml:space="preserve">ТА </w:t>
      </w:r>
      <w:r w:rsidRPr="00EA1878">
        <w:rPr>
          <w:rFonts w:ascii="Times New Roman" w:hAnsi="Times New Roman"/>
          <w:sz w:val="28"/>
          <w:szCs w:val="28"/>
        </w:rPr>
        <w:t xml:space="preserve">АНТИДОПІНГОВИХ ПРАВИЛ </w:t>
      </w:r>
    </w:p>
    <w:p w:rsidR="00981812" w:rsidRPr="00EA1878" w:rsidRDefault="00981812" w:rsidP="00981812">
      <w:pPr>
        <w:pStyle w:val="a3"/>
        <w:spacing w:before="360" w:after="240"/>
        <w:ind w:left="1843" w:hanging="127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Стаття 14</w:t>
      </w:r>
      <w:r w:rsidRPr="00EA1878">
        <w:rPr>
          <w:rFonts w:ascii="Times New Roman" w:hAnsi="Times New Roman"/>
          <w:sz w:val="28"/>
          <w:szCs w:val="28"/>
        </w:rPr>
        <w:t>. Порушення антидопінгових правил,</w:t>
      </w:r>
      <w:r w:rsidRPr="00CF0F9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A1878">
        <w:rPr>
          <w:rFonts w:ascii="Times New Roman" w:hAnsi="Times New Roman"/>
          <w:sz w:val="28"/>
          <w:szCs w:val="28"/>
        </w:rPr>
        <w:t>порядок їх застосування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1. Факти порушення антидопінгових правил, виявлені Національним антидопінговим центром або іншою антидопінговою організацією, </w:t>
      </w:r>
      <w:r w:rsidRPr="00CC6676">
        <w:rPr>
          <w:rFonts w:ascii="Times New Roman" w:hAnsi="Times New Roman"/>
          <w:sz w:val="28"/>
          <w:szCs w:val="28"/>
        </w:rPr>
        <w:lastRenderedPageBreak/>
        <w:t>розглядаються Національним антидопінговим центром або зазначеною антидопінговою організацією відповідно до антидопінгових правил.</w:t>
      </w:r>
    </w:p>
    <w:p w:rsidR="00732EC8" w:rsidRDefault="00981812" w:rsidP="00CD4C39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2. </w:t>
      </w:r>
      <w:r>
        <w:rPr>
          <w:rFonts w:ascii="Times New Roman" w:hAnsi="Times New Roman"/>
          <w:sz w:val="28"/>
          <w:szCs w:val="28"/>
        </w:rPr>
        <w:t>Відповідальність</w:t>
      </w:r>
      <w:r w:rsidRPr="00CC6676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порушення антидопінгових правил, порядок їх застосування визначає</w:t>
      </w:r>
      <w:r w:rsidRPr="00CC6676">
        <w:rPr>
          <w:rFonts w:ascii="Times New Roman" w:hAnsi="Times New Roman"/>
          <w:sz w:val="28"/>
          <w:szCs w:val="28"/>
        </w:rPr>
        <w:t xml:space="preserve">ться </w:t>
      </w:r>
      <w:r>
        <w:rPr>
          <w:rFonts w:ascii="Times New Roman" w:hAnsi="Times New Roman"/>
          <w:sz w:val="28"/>
          <w:szCs w:val="28"/>
        </w:rPr>
        <w:t xml:space="preserve">згідно </w:t>
      </w:r>
      <w:r w:rsidR="00CB0C06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з Всесвітнім антидопінговим кодексом та антидопінговими</w:t>
      </w:r>
      <w:r w:rsidRPr="00CC6676">
        <w:rPr>
          <w:rFonts w:ascii="Times New Roman" w:hAnsi="Times New Roman"/>
          <w:sz w:val="28"/>
          <w:szCs w:val="28"/>
        </w:rPr>
        <w:t xml:space="preserve"> правил</w:t>
      </w:r>
      <w:r>
        <w:rPr>
          <w:rFonts w:ascii="Times New Roman" w:hAnsi="Times New Roman"/>
          <w:sz w:val="28"/>
          <w:szCs w:val="28"/>
        </w:rPr>
        <w:t>ами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CD4C39" w:rsidRDefault="00CD4C39" w:rsidP="00CD4C39">
      <w:pPr>
        <w:pStyle w:val="a3"/>
        <w:rPr>
          <w:rFonts w:ascii="Times New Roman" w:hAnsi="Times New Roman"/>
          <w:sz w:val="28"/>
          <w:szCs w:val="28"/>
        </w:rPr>
      </w:pPr>
    </w:p>
    <w:p w:rsidR="00981812" w:rsidRPr="00EA1878" w:rsidRDefault="00981812" w:rsidP="00981812">
      <w:pPr>
        <w:pStyle w:val="a3"/>
        <w:spacing w:before="360" w:after="12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РОЗДІЛ V</w:t>
      </w:r>
      <w:r w:rsidRPr="00CF0F9F">
        <w:rPr>
          <w:rFonts w:ascii="Times New Roman" w:hAnsi="Times New Roman"/>
          <w:sz w:val="28"/>
          <w:szCs w:val="28"/>
          <w:lang w:val="ru-RU"/>
        </w:rPr>
        <w:br/>
      </w:r>
      <w:r w:rsidRPr="00EA1878">
        <w:rPr>
          <w:rFonts w:ascii="Times New Roman" w:hAnsi="Times New Roman"/>
          <w:sz w:val="28"/>
          <w:szCs w:val="28"/>
        </w:rPr>
        <w:t>ПРИКІНЦЕВІ ТА ПЕРЕХІДНІ ПОЛОЖЕННЯ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2. Визнати таким, що втратив чинність, Закон України </w:t>
      </w: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антидопінговий контроль у спорті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(Відомості Верховної Ради України, 2017 р., № 11, ст. 102).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3. Статтю 52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Про фізичну культуру і спорт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(Відомості Верховної Ради України, 2010 р., № 7, ст. 50) доповнити частинами такого змісту: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CC6676">
        <w:rPr>
          <w:rFonts w:ascii="Times New Roman" w:hAnsi="Times New Roman"/>
          <w:sz w:val="28"/>
          <w:szCs w:val="28"/>
        </w:rPr>
        <w:t>Центральним органом виконавчої влади, що забезпечує формування та реалізує державну політику у сфері фізичн</w:t>
      </w:r>
      <w:r w:rsidR="00CB0C06">
        <w:rPr>
          <w:rFonts w:ascii="Times New Roman" w:hAnsi="Times New Roman"/>
          <w:sz w:val="28"/>
          <w:szCs w:val="28"/>
        </w:rPr>
        <w:t>ої культури і спорту, у</w:t>
      </w:r>
      <w:r w:rsidRPr="00CC6676">
        <w:rPr>
          <w:rFonts w:ascii="Times New Roman" w:hAnsi="Times New Roman"/>
          <w:sz w:val="28"/>
          <w:szCs w:val="28"/>
        </w:rPr>
        <w:t xml:space="preserve">творюється та забезпечується діяльність </w:t>
      </w:r>
      <w:r w:rsidR="00732EC8">
        <w:rPr>
          <w:rFonts w:ascii="Times New Roman" w:hAnsi="Times New Roman"/>
          <w:sz w:val="28"/>
          <w:szCs w:val="28"/>
        </w:rPr>
        <w:t>державної установи “Національна лабораторія</w:t>
      </w:r>
      <w:r w:rsidRPr="00CC6676">
        <w:rPr>
          <w:rFonts w:ascii="Times New Roman" w:hAnsi="Times New Roman"/>
          <w:sz w:val="28"/>
          <w:szCs w:val="28"/>
        </w:rPr>
        <w:t xml:space="preserve"> антидопінгового контролю</w:t>
      </w:r>
      <w:r w:rsidR="00732EC8"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 xml:space="preserve"> (далі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Національна лабораторія), придатної для акредитації ВАДА відповідно до Міжнародного стандарту для лабораторій.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Основними завданнями Національної лабораторії є:</w:t>
      </w:r>
    </w:p>
    <w:p w:rsidR="00981812" w:rsidRPr="00CC6676" w:rsidRDefault="00CB0C06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</w:t>
      </w:r>
      <w:r w:rsidR="00981812" w:rsidRPr="00CC6676">
        <w:rPr>
          <w:rFonts w:ascii="Times New Roman" w:hAnsi="Times New Roman"/>
          <w:sz w:val="28"/>
          <w:szCs w:val="28"/>
        </w:rPr>
        <w:t xml:space="preserve"> відповідних програм досліджень і розробок, що використовуються або можуть використовуватися для цілей </w:t>
      </w:r>
      <w:r w:rsidR="00981812">
        <w:rPr>
          <w:rFonts w:ascii="Times New Roman" w:hAnsi="Times New Roman"/>
          <w:sz w:val="28"/>
          <w:szCs w:val="28"/>
        </w:rPr>
        <w:t xml:space="preserve">запобігання </w:t>
      </w:r>
      <w:r w:rsidR="00981812" w:rsidRPr="00CC6676">
        <w:rPr>
          <w:rFonts w:ascii="Times New Roman" w:hAnsi="Times New Roman"/>
          <w:sz w:val="28"/>
          <w:szCs w:val="28"/>
        </w:rPr>
        <w:t>допінгу у спорті, а</w:t>
      </w:r>
      <w:r w:rsidR="00981812" w:rsidRPr="00EA1878">
        <w:rPr>
          <w:rFonts w:ascii="Times New Roman" w:hAnsi="Times New Roman"/>
          <w:sz w:val="28"/>
          <w:szCs w:val="28"/>
        </w:rPr>
        <w:t> </w:t>
      </w:r>
      <w:r w:rsidR="00981812" w:rsidRPr="00CC6676">
        <w:rPr>
          <w:rFonts w:ascii="Times New Roman" w:hAnsi="Times New Roman"/>
          <w:sz w:val="28"/>
          <w:szCs w:val="28"/>
        </w:rPr>
        <w:t>також у галузі аналітичної біохімії та фармакології з метою кращого розуміння впливу різних препаратів на людський ор</w:t>
      </w:r>
      <w:r w:rsidR="00981812">
        <w:rPr>
          <w:rFonts w:ascii="Times New Roman" w:hAnsi="Times New Roman"/>
          <w:sz w:val="28"/>
          <w:szCs w:val="28"/>
        </w:rPr>
        <w:t>ганізм та їх</w:t>
      </w:r>
      <w:r w:rsidR="00981812" w:rsidRPr="00CC6676">
        <w:rPr>
          <w:rFonts w:ascii="Times New Roman" w:hAnsi="Times New Roman"/>
          <w:sz w:val="28"/>
          <w:szCs w:val="28"/>
        </w:rPr>
        <w:t xml:space="preserve"> наслідків для спортивних результатів;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опублікування нових даних, отриманих під час досліджень.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Національну лабораторію очолює директор.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Особливості діяльності та умови оплати праці працівників Національної лабораторії визначаються Кабінетом Міністрів України.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Фінансування Національної лабораторії здійснюється за рахунок коштів державного бюджету, інших джерел, не заборонених законодавством.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Нагляд за діяльністю Національної лабораторії здійснює Наглядова рада Національної лабораторії антидопінгового контролю </w:t>
      </w:r>
      <w:r>
        <w:rPr>
          <w:rFonts w:ascii="Times New Roman" w:hAnsi="Times New Roman"/>
          <w:sz w:val="28"/>
          <w:szCs w:val="28"/>
        </w:rPr>
        <w:br/>
      </w:r>
      <w:r w:rsidRPr="00CC6676">
        <w:rPr>
          <w:rFonts w:ascii="Times New Roman" w:hAnsi="Times New Roman"/>
          <w:sz w:val="28"/>
          <w:szCs w:val="28"/>
        </w:rPr>
        <w:t>(далі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Наглядова рада), яка є дорадчим органом та діє в межах повноважень, визначених цим Законом.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>Наглядова рада: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обирає із</w:t>
      </w:r>
      <w:r w:rsidRPr="00CC6676">
        <w:rPr>
          <w:rFonts w:ascii="Times New Roman" w:hAnsi="Times New Roman"/>
          <w:sz w:val="28"/>
          <w:szCs w:val="28"/>
        </w:rPr>
        <w:t xml:space="preserve"> свого складу на п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ять років голову, заступника голови та секретаря Наглядової ради, приймає рішення про припинен</w:t>
      </w:r>
      <w:r>
        <w:rPr>
          <w:rFonts w:ascii="Times New Roman" w:hAnsi="Times New Roman"/>
          <w:sz w:val="28"/>
          <w:szCs w:val="28"/>
        </w:rPr>
        <w:t>ня їх</w:t>
      </w:r>
      <w:r w:rsidRPr="00CC6676">
        <w:rPr>
          <w:rFonts w:ascii="Times New Roman" w:hAnsi="Times New Roman"/>
          <w:sz w:val="28"/>
          <w:szCs w:val="28"/>
        </w:rPr>
        <w:t xml:space="preserve"> повноважень;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організовує проведення конкурсу на посаду директора Національної лабораторії;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рекомендує центральному органу виконавчої влади, що забезпечує формування та реалізує державну політику у сфері фізичної культури і спорту, кандидатуру на посаду директора Національної лабораторії;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надає рекомендацію центральному органу виконавчої влади, що забезпечує формування та реалізує державну політику у сфері фізичної культури і спорту, щодо дострокового припинення повноважень директора Національної лабораторії;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затверджує щорічний звіт про діяльність Національної лабораторії.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Організаційною формою діяльності Наглядової ради є засідання, яке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6676">
        <w:rPr>
          <w:rFonts w:ascii="Times New Roman" w:hAnsi="Times New Roman"/>
          <w:sz w:val="28"/>
          <w:szCs w:val="28"/>
        </w:rPr>
        <w:t>вважається правоможним, якщо на ньому присутні дві третини її членів. Усі рішення ухвалюються більшістю голосів від загального складу Наглядової ради.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Наглядова рада складається з п</w:t>
      </w:r>
      <w:r>
        <w:rPr>
          <w:rFonts w:ascii="Times New Roman" w:hAnsi="Times New Roman"/>
          <w:sz w:val="28"/>
          <w:szCs w:val="28"/>
        </w:rPr>
        <w:t>’яти членів та формується в</w:t>
      </w:r>
      <w:r w:rsidRPr="00CC6676">
        <w:rPr>
          <w:rFonts w:ascii="Times New Roman" w:hAnsi="Times New Roman"/>
          <w:sz w:val="28"/>
          <w:szCs w:val="28"/>
        </w:rPr>
        <w:t xml:space="preserve"> такому складі: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 xml:space="preserve">два представники від сфери фізичної культури і спорту (один за поданням комітету Верховної Ради України, до </w:t>
      </w:r>
      <w:r>
        <w:rPr>
          <w:rFonts w:ascii="Times New Roman" w:hAnsi="Times New Roman"/>
          <w:sz w:val="28"/>
          <w:szCs w:val="28"/>
        </w:rPr>
        <w:t>компетенції</w:t>
      </w:r>
      <w:r w:rsidRPr="00CC6676">
        <w:rPr>
          <w:rFonts w:ascii="Times New Roman" w:hAnsi="Times New Roman"/>
          <w:sz w:val="28"/>
          <w:szCs w:val="28"/>
        </w:rPr>
        <w:t xml:space="preserve"> якого </w:t>
      </w:r>
      <w:r>
        <w:rPr>
          <w:rFonts w:ascii="Times New Roman" w:hAnsi="Times New Roman"/>
          <w:sz w:val="28"/>
          <w:szCs w:val="28"/>
        </w:rPr>
        <w:t>належать</w:t>
      </w:r>
      <w:r w:rsidRPr="00CC6676">
        <w:rPr>
          <w:rFonts w:ascii="Times New Roman" w:hAnsi="Times New Roman"/>
          <w:sz w:val="28"/>
          <w:szCs w:val="28"/>
        </w:rPr>
        <w:t xml:space="preserve"> питання </w:t>
      </w:r>
      <w:r>
        <w:rPr>
          <w:rFonts w:ascii="Times New Roman" w:hAnsi="Times New Roman"/>
          <w:sz w:val="28"/>
          <w:szCs w:val="28"/>
        </w:rPr>
        <w:t xml:space="preserve">щодо </w:t>
      </w:r>
      <w:r w:rsidRPr="00CC6676">
        <w:rPr>
          <w:rFonts w:ascii="Times New Roman" w:hAnsi="Times New Roman"/>
          <w:sz w:val="28"/>
          <w:szCs w:val="28"/>
        </w:rPr>
        <w:t>фізичної культури і спорту, один за поданням центрального органу виконавчої влади, що забезпечує формування та реалізує державну політику у сфері фізичної культури і спорту);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особа, яка є кваліфікованим спеціалістом у сфері медицини (за поданням Національної академії медичних наук України);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особа, яка є кваліфікованим спеціалістом у сфері фізіології людини (за поданням Національної академії наук України);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особа, яка є кваліфікованим спеціалістом у сфері аналітичної хімії (за поданням Київського національного університету імені Тараса Шевченка).</w:t>
      </w:r>
    </w:p>
    <w:p w:rsidR="00981812" w:rsidRPr="00EA1878" w:rsidRDefault="00CB0C06" w:rsidP="009818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Склад та п</w:t>
      </w:r>
      <w:r w:rsidR="00981812" w:rsidRPr="00CC6676">
        <w:rPr>
          <w:rFonts w:ascii="Times New Roman" w:hAnsi="Times New Roman"/>
          <w:sz w:val="28"/>
          <w:szCs w:val="28"/>
        </w:rPr>
        <w:t>оложення про Наглядову раду затверджуються Кабінетом Міністрів України.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єкт, який делегував свого представника до Наглядової ради, має пр</w:t>
      </w:r>
      <w:r>
        <w:rPr>
          <w:rFonts w:ascii="Times New Roman" w:hAnsi="Times New Roman"/>
          <w:sz w:val="28"/>
          <w:szCs w:val="28"/>
        </w:rPr>
        <w:t>аво відкликати його достроково в</w:t>
      </w:r>
      <w:r w:rsidRPr="00CC6676">
        <w:rPr>
          <w:rFonts w:ascii="Times New Roman" w:hAnsi="Times New Roman"/>
          <w:sz w:val="28"/>
          <w:szCs w:val="28"/>
        </w:rPr>
        <w:t xml:space="preserve"> разі: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наявності письмового повідомлення представника про його бажання скласти повноваження члена Наглядової ради;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неможливості виконання 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язків члена Наглядової ради за станом здоров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lastRenderedPageBreak/>
        <w:t xml:space="preserve">звільнення із </w:t>
      </w:r>
      <w:r>
        <w:rPr>
          <w:rFonts w:ascii="Times New Roman" w:hAnsi="Times New Roman"/>
          <w:sz w:val="28"/>
          <w:szCs w:val="28"/>
        </w:rPr>
        <w:t>займаної посади в суб’</w:t>
      </w:r>
      <w:r w:rsidRPr="00CC6676">
        <w:rPr>
          <w:rFonts w:ascii="Times New Roman" w:hAnsi="Times New Roman"/>
          <w:sz w:val="28"/>
          <w:szCs w:val="28"/>
        </w:rPr>
        <w:t>єкті, який делегував свого представника.</w:t>
      </w:r>
    </w:p>
    <w:p w:rsidR="00732EC8" w:rsidRPr="00EA1878" w:rsidRDefault="00981812" w:rsidP="00CD4C39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Строк повноважень членів Наглядової ради становить п</w:t>
      </w:r>
      <w:r>
        <w:rPr>
          <w:rFonts w:ascii="Times New Roman" w:hAnsi="Times New Roman"/>
          <w:sz w:val="28"/>
          <w:szCs w:val="28"/>
        </w:rPr>
        <w:t>’ять років. Одна і</w:t>
      </w:r>
      <w:r w:rsidRPr="00CC6676">
        <w:rPr>
          <w:rFonts w:ascii="Times New Roman" w:hAnsi="Times New Roman"/>
          <w:sz w:val="28"/>
          <w:szCs w:val="28"/>
        </w:rPr>
        <w:t xml:space="preserve"> та сама особа може бути призначена членом Наглядової ради на два строки поспіль.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До складу Наглядової ради не може входити особа, яка: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 рішенням суду визнана недієздатною або дієздатність якої обмежена;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EA1878">
        <w:rPr>
          <w:rFonts w:ascii="Times New Roman" w:hAnsi="Times New Roman"/>
          <w:sz w:val="28"/>
          <w:szCs w:val="28"/>
        </w:rPr>
        <w:t>має судимість за вчинення умисного кримінального правопорушення, якщо така судимість не погашена або не знята в установленому законом порядку;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відповідно до рішення суду позбавлена права обіймати певні посади або займатися певною діяльністю;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 рішенням суду визнана винною у вчиненні корупційного правопорушення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протягом року з дня набрання відповідним рішенням суду законної сили;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піддавалася адміністративному стягненню за правопорушення, пов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язане з</w:t>
      </w:r>
      <w:r w:rsidRPr="00EA1878">
        <w:rPr>
          <w:rFonts w:ascii="Times New Roman" w:hAnsi="Times New Roman"/>
          <w:sz w:val="28"/>
          <w:szCs w:val="28"/>
        </w:rPr>
        <w:t> </w:t>
      </w:r>
      <w:r w:rsidRPr="00CC6676">
        <w:rPr>
          <w:rFonts w:ascii="Times New Roman" w:hAnsi="Times New Roman"/>
          <w:sz w:val="28"/>
          <w:szCs w:val="28"/>
        </w:rPr>
        <w:t>корупцією,</w:t>
      </w:r>
      <w:r>
        <w:rPr>
          <w:rFonts w:ascii="Times New Roman" w:hAnsi="Times New Roman"/>
          <w:sz w:val="28"/>
          <w:szCs w:val="28"/>
        </w:rPr>
        <w:t xml:space="preserve"> — </w:t>
      </w:r>
      <w:r w:rsidRPr="00CC6676">
        <w:rPr>
          <w:rFonts w:ascii="Times New Roman" w:hAnsi="Times New Roman"/>
          <w:sz w:val="28"/>
          <w:szCs w:val="28"/>
        </w:rPr>
        <w:t>протягом року з дня набрання відповідним рішенням суду законної сили;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є спортсменом, спортивна кар</w:t>
      </w:r>
      <w:r w:rsidRPr="00CF0F9F">
        <w:rPr>
          <w:rFonts w:ascii="Times New Roman" w:hAnsi="Times New Roman"/>
          <w:sz w:val="28"/>
          <w:szCs w:val="28"/>
          <w:lang w:val="ru-RU"/>
        </w:rPr>
        <w:t>’</w:t>
      </w:r>
      <w:r w:rsidRPr="00CC6676">
        <w:rPr>
          <w:rFonts w:ascii="Times New Roman" w:hAnsi="Times New Roman"/>
          <w:sz w:val="28"/>
          <w:szCs w:val="28"/>
        </w:rPr>
        <w:t>єра якого не припинена/зупинена, чи є</w:t>
      </w:r>
      <w:r w:rsidRPr="00EA1878">
        <w:rPr>
          <w:rFonts w:ascii="Times New Roman" w:hAnsi="Times New Roman"/>
          <w:sz w:val="28"/>
          <w:szCs w:val="28"/>
        </w:rPr>
        <w:t> </w:t>
      </w:r>
      <w:r w:rsidRPr="00CC6676">
        <w:rPr>
          <w:rFonts w:ascii="Times New Roman" w:hAnsi="Times New Roman"/>
          <w:sz w:val="28"/>
          <w:szCs w:val="28"/>
        </w:rPr>
        <w:t>тренером такого спортсмена, або має інший реальний або потенційний конфлікт інтересів;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 рішенням антидопінгов</w:t>
      </w:r>
      <w:r>
        <w:rPr>
          <w:rFonts w:ascii="Times New Roman" w:hAnsi="Times New Roman"/>
          <w:sz w:val="28"/>
          <w:szCs w:val="28"/>
        </w:rPr>
        <w:t xml:space="preserve">ої організації визнана винною в </w:t>
      </w:r>
      <w:r w:rsidRPr="00CC6676">
        <w:rPr>
          <w:rFonts w:ascii="Times New Roman" w:hAnsi="Times New Roman"/>
          <w:sz w:val="28"/>
          <w:szCs w:val="28"/>
        </w:rPr>
        <w:t>порушенні антидопінгових правил;</w:t>
      </w:r>
    </w:p>
    <w:p w:rsidR="00981812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займає будь-яку посаду в спортивній федерації.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Повноваження члена Наглядової ради припиняютьс</w:t>
      </w:r>
      <w:r>
        <w:rPr>
          <w:rFonts w:ascii="Times New Roman" w:hAnsi="Times New Roman"/>
          <w:sz w:val="28"/>
          <w:szCs w:val="28"/>
        </w:rPr>
        <w:t xml:space="preserve">я Кабінетом Міністрів України в </w:t>
      </w:r>
      <w:r w:rsidRPr="00CC6676">
        <w:rPr>
          <w:rFonts w:ascii="Times New Roman" w:hAnsi="Times New Roman"/>
          <w:sz w:val="28"/>
          <w:szCs w:val="28"/>
        </w:rPr>
        <w:t>разі: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закінчення строку, на який його затверджено або делеговано;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подан</w:t>
      </w:r>
      <w:r w:rsidR="00CB0C06">
        <w:rPr>
          <w:rFonts w:ascii="Times New Roman" w:hAnsi="Times New Roman"/>
          <w:sz w:val="28"/>
          <w:szCs w:val="28"/>
        </w:rPr>
        <w:t>ня ним особисто</w:t>
      </w:r>
      <w:r w:rsidRPr="00CC6676">
        <w:rPr>
          <w:rFonts w:ascii="Times New Roman" w:hAnsi="Times New Roman"/>
          <w:sz w:val="28"/>
          <w:szCs w:val="28"/>
        </w:rPr>
        <w:t xml:space="preserve"> заяви про складення повноважень;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набрання законної сили обвинувальним вироком щодо нього;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припинення ним громадянства України;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визнання його безвісно відсутнім або оголошення померлим;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смерті;</w:t>
      </w:r>
    </w:p>
    <w:p w:rsidR="00981812" w:rsidRPr="00EA1878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виявлення обмежень, визначених попередньою частиною цієї статті;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відкликання суб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єктом, який його делегував.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Члени Наглядової ради беруть зобов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язання щодо неупередженості та незалежності у прийнятті рішень та запобігання конфлікту інтересів. Члени Наглядової ради зобов</w:t>
      </w:r>
      <w:r>
        <w:rPr>
          <w:rFonts w:ascii="Times New Roman" w:hAnsi="Times New Roman"/>
          <w:sz w:val="28"/>
          <w:szCs w:val="28"/>
        </w:rPr>
        <w:t>’</w:t>
      </w:r>
      <w:r w:rsidRPr="00CC6676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зані повідомляти письмово голові</w:t>
      </w:r>
      <w:r w:rsidRPr="00CC6676">
        <w:rPr>
          <w:rFonts w:ascii="Times New Roman" w:hAnsi="Times New Roman"/>
          <w:sz w:val="28"/>
          <w:szCs w:val="28"/>
        </w:rPr>
        <w:t xml:space="preserve"> про </w:t>
      </w:r>
      <w:r w:rsidRPr="00CC6676">
        <w:rPr>
          <w:rFonts w:ascii="Times New Roman" w:hAnsi="Times New Roman"/>
          <w:sz w:val="28"/>
          <w:szCs w:val="28"/>
        </w:rPr>
        <w:lastRenderedPageBreak/>
        <w:t>наявність у них будь-якого конфлікту інтересів перед кожним своїм засіданням.</w:t>
      </w:r>
      <w:r>
        <w:rPr>
          <w:rFonts w:ascii="Times New Roman" w:hAnsi="Times New Roman"/>
          <w:sz w:val="28"/>
          <w:szCs w:val="28"/>
        </w:rPr>
        <w:t>”</w:t>
      </w:r>
      <w:r w:rsidRPr="00CC6676">
        <w:rPr>
          <w:rFonts w:ascii="Times New Roman" w:hAnsi="Times New Roman"/>
          <w:sz w:val="28"/>
          <w:szCs w:val="28"/>
        </w:rPr>
        <w:t>.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4. Кабінету Міністрів України протягом трьох місяців з дня набрання чинності цим Законом: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1) привести свої нормативно-правові акти у відповідність із цим Законом;</w:t>
      </w:r>
    </w:p>
    <w:p w:rsidR="00981812" w:rsidRPr="00CC6676" w:rsidRDefault="00981812" w:rsidP="00981812">
      <w:pPr>
        <w:pStyle w:val="a3"/>
        <w:rPr>
          <w:rFonts w:ascii="Times New Roman" w:hAnsi="Times New Roman"/>
          <w:sz w:val="28"/>
          <w:szCs w:val="28"/>
        </w:rPr>
      </w:pPr>
      <w:r w:rsidRPr="00CC6676">
        <w:rPr>
          <w:rFonts w:ascii="Times New Roman" w:hAnsi="Times New Roman"/>
          <w:sz w:val="28"/>
          <w:szCs w:val="28"/>
        </w:rPr>
        <w:t>2) забезпечити перегляд і скасування міністерствами та іншими центральними</w:t>
      </w:r>
      <w:r>
        <w:rPr>
          <w:rFonts w:ascii="Times New Roman" w:hAnsi="Times New Roman"/>
          <w:sz w:val="28"/>
          <w:szCs w:val="28"/>
        </w:rPr>
        <w:t xml:space="preserve"> органами виконавчої влади їх</w:t>
      </w:r>
      <w:r w:rsidRPr="00CC6676">
        <w:rPr>
          <w:rFonts w:ascii="Times New Roman" w:hAnsi="Times New Roman"/>
          <w:sz w:val="28"/>
          <w:szCs w:val="28"/>
        </w:rPr>
        <w:t xml:space="preserve"> нормативно-правових актів, що суперечать цьому Закону.</w:t>
      </w:r>
    </w:p>
    <w:p w:rsidR="005C3CB4" w:rsidRPr="00981812" w:rsidRDefault="00981812" w:rsidP="00981812">
      <w:pPr>
        <w:spacing w:before="480"/>
        <w:rPr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981812" w:rsidSect="00CD4C39">
      <w:headerReference w:type="even" r:id="rId8"/>
      <w:headerReference w:type="default" r:id="rId9"/>
      <w:pgSz w:w="11906" w:h="16838" w:code="9"/>
      <w:pgMar w:top="1134" w:right="1134" w:bottom="993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5B7" w:rsidRDefault="001745B7">
      <w:r>
        <w:separator/>
      </w:r>
    </w:p>
  </w:endnote>
  <w:endnote w:type="continuationSeparator" w:id="0">
    <w:p w:rsidR="001745B7" w:rsidRDefault="00174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5B7" w:rsidRDefault="001745B7">
      <w:r>
        <w:separator/>
      </w:r>
    </w:p>
  </w:footnote>
  <w:footnote w:type="continuationSeparator" w:id="0">
    <w:p w:rsidR="001745B7" w:rsidRDefault="001745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B14D1">
      <w:rPr>
        <w:noProof/>
      </w:rPr>
      <w:t>22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A05DF"/>
    <w:rsid w:val="000C703E"/>
    <w:rsid w:val="000C7AEA"/>
    <w:rsid w:val="00100859"/>
    <w:rsid w:val="00116515"/>
    <w:rsid w:val="0013482B"/>
    <w:rsid w:val="00150548"/>
    <w:rsid w:val="00155D9F"/>
    <w:rsid w:val="001725CC"/>
    <w:rsid w:val="001745B7"/>
    <w:rsid w:val="002223C5"/>
    <w:rsid w:val="00222A07"/>
    <w:rsid w:val="00245256"/>
    <w:rsid w:val="002729B5"/>
    <w:rsid w:val="002855BB"/>
    <w:rsid w:val="00292029"/>
    <w:rsid w:val="002B454C"/>
    <w:rsid w:val="002B53D3"/>
    <w:rsid w:val="002C0556"/>
    <w:rsid w:val="002D5098"/>
    <w:rsid w:val="002F1A96"/>
    <w:rsid w:val="003224D5"/>
    <w:rsid w:val="00355B36"/>
    <w:rsid w:val="003734A6"/>
    <w:rsid w:val="0038156A"/>
    <w:rsid w:val="003B42AD"/>
    <w:rsid w:val="003C1C91"/>
    <w:rsid w:val="003D6054"/>
    <w:rsid w:val="003E4FF8"/>
    <w:rsid w:val="003F55BB"/>
    <w:rsid w:val="0040249F"/>
    <w:rsid w:val="00445A63"/>
    <w:rsid w:val="00447110"/>
    <w:rsid w:val="00455CFC"/>
    <w:rsid w:val="0046279E"/>
    <w:rsid w:val="004667BF"/>
    <w:rsid w:val="004F0CBB"/>
    <w:rsid w:val="00523BDB"/>
    <w:rsid w:val="00530168"/>
    <w:rsid w:val="005845B8"/>
    <w:rsid w:val="005A0287"/>
    <w:rsid w:val="005C3CB4"/>
    <w:rsid w:val="005D3CC1"/>
    <w:rsid w:val="00610331"/>
    <w:rsid w:val="00620927"/>
    <w:rsid w:val="006716E7"/>
    <w:rsid w:val="00683812"/>
    <w:rsid w:val="0069445A"/>
    <w:rsid w:val="006A387A"/>
    <w:rsid w:val="006C56F4"/>
    <w:rsid w:val="006C6D58"/>
    <w:rsid w:val="006D33D0"/>
    <w:rsid w:val="006F599B"/>
    <w:rsid w:val="00700946"/>
    <w:rsid w:val="00707799"/>
    <w:rsid w:val="007146C3"/>
    <w:rsid w:val="00722962"/>
    <w:rsid w:val="00724D60"/>
    <w:rsid w:val="00732EC8"/>
    <w:rsid w:val="00732F30"/>
    <w:rsid w:val="007370F8"/>
    <w:rsid w:val="0073733A"/>
    <w:rsid w:val="007401A1"/>
    <w:rsid w:val="00757FFD"/>
    <w:rsid w:val="00764C95"/>
    <w:rsid w:val="00780723"/>
    <w:rsid w:val="00785B26"/>
    <w:rsid w:val="007871DD"/>
    <w:rsid w:val="007B5FAB"/>
    <w:rsid w:val="007B61C2"/>
    <w:rsid w:val="007D1318"/>
    <w:rsid w:val="007D33B4"/>
    <w:rsid w:val="007D3C3B"/>
    <w:rsid w:val="007E5FD8"/>
    <w:rsid w:val="008016F2"/>
    <w:rsid w:val="008051A9"/>
    <w:rsid w:val="0082479C"/>
    <w:rsid w:val="0082548F"/>
    <w:rsid w:val="00836164"/>
    <w:rsid w:val="00862310"/>
    <w:rsid w:val="00871FF3"/>
    <w:rsid w:val="008926CC"/>
    <w:rsid w:val="008B05D3"/>
    <w:rsid w:val="008C3FD4"/>
    <w:rsid w:val="008D506E"/>
    <w:rsid w:val="008E0FCE"/>
    <w:rsid w:val="008E7849"/>
    <w:rsid w:val="00906AB0"/>
    <w:rsid w:val="009372E0"/>
    <w:rsid w:val="00941157"/>
    <w:rsid w:val="00971D5E"/>
    <w:rsid w:val="0097581F"/>
    <w:rsid w:val="00977CC9"/>
    <w:rsid w:val="00981812"/>
    <w:rsid w:val="009A2FB5"/>
    <w:rsid w:val="009A3491"/>
    <w:rsid w:val="009B24C8"/>
    <w:rsid w:val="009B410C"/>
    <w:rsid w:val="009C4428"/>
    <w:rsid w:val="009D2D6D"/>
    <w:rsid w:val="009F4A22"/>
    <w:rsid w:val="00A11A3A"/>
    <w:rsid w:val="00A12B14"/>
    <w:rsid w:val="00A26724"/>
    <w:rsid w:val="00A455BA"/>
    <w:rsid w:val="00A67BC0"/>
    <w:rsid w:val="00A96007"/>
    <w:rsid w:val="00AD6988"/>
    <w:rsid w:val="00AE0389"/>
    <w:rsid w:val="00AE13EC"/>
    <w:rsid w:val="00AE75CD"/>
    <w:rsid w:val="00AF1047"/>
    <w:rsid w:val="00B161BA"/>
    <w:rsid w:val="00B37197"/>
    <w:rsid w:val="00B76F4B"/>
    <w:rsid w:val="00BB56AD"/>
    <w:rsid w:val="00BC3980"/>
    <w:rsid w:val="00BE2BF0"/>
    <w:rsid w:val="00BE7D29"/>
    <w:rsid w:val="00C01A40"/>
    <w:rsid w:val="00C15C15"/>
    <w:rsid w:val="00C23135"/>
    <w:rsid w:val="00C33A30"/>
    <w:rsid w:val="00C3481E"/>
    <w:rsid w:val="00C362EA"/>
    <w:rsid w:val="00C47D7B"/>
    <w:rsid w:val="00CA5BDB"/>
    <w:rsid w:val="00CB0C06"/>
    <w:rsid w:val="00CB44E4"/>
    <w:rsid w:val="00CB5DAC"/>
    <w:rsid w:val="00CD4C39"/>
    <w:rsid w:val="00CD6C13"/>
    <w:rsid w:val="00CE3113"/>
    <w:rsid w:val="00CF0F9F"/>
    <w:rsid w:val="00D4191B"/>
    <w:rsid w:val="00D73E31"/>
    <w:rsid w:val="00D83F35"/>
    <w:rsid w:val="00DE55D5"/>
    <w:rsid w:val="00E0586B"/>
    <w:rsid w:val="00E06312"/>
    <w:rsid w:val="00E367D1"/>
    <w:rsid w:val="00E40088"/>
    <w:rsid w:val="00E70698"/>
    <w:rsid w:val="00E73251"/>
    <w:rsid w:val="00EA105D"/>
    <w:rsid w:val="00EA1878"/>
    <w:rsid w:val="00EB14D1"/>
    <w:rsid w:val="00EB1F22"/>
    <w:rsid w:val="00EC6E44"/>
    <w:rsid w:val="00EF0670"/>
    <w:rsid w:val="00F15101"/>
    <w:rsid w:val="00F23E70"/>
    <w:rsid w:val="00F37B32"/>
    <w:rsid w:val="00F44363"/>
    <w:rsid w:val="00F84ED7"/>
    <w:rsid w:val="00F973A4"/>
    <w:rsid w:val="00FA1943"/>
    <w:rsid w:val="00FC2F91"/>
    <w:rsid w:val="00FD1153"/>
    <w:rsid w:val="00FD7885"/>
    <w:rsid w:val="00FF3915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CE046-4AEC-40B4-92C7-5B64CA5A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27957</Words>
  <Characters>15937</Characters>
  <Application>Microsoft Office Word</Application>
  <DocSecurity>0</DocSecurity>
  <Lines>132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2021-02-18T13:55:00Z</dcterms:created>
  <dcterms:modified xsi:type="dcterms:W3CDTF">2021-02-18T13:55:00Z</dcterms:modified>
</cp:coreProperties>
</file>