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42E" w:rsidRDefault="002A542E" w:rsidP="00BC1DF2">
      <w:pPr>
        <w:spacing w:before="60" w:after="60" w:line="240" w:lineRule="auto"/>
        <w:ind w:firstLine="709"/>
        <w:contextualSpacing/>
        <w:jc w:val="right"/>
        <w:rPr>
          <w:rFonts w:ascii="Times New Roman" w:hAnsi="Times New Roman"/>
          <w:bCs/>
          <w:sz w:val="20"/>
          <w:szCs w:val="20"/>
          <w:lang w:eastAsia="ru-RU"/>
        </w:rPr>
      </w:pPr>
    </w:p>
    <w:p w:rsidR="00BC1DF2" w:rsidRPr="00BC1DF2" w:rsidRDefault="00BC1DF2" w:rsidP="00BC1DF2">
      <w:pPr>
        <w:spacing w:before="60" w:after="60" w:line="240" w:lineRule="auto"/>
        <w:ind w:firstLine="709"/>
        <w:contextualSpacing/>
        <w:jc w:val="right"/>
        <w:rPr>
          <w:rFonts w:ascii="Times New Roman" w:hAnsi="Times New Roman"/>
          <w:bCs/>
          <w:sz w:val="20"/>
          <w:szCs w:val="20"/>
          <w:lang w:eastAsia="ru-RU"/>
        </w:rPr>
      </w:pPr>
      <w:r w:rsidRPr="00BC1DF2">
        <w:rPr>
          <w:rFonts w:ascii="Times New Roman" w:hAnsi="Times New Roman"/>
          <w:bCs/>
          <w:sz w:val="20"/>
          <w:szCs w:val="20"/>
          <w:lang w:eastAsia="ru-RU"/>
        </w:rPr>
        <w:t xml:space="preserve">До реєстр. № 5109 </w:t>
      </w:r>
      <w:r w:rsidRPr="00BC1DF2">
        <w:rPr>
          <w:rFonts w:ascii="Times New Roman" w:hAnsi="Times New Roman"/>
          <w:sz w:val="20"/>
          <w:szCs w:val="20"/>
          <w:lang w:eastAsia="uk-UA"/>
        </w:rPr>
        <w:t>від 19.02.2021 р.</w:t>
      </w:r>
    </w:p>
    <w:p w:rsidR="00BC1DF2" w:rsidRPr="00BC1DF2" w:rsidRDefault="00BC1DF2" w:rsidP="00BC1DF2">
      <w:pPr>
        <w:spacing w:before="60" w:after="60" w:line="240" w:lineRule="auto"/>
        <w:ind w:firstLine="709"/>
        <w:contextualSpacing/>
        <w:jc w:val="right"/>
        <w:rPr>
          <w:rFonts w:ascii="Times New Roman" w:hAnsi="Times New Roman"/>
          <w:bCs/>
          <w:sz w:val="20"/>
          <w:szCs w:val="20"/>
          <w:lang w:eastAsia="ru-RU"/>
        </w:rPr>
      </w:pPr>
      <w:r w:rsidRPr="00BC1DF2">
        <w:rPr>
          <w:rFonts w:ascii="Times New Roman" w:hAnsi="Times New Roman"/>
          <w:bCs/>
          <w:sz w:val="20"/>
          <w:szCs w:val="20"/>
          <w:lang w:eastAsia="ru-RU"/>
        </w:rPr>
        <w:t>(друге читання)</w:t>
      </w: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06083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341DE" w:rsidRDefault="00BC1DF2" w:rsidP="000D334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8341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червня</w:t>
      </w:r>
      <w:r w:rsidR="008341DE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8341DE">
        <w:rPr>
          <w:rFonts w:ascii="Times New Roman" w:hAnsi="Times New Roman"/>
          <w:sz w:val="28"/>
          <w:szCs w:val="28"/>
        </w:rPr>
        <w:t xml:space="preserve"> року </w:t>
      </w:r>
      <w:r w:rsidR="008341DE" w:rsidRPr="008341DE">
        <w:rPr>
          <w:rFonts w:ascii="Times New Roman" w:hAnsi="Times New Roman"/>
          <w:sz w:val="28"/>
          <w:szCs w:val="28"/>
        </w:rPr>
        <w:t>Верховна Рада Україн</w:t>
      </w:r>
      <w:r w:rsidR="008341DE">
        <w:rPr>
          <w:rFonts w:ascii="Times New Roman" w:hAnsi="Times New Roman"/>
          <w:sz w:val="28"/>
          <w:szCs w:val="28"/>
        </w:rPr>
        <w:t>и розглянула у першому читанні та</w:t>
      </w:r>
      <w:r w:rsidR="008341DE" w:rsidRPr="008341DE">
        <w:rPr>
          <w:rFonts w:ascii="Times New Roman" w:hAnsi="Times New Roman"/>
          <w:sz w:val="28"/>
          <w:szCs w:val="28"/>
        </w:rPr>
        <w:t xml:space="preserve"> прийняла за основу </w:t>
      </w:r>
      <w:r w:rsidR="008341DE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</w:t>
      </w:r>
      <w:r w:rsidRPr="00BC1DF2">
        <w:rPr>
          <w:rFonts w:ascii="Times New Roman" w:hAnsi="Times New Roman"/>
          <w:sz w:val="28"/>
          <w:szCs w:val="28"/>
        </w:rPr>
        <w:t>про запобігання та протидію антисемітизму в Україні</w:t>
      </w:r>
      <w:r w:rsidR="008341DE" w:rsidRPr="003416C6">
        <w:rPr>
          <w:rFonts w:ascii="Times New Roman" w:hAnsi="Times New Roman"/>
          <w:sz w:val="28"/>
          <w:szCs w:val="28"/>
        </w:rPr>
        <w:t>, реєстр. №</w:t>
      </w:r>
      <w:r>
        <w:rPr>
          <w:rFonts w:ascii="Times New Roman" w:hAnsi="Times New Roman"/>
          <w:sz w:val="28"/>
          <w:szCs w:val="28"/>
        </w:rPr>
        <w:t> 5109</w:t>
      </w:r>
      <w:r w:rsidR="008341DE" w:rsidRPr="003416C6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19</w:t>
      </w:r>
      <w:r w:rsidR="008341DE" w:rsidRPr="003416C6">
        <w:rPr>
          <w:rFonts w:ascii="Times New Roman" w:hAnsi="Times New Roman"/>
          <w:sz w:val="28"/>
          <w:szCs w:val="28"/>
        </w:rPr>
        <w:t>.02.202</w:t>
      </w:r>
      <w:r>
        <w:rPr>
          <w:rFonts w:ascii="Times New Roman" w:hAnsi="Times New Roman"/>
          <w:sz w:val="28"/>
          <w:szCs w:val="28"/>
        </w:rPr>
        <w:t>1</w:t>
      </w:r>
      <w:r w:rsidR="008341DE" w:rsidRPr="003416C6">
        <w:rPr>
          <w:rFonts w:ascii="Times New Roman" w:hAnsi="Times New Roman"/>
          <w:sz w:val="28"/>
          <w:szCs w:val="28"/>
        </w:rPr>
        <w:t xml:space="preserve"> р., </w:t>
      </w:r>
      <w:r w:rsidRPr="009F69C7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поданий народним депутатом України </w:t>
      </w:r>
      <w:proofErr w:type="spellStart"/>
      <w:r w:rsidRPr="009F69C7">
        <w:rPr>
          <w:rFonts w:ascii="Times New Roman" w:hAnsi="Times New Roman"/>
          <w:bCs/>
          <w:color w:val="000000"/>
          <w:sz w:val="28"/>
          <w:szCs w:val="28"/>
          <w:lang w:eastAsia="ru-RU"/>
        </w:rPr>
        <w:t>Бужанським</w:t>
      </w:r>
      <w:proofErr w:type="spellEnd"/>
      <w:r w:rsidRPr="009F69C7">
        <w:rPr>
          <w:rFonts w:ascii="Times New Roman" w:hAnsi="Times New Roman"/>
          <w:bCs/>
          <w:color w:val="000000"/>
          <w:sz w:val="28"/>
          <w:szCs w:val="28"/>
          <w:lang w:eastAsia="ru-RU"/>
        </w:rPr>
        <w:t> М.А. та іншими народними депутатами України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670524">
        <w:rPr>
          <w:rFonts w:ascii="Times New Roman" w:hAnsi="Times New Roman" w:cs="Courier New"/>
          <w:sz w:val="28"/>
          <w:szCs w:val="28"/>
          <w:lang w:eastAsia="ru-RU"/>
        </w:rPr>
        <w:t xml:space="preserve">(Постанова Верховної Ради України № </w:t>
      </w:r>
      <w:r w:rsidRPr="00BC1DF2">
        <w:rPr>
          <w:rFonts w:ascii="Times New Roman" w:hAnsi="Times New Roman" w:cs="Courier New"/>
          <w:sz w:val="28"/>
          <w:szCs w:val="28"/>
          <w:lang w:eastAsia="ru-RU"/>
        </w:rPr>
        <w:t>1533-IX від 03.06.2021</w:t>
      </w:r>
      <w:r w:rsidR="00E81B43">
        <w:rPr>
          <w:rFonts w:ascii="Times New Roman" w:hAnsi="Times New Roman" w:cs="Courier New"/>
          <w:sz w:val="28"/>
          <w:szCs w:val="28"/>
          <w:lang w:eastAsia="ru-RU"/>
        </w:rPr>
        <w:t>).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006083" w:rsidRPr="00006083">
        <w:rPr>
          <w:rFonts w:ascii="Times New Roman" w:hAnsi="Times New Roman"/>
          <w:sz w:val="28"/>
          <w:szCs w:val="28"/>
        </w:rPr>
        <w:t>Комітет</w:t>
      </w:r>
      <w:r w:rsidR="008341DE">
        <w:rPr>
          <w:rFonts w:ascii="Times New Roman" w:hAnsi="Times New Roman"/>
          <w:sz w:val="28"/>
          <w:szCs w:val="28"/>
        </w:rPr>
        <w:t>у</w:t>
      </w:r>
      <w:r w:rsidR="00006083" w:rsidRPr="00006083">
        <w:rPr>
          <w:rFonts w:ascii="Times New Roman" w:hAnsi="Times New Roman"/>
          <w:sz w:val="28"/>
          <w:szCs w:val="28"/>
        </w:rPr>
        <w:t xml:space="preserve">  з питань прав людини, </w:t>
      </w:r>
      <w:proofErr w:type="spellStart"/>
      <w:r w:rsidR="00006083" w:rsidRPr="00006083">
        <w:rPr>
          <w:rFonts w:ascii="Times New Roman" w:hAnsi="Times New Roman"/>
          <w:sz w:val="28"/>
          <w:szCs w:val="28"/>
        </w:rPr>
        <w:t>деокупації</w:t>
      </w:r>
      <w:proofErr w:type="spellEnd"/>
      <w:r w:rsidR="00006083" w:rsidRPr="00006083">
        <w:rPr>
          <w:rFonts w:ascii="Times New Roman" w:hAnsi="Times New Roman"/>
          <w:sz w:val="28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 w:rsidR="00692D5F">
        <w:rPr>
          <w:rFonts w:ascii="Times New Roman" w:hAnsi="Times New Roman"/>
          <w:sz w:val="28"/>
          <w:szCs w:val="28"/>
        </w:rPr>
        <w:t xml:space="preserve">(далі – Комітет) </w:t>
      </w:r>
      <w:r w:rsidR="008341DE">
        <w:rPr>
          <w:rFonts w:ascii="Times New Roman" w:hAnsi="Times New Roman"/>
          <w:sz w:val="28"/>
          <w:szCs w:val="28"/>
        </w:rPr>
        <w:t xml:space="preserve">доручено доопрацювати вказаний законопроект з урахуванням зауважень і пропозицій суб’єктів права законодавчої ініціативи та </w:t>
      </w:r>
      <w:proofErr w:type="spellStart"/>
      <w:r w:rsidR="008341DE">
        <w:rPr>
          <w:rFonts w:ascii="Times New Roman" w:hAnsi="Times New Roman"/>
          <w:sz w:val="28"/>
          <w:szCs w:val="28"/>
        </w:rPr>
        <w:t>внести</w:t>
      </w:r>
      <w:proofErr w:type="spellEnd"/>
      <w:r w:rsidR="008341DE">
        <w:rPr>
          <w:rFonts w:ascii="Times New Roman" w:hAnsi="Times New Roman"/>
          <w:sz w:val="28"/>
          <w:szCs w:val="28"/>
        </w:rPr>
        <w:t xml:space="preserve"> його на розгляд Верховної Ради України у другому читанні.</w:t>
      </w:r>
    </w:p>
    <w:p w:rsidR="008341DE" w:rsidRDefault="008341DE" w:rsidP="000D334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строки, передбачені частиною першою статті 116 Регламенту Верховної Ради України, </w:t>
      </w:r>
      <w:r w:rsidR="00693FD1">
        <w:rPr>
          <w:rFonts w:ascii="Times New Roman" w:hAnsi="Times New Roman"/>
          <w:sz w:val="28"/>
          <w:szCs w:val="28"/>
        </w:rPr>
        <w:t xml:space="preserve">щодо вказаного законопроекту </w:t>
      </w:r>
      <w:r>
        <w:rPr>
          <w:rFonts w:ascii="Times New Roman" w:hAnsi="Times New Roman"/>
          <w:sz w:val="28"/>
          <w:szCs w:val="28"/>
        </w:rPr>
        <w:t xml:space="preserve">до Комітету надійшло </w:t>
      </w:r>
      <w:r w:rsidR="00BC1DF2">
        <w:rPr>
          <w:rFonts w:ascii="Times New Roman" w:hAnsi="Times New Roman"/>
          <w:sz w:val="28"/>
          <w:szCs w:val="28"/>
        </w:rPr>
        <w:t>47</w:t>
      </w:r>
      <w:r>
        <w:rPr>
          <w:rFonts w:ascii="Times New Roman" w:hAnsi="Times New Roman"/>
          <w:sz w:val="28"/>
          <w:szCs w:val="28"/>
        </w:rPr>
        <w:t xml:space="preserve"> пропозицій та поправок від народних депутатів України</w:t>
      </w:r>
      <w:r w:rsidR="00693FD1">
        <w:rPr>
          <w:rFonts w:ascii="Times New Roman" w:hAnsi="Times New Roman"/>
          <w:sz w:val="28"/>
          <w:szCs w:val="28"/>
        </w:rPr>
        <w:t>.</w:t>
      </w:r>
    </w:p>
    <w:p w:rsidR="00A52B0C" w:rsidRDefault="008341DE" w:rsidP="000D3341">
      <w:pPr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006083" w:rsidRPr="00006083">
        <w:rPr>
          <w:rFonts w:ascii="Times New Roman" w:hAnsi="Times New Roman"/>
          <w:sz w:val="28"/>
          <w:szCs w:val="28"/>
          <w:lang w:eastAsia="ru-RU"/>
        </w:rPr>
        <w:t>а своєму засіданні</w:t>
      </w:r>
      <w:r w:rsidR="001C7BEB">
        <w:rPr>
          <w:rFonts w:ascii="Times New Roman" w:hAnsi="Times New Roman"/>
          <w:sz w:val="28"/>
          <w:szCs w:val="28"/>
          <w:lang w:eastAsia="ru-RU"/>
        </w:rPr>
        <w:t>,</w:t>
      </w:r>
      <w:r w:rsidR="00006083" w:rsidRPr="0000608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36188">
        <w:rPr>
          <w:rFonts w:ascii="Times New Roman" w:hAnsi="Times New Roman"/>
          <w:sz w:val="28"/>
          <w:szCs w:val="28"/>
          <w:lang w:eastAsia="ru-RU"/>
        </w:rPr>
        <w:t xml:space="preserve">проведеному </w:t>
      </w:r>
      <w:r w:rsidR="00BC1DF2">
        <w:rPr>
          <w:rFonts w:ascii="Times New Roman" w:hAnsi="Times New Roman"/>
          <w:sz w:val="28"/>
          <w:szCs w:val="28"/>
          <w:lang w:eastAsia="ru-RU"/>
        </w:rPr>
        <w:t>14</w:t>
      </w:r>
      <w:r w:rsidR="004D01CE" w:rsidRPr="0000608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C1DF2">
        <w:rPr>
          <w:rFonts w:ascii="Times New Roman" w:hAnsi="Times New Roman"/>
          <w:sz w:val="28"/>
          <w:szCs w:val="28"/>
          <w:lang w:eastAsia="ru-RU"/>
        </w:rPr>
        <w:t>липня</w:t>
      </w:r>
      <w:r w:rsidR="004D01CE" w:rsidRPr="00006083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BC1DF2">
        <w:rPr>
          <w:rFonts w:ascii="Times New Roman" w:hAnsi="Times New Roman"/>
          <w:sz w:val="28"/>
          <w:szCs w:val="28"/>
          <w:lang w:eastAsia="ru-RU"/>
        </w:rPr>
        <w:t>1</w:t>
      </w:r>
      <w:r w:rsidR="004D01CE" w:rsidRPr="00006083">
        <w:rPr>
          <w:rFonts w:ascii="Times New Roman" w:hAnsi="Times New Roman"/>
          <w:sz w:val="28"/>
          <w:szCs w:val="28"/>
          <w:lang w:eastAsia="ru-RU"/>
        </w:rPr>
        <w:t xml:space="preserve"> року</w:t>
      </w:r>
      <w:r w:rsidR="001C7BEB">
        <w:rPr>
          <w:rFonts w:ascii="Times New Roman" w:hAnsi="Times New Roman"/>
          <w:sz w:val="28"/>
          <w:szCs w:val="28"/>
          <w:lang w:eastAsia="ru-RU"/>
        </w:rPr>
        <w:t>,</w:t>
      </w:r>
      <w:r w:rsidR="00006083" w:rsidRPr="0000608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Комітет </w:t>
      </w:r>
      <w:r w:rsidR="00006083" w:rsidRPr="00006083">
        <w:rPr>
          <w:rFonts w:ascii="Times New Roman" w:hAnsi="Times New Roman"/>
          <w:sz w:val="28"/>
          <w:szCs w:val="28"/>
          <w:lang w:eastAsia="ru-RU"/>
        </w:rPr>
        <w:t>розглянув</w:t>
      </w:r>
      <w:r w:rsidR="006732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73212" w:rsidRPr="00673212">
        <w:rPr>
          <w:rFonts w:ascii="Times New Roman" w:hAnsi="Times New Roman"/>
          <w:sz w:val="28"/>
          <w:szCs w:val="28"/>
          <w:lang w:eastAsia="ru-RU"/>
        </w:rPr>
        <w:t xml:space="preserve">пропозиції </w:t>
      </w:r>
      <w:r w:rsidR="00673212">
        <w:rPr>
          <w:rFonts w:ascii="Times New Roman" w:hAnsi="Times New Roman"/>
          <w:sz w:val="28"/>
          <w:szCs w:val="28"/>
          <w:lang w:eastAsia="ru-RU"/>
        </w:rPr>
        <w:t xml:space="preserve">та поправки </w:t>
      </w:r>
      <w:r w:rsidR="00673212" w:rsidRPr="00673212">
        <w:rPr>
          <w:rFonts w:ascii="Times New Roman" w:hAnsi="Times New Roman"/>
          <w:sz w:val="28"/>
          <w:szCs w:val="28"/>
          <w:lang w:eastAsia="ru-RU"/>
        </w:rPr>
        <w:t xml:space="preserve">суб’єктів права законодавчої ініціативи і визначився по кожній з них: </w:t>
      </w:r>
      <w:r w:rsidR="001E4AA7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67321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81B43">
        <w:rPr>
          <w:rFonts w:ascii="Times New Roman" w:hAnsi="Times New Roman"/>
          <w:bCs/>
          <w:sz w:val="28"/>
          <w:szCs w:val="28"/>
          <w:lang w:eastAsia="ru-RU"/>
        </w:rPr>
        <w:t>було</w:t>
      </w:r>
      <w:r w:rsidR="0067321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673212" w:rsidRPr="00673212">
        <w:rPr>
          <w:rFonts w:ascii="Times New Roman" w:hAnsi="Times New Roman"/>
          <w:bCs/>
          <w:sz w:val="28"/>
          <w:szCs w:val="28"/>
          <w:lang w:eastAsia="ru-RU"/>
        </w:rPr>
        <w:t>врах</w:t>
      </w:r>
      <w:r w:rsidR="00673212">
        <w:rPr>
          <w:rFonts w:ascii="Times New Roman" w:hAnsi="Times New Roman"/>
          <w:bCs/>
          <w:sz w:val="28"/>
          <w:szCs w:val="28"/>
          <w:lang w:eastAsia="ru-RU"/>
        </w:rPr>
        <w:t>овано</w:t>
      </w:r>
      <w:r w:rsidR="009B496A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341E90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9B496A">
        <w:rPr>
          <w:rFonts w:ascii="Times New Roman" w:hAnsi="Times New Roman"/>
          <w:bCs/>
          <w:sz w:val="28"/>
          <w:szCs w:val="28"/>
          <w:lang w:eastAsia="ru-RU"/>
        </w:rPr>
        <w:t xml:space="preserve"> – враховано редакційно</w:t>
      </w:r>
      <w:r w:rsidR="0067321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1E4AA7">
        <w:rPr>
          <w:rFonts w:ascii="Times New Roman" w:hAnsi="Times New Roman"/>
          <w:bCs/>
          <w:sz w:val="28"/>
          <w:szCs w:val="28"/>
          <w:lang w:eastAsia="ru-RU"/>
        </w:rPr>
        <w:t>41</w:t>
      </w:r>
      <w:bookmarkStart w:id="0" w:name="_GoBack"/>
      <w:bookmarkEnd w:id="0"/>
      <w:r w:rsidR="00673212" w:rsidRPr="00673212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proofErr w:type="spellStart"/>
      <w:r w:rsidR="00673212" w:rsidRPr="00673212">
        <w:rPr>
          <w:rFonts w:ascii="Times New Roman" w:hAnsi="Times New Roman"/>
          <w:bCs/>
          <w:sz w:val="28"/>
          <w:szCs w:val="28"/>
          <w:lang w:eastAsia="ru-RU"/>
        </w:rPr>
        <w:t>відх</w:t>
      </w:r>
      <w:r w:rsidR="00673212">
        <w:rPr>
          <w:rFonts w:ascii="Times New Roman" w:hAnsi="Times New Roman"/>
          <w:bCs/>
          <w:sz w:val="28"/>
          <w:szCs w:val="28"/>
          <w:lang w:eastAsia="ru-RU"/>
        </w:rPr>
        <w:t>илено</w:t>
      </w:r>
      <w:proofErr w:type="spellEnd"/>
      <w:r w:rsidR="00006083" w:rsidRPr="0000608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6083" w:rsidRPr="00902DC0" w:rsidRDefault="00C021AB" w:rsidP="00693FD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21AB">
        <w:rPr>
          <w:rFonts w:ascii="Times New Roman" w:hAnsi="Times New Roman"/>
          <w:bCs/>
          <w:sz w:val="28"/>
          <w:szCs w:val="28"/>
          <w:lang w:eastAsia="ru-RU"/>
        </w:rPr>
        <w:t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D25A4" w:rsidRPr="002F078F">
        <w:rPr>
          <w:rFonts w:ascii="Times New Roman" w:hAnsi="Times New Roman"/>
          <w:bCs/>
          <w:sz w:val="28"/>
          <w:szCs w:val="28"/>
          <w:lang w:eastAsia="ru-RU"/>
        </w:rPr>
        <w:t xml:space="preserve">Комітет ухвалив рішення: </w:t>
      </w:r>
      <w:r w:rsidR="00693FD1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006083" w:rsidRPr="0000608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екомендувати Верховній Раді України </w:t>
      </w:r>
      <w:r w:rsidR="002A542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проект </w:t>
      </w:r>
      <w:r w:rsidR="00BC1DF2" w:rsidRPr="00BC1DF2">
        <w:rPr>
          <w:rFonts w:ascii="Times New Roman" w:hAnsi="Times New Roman"/>
          <w:sz w:val="28"/>
          <w:szCs w:val="28"/>
        </w:rPr>
        <w:t xml:space="preserve">Закону України про запобігання та протидію антисемітизму в Україні, реєстр. № 5109 від 19.02.2021 р., </w:t>
      </w:r>
      <w:r w:rsidR="00BC1DF2" w:rsidRPr="00BC1DF2">
        <w:rPr>
          <w:rFonts w:ascii="Times New Roman" w:hAnsi="Times New Roman"/>
          <w:bCs/>
          <w:sz w:val="28"/>
          <w:szCs w:val="28"/>
        </w:rPr>
        <w:t xml:space="preserve">поданий народним депутатом України </w:t>
      </w:r>
      <w:proofErr w:type="spellStart"/>
      <w:r w:rsidR="00BC1DF2" w:rsidRPr="00BC1DF2">
        <w:rPr>
          <w:rFonts w:ascii="Times New Roman" w:hAnsi="Times New Roman"/>
          <w:bCs/>
          <w:sz w:val="28"/>
          <w:szCs w:val="28"/>
        </w:rPr>
        <w:t>Бужанським</w:t>
      </w:r>
      <w:proofErr w:type="spellEnd"/>
      <w:r w:rsidR="00BC1DF2" w:rsidRPr="00BC1DF2">
        <w:rPr>
          <w:rFonts w:ascii="Times New Roman" w:hAnsi="Times New Roman"/>
          <w:bCs/>
          <w:sz w:val="28"/>
          <w:szCs w:val="28"/>
        </w:rPr>
        <w:t> М.А. та іншими народними депутатами України</w:t>
      </w:r>
      <w:r w:rsidR="00902DC0">
        <w:rPr>
          <w:rFonts w:ascii="Times New Roman" w:hAnsi="Times New Roman"/>
          <w:sz w:val="28"/>
          <w:szCs w:val="28"/>
          <w:lang w:eastAsia="uk-UA"/>
        </w:rPr>
        <w:t>,</w:t>
      </w:r>
      <w:r w:rsidR="00006083" w:rsidRPr="00006083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06083" w:rsidRPr="00006083">
        <w:rPr>
          <w:rFonts w:ascii="Times New Roman" w:hAnsi="Times New Roman"/>
          <w:sz w:val="28"/>
          <w:szCs w:val="28"/>
        </w:rPr>
        <w:t xml:space="preserve">за результатами розгляду </w:t>
      </w:r>
      <w:r w:rsidR="00006083" w:rsidRPr="00902DC0">
        <w:rPr>
          <w:rFonts w:ascii="Times New Roman" w:hAnsi="Times New Roman"/>
          <w:sz w:val="28"/>
          <w:szCs w:val="28"/>
          <w:shd w:val="clear" w:color="auto" w:fill="FFFFFF"/>
        </w:rPr>
        <w:t>прийняти в другому читанні та в цілому</w:t>
      </w:r>
      <w:r w:rsidR="00790C56">
        <w:rPr>
          <w:rFonts w:ascii="Times New Roman" w:hAnsi="Times New Roman"/>
          <w:sz w:val="28"/>
          <w:szCs w:val="28"/>
          <w:shd w:val="clear" w:color="auto" w:fill="FFFFFF"/>
        </w:rPr>
        <w:t xml:space="preserve"> як Закон</w:t>
      </w:r>
      <w:r w:rsidR="00006083" w:rsidRPr="00902DC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E0CEE" w:rsidRPr="008E0CEE" w:rsidRDefault="008E0CEE" w:rsidP="008E0C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E0CEE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Під час розгляду на пленарному засіданні Верховної Ради України доповідачем з цього питання визначити народного депутата України – Голову Комітету Верховної Ради України з питань прав людини, </w:t>
      </w:r>
      <w:proofErr w:type="spellStart"/>
      <w:r w:rsidRPr="008E0CEE">
        <w:rPr>
          <w:rFonts w:ascii="Times New Roman" w:hAnsi="Times New Roman"/>
          <w:bCs/>
          <w:sz w:val="28"/>
          <w:szCs w:val="28"/>
          <w:lang w:eastAsia="ru-RU"/>
        </w:rPr>
        <w:t>деокупації</w:t>
      </w:r>
      <w:proofErr w:type="spellEnd"/>
      <w:r w:rsidRPr="008E0CEE">
        <w:rPr>
          <w:rFonts w:ascii="Times New Roman" w:hAnsi="Times New Roman"/>
          <w:bCs/>
          <w:sz w:val="28"/>
          <w:szCs w:val="28"/>
          <w:lang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proofErr w:type="spellStart"/>
      <w:r w:rsidRPr="008E0CEE">
        <w:rPr>
          <w:rFonts w:ascii="Times New Roman" w:hAnsi="Times New Roman"/>
          <w:bCs/>
          <w:sz w:val="28"/>
          <w:szCs w:val="28"/>
          <w:lang w:eastAsia="ru-RU"/>
        </w:rPr>
        <w:t>Лубінця</w:t>
      </w:r>
      <w:proofErr w:type="spellEnd"/>
      <w:r w:rsidRPr="008E0CEE">
        <w:rPr>
          <w:rFonts w:ascii="Times New Roman" w:hAnsi="Times New Roman"/>
          <w:bCs/>
          <w:sz w:val="28"/>
          <w:szCs w:val="28"/>
          <w:lang w:eastAsia="ru-RU"/>
        </w:rPr>
        <w:t xml:space="preserve"> Дмитра Валерійовича. </w:t>
      </w: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Cs/>
          <w:sz w:val="28"/>
          <w:szCs w:val="28"/>
          <w:lang w:eastAsia="ru-RU"/>
        </w:rPr>
      </w:pPr>
      <w:r w:rsidRPr="00006083">
        <w:rPr>
          <w:rFonts w:ascii="Times New Roman" w:hAnsi="Times New Roman"/>
          <w:bCs/>
          <w:sz w:val="28"/>
          <w:szCs w:val="28"/>
          <w:lang w:eastAsia="ru-RU"/>
        </w:rPr>
        <w:t>Голова Комітету</w:t>
      </w:r>
      <w:r w:rsidRPr="00006083"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006083"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006083"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006083"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006083"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     </w:t>
      </w:r>
      <w:r w:rsidR="00673212">
        <w:rPr>
          <w:rFonts w:ascii="Times New Roman" w:hAnsi="Times New Roman"/>
          <w:bCs/>
          <w:sz w:val="28"/>
          <w:szCs w:val="28"/>
          <w:lang w:eastAsia="ru-RU"/>
        </w:rPr>
        <w:t xml:space="preserve">                </w:t>
      </w:r>
      <w:r w:rsidRPr="00006083">
        <w:rPr>
          <w:rFonts w:ascii="Times New Roman" w:hAnsi="Times New Roman"/>
          <w:bCs/>
          <w:sz w:val="28"/>
          <w:szCs w:val="28"/>
          <w:lang w:eastAsia="ru-RU"/>
        </w:rPr>
        <w:t xml:space="preserve">      Д. </w:t>
      </w:r>
      <w:r w:rsidR="00673212" w:rsidRPr="00006083">
        <w:rPr>
          <w:rFonts w:ascii="Times New Roman" w:hAnsi="Times New Roman"/>
          <w:bCs/>
          <w:sz w:val="28"/>
          <w:szCs w:val="28"/>
          <w:lang w:eastAsia="ru-RU"/>
        </w:rPr>
        <w:t>ЛУБІНЕЦЬ</w:t>
      </w: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006083" w:rsidRPr="005E45F3" w:rsidRDefault="00006083" w:rsidP="000D334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06083" w:rsidRPr="005E45F3" w:rsidRDefault="00006083" w:rsidP="000D3341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D2524E" w:rsidRDefault="00D2524E" w:rsidP="000D3341">
      <w:pPr>
        <w:spacing w:line="240" w:lineRule="auto"/>
        <w:ind w:firstLine="709"/>
        <w:contextualSpacing/>
      </w:pPr>
    </w:p>
    <w:sectPr w:rsidR="00D2524E" w:rsidSect="00790C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991" w:bottom="1560" w:left="1418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629" w:rsidRDefault="00942629">
      <w:pPr>
        <w:spacing w:after="0" w:line="240" w:lineRule="auto"/>
      </w:pPr>
      <w:r>
        <w:separator/>
      </w:r>
    </w:p>
  </w:endnote>
  <w:endnote w:type="continuationSeparator" w:id="0">
    <w:p w:rsidR="00942629" w:rsidRDefault="00942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3487611"/>
      <w:docPartObj>
        <w:docPartGallery w:val="Page Numbers (Bottom of Page)"/>
        <w:docPartUnique/>
      </w:docPartObj>
    </w:sdtPr>
    <w:sdtEndPr/>
    <w:sdtContent>
      <w:p w:rsidR="00790C56" w:rsidRDefault="00790C5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0C3" w:rsidRPr="008C70C3">
          <w:rPr>
            <w:noProof/>
            <w:lang w:val="ru-RU"/>
          </w:rPr>
          <w:t>2</w:t>
        </w:r>
        <w:r>
          <w:fldChar w:fldCharType="end"/>
        </w:r>
      </w:p>
    </w:sdtContent>
  </w:sdt>
  <w:p w:rsidR="00790C56" w:rsidRDefault="00790C5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051" w:rsidRDefault="00974051">
    <w:pPr>
      <w:pStyle w:val="a5"/>
      <w:jc w:val="right"/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629" w:rsidRDefault="00942629">
      <w:pPr>
        <w:spacing w:after="0" w:line="240" w:lineRule="auto"/>
      </w:pPr>
      <w:r>
        <w:separator/>
      </w:r>
    </w:p>
  </w:footnote>
  <w:footnote w:type="continuationSeparator" w:id="0">
    <w:p w:rsidR="00942629" w:rsidRDefault="00942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7328D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7405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74051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8752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7328D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D669A3" w:rsidRPr="00A833C8" w:rsidRDefault="00E7328D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прав людини, </w:t>
          </w:r>
          <w:proofErr w:type="spellStart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деокупації</w:t>
          </w:r>
          <w:proofErr w:type="spellEnd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та реінтеграції тимчасово окупованих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територій у Донецькій, Луганській областях та Автономної Республіки Крим,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міста Севастополя, національних меншин і міжнаціональних відносин</w:t>
          </w:r>
        </w:p>
        <w:p w:rsidR="00C27AE9" w:rsidRPr="00C86266" w:rsidRDefault="00E7328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49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02  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06083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9714" w:type="dxa"/>
          <w:tcBorders>
            <w:top w:val="thinThickMediumGap" w:sz="12" w:space="0" w:color="0033CC"/>
          </w:tcBorders>
        </w:tcPr>
        <w:p w:rsidR="003B4F77" w:rsidRPr="00006083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06083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083"/>
    <w:rsid w:val="00006083"/>
    <w:rsid w:val="0005021E"/>
    <w:rsid w:val="00053776"/>
    <w:rsid w:val="000817D0"/>
    <w:rsid w:val="000D3341"/>
    <w:rsid w:val="000D3E42"/>
    <w:rsid w:val="000D3F88"/>
    <w:rsid w:val="001C463B"/>
    <w:rsid w:val="001C7BEB"/>
    <w:rsid w:val="001E4AA7"/>
    <w:rsid w:val="0021032F"/>
    <w:rsid w:val="002903B9"/>
    <w:rsid w:val="002A542E"/>
    <w:rsid w:val="002F078F"/>
    <w:rsid w:val="003416C6"/>
    <w:rsid w:val="00341E90"/>
    <w:rsid w:val="003B4F77"/>
    <w:rsid w:val="003B50E8"/>
    <w:rsid w:val="003D25A4"/>
    <w:rsid w:val="003E0669"/>
    <w:rsid w:val="004B0EFD"/>
    <w:rsid w:val="004D01CE"/>
    <w:rsid w:val="004F7B8A"/>
    <w:rsid w:val="00507B6F"/>
    <w:rsid w:val="0056459B"/>
    <w:rsid w:val="005E45F3"/>
    <w:rsid w:val="005F0456"/>
    <w:rsid w:val="00673212"/>
    <w:rsid w:val="00692D5F"/>
    <w:rsid w:val="00693FD1"/>
    <w:rsid w:val="006B6046"/>
    <w:rsid w:val="0071656B"/>
    <w:rsid w:val="00736188"/>
    <w:rsid w:val="00741976"/>
    <w:rsid w:val="007450E6"/>
    <w:rsid w:val="00790C56"/>
    <w:rsid w:val="007F1942"/>
    <w:rsid w:val="008244F4"/>
    <w:rsid w:val="008341DE"/>
    <w:rsid w:val="008C70C3"/>
    <w:rsid w:val="008E0CEE"/>
    <w:rsid w:val="00902DC0"/>
    <w:rsid w:val="00942629"/>
    <w:rsid w:val="00974051"/>
    <w:rsid w:val="009755A5"/>
    <w:rsid w:val="009B496A"/>
    <w:rsid w:val="00A04306"/>
    <w:rsid w:val="00A34A31"/>
    <w:rsid w:val="00A52B0C"/>
    <w:rsid w:val="00A74AC7"/>
    <w:rsid w:val="00A7635E"/>
    <w:rsid w:val="00A833C8"/>
    <w:rsid w:val="00A86A1F"/>
    <w:rsid w:val="00AD7F82"/>
    <w:rsid w:val="00BC1DF2"/>
    <w:rsid w:val="00C021AB"/>
    <w:rsid w:val="00C27AE9"/>
    <w:rsid w:val="00C73D9E"/>
    <w:rsid w:val="00C75C01"/>
    <w:rsid w:val="00C86266"/>
    <w:rsid w:val="00CA283C"/>
    <w:rsid w:val="00CA6185"/>
    <w:rsid w:val="00CB77FD"/>
    <w:rsid w:val="00CE6A4B"/>
    <w:rsid w:val="00CF3452"/>
    <w:rsid w:val="00CF69DE"/>
    <w:rsid w:val="00D2524E"/>
    <w:rsid w:val="00D31DC2"/>
    <w:rsid w:val="00D669A3"/>
    <w:rsid w:val="00DA782D"/>
    <w:rsid w:val="00E07EF9"/>
    <w:rsid w:val="00E1023A"/>
    <w:rsid w:val="00E22610"/>
    <w:rsid w:val="00E56DD3"/>
    <w:rsid w:val="00E623F1"/>
    <w:rsid w:val="00E7328D"/>
    <w:rsid w:val="00E81B43"/>
    <w:rsid w:val="00E82EC6"/>
    <w:rsid w:val="00EC1685"/>
    <w:rsid w:val="00F3217F"/>
    <w:rsid w:val="00F3226D"/>
    <w:rsid w:val="00F61A82"/>
    <w:rsid w:val="00F9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5B2F029"/>
  <w14:defaultImageDpi w14:val="0"/>
  <w15:docId w15:val="{A0A9745D-C6B1-46DB-89A0-E2F1FA79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083"/>
    <w:pPr>
      <w:spacing w:after="160" w:line="259" w:lineRule="auto"/>
      <w:ind w:firstLine="0"/>
      <w:jc w:val="left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6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006083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006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006083"/>
    <w:rPr>
      <w:rFonts w:ascii="Calibri" w:eastAsia="Times New Roman" w:hAnsi="Calibri" w:cs="Times New Roman"/>
    </w:rPr>
  </w:style>
  <w:style w:type="table" w:styleId="a7">
    <w:name w:val="Table Grid"/>
    <w:basedOn w:val="a1"/>
    <w:uiPriority w:val="99"/>
    <w:rsid w:val="00006083"/>
    <w:pPr>
      <w:ind w:firstLine="0"/>
      <w:jc w:val="left"/>
    </w:pPr>
    <w:rPr>
      <w:rFonts w:ascii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4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297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Валентина Пилипівна Буждиган</cp:lastModifiedBy>
  <cp:revision>11</cp:revision>
  <dcterms:created xsi:type="dcterms:W3CDTF">2021-07-09T08:16:00Z</dcterms:created>
  <dcterms:modified xsi:type="dcterms:W3CDTF">2021-07-14T13:07:00Z</dcterms:modified>
</cp:coreProperties>
</file>