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54B" w:rsidRPr="00E26E11" w:rsidRDefault="0011054B" w:rsidP="00AE4B43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26E11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11054B" w:rsidRPr="00E26E11" w:rsidRDefault="0011054B" w:rsidP="00AE4B43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6E11">
        <w:rPr>
          <w:rFonts w:ascii="Times New Roman" w:hAnsi="Times New Roman" w:cs="Times New Roman"/>
          <w:b/>
          <w:sz w:val="28"/>
          <w:szCs w:val="28"/>
        </w:rPr>
        <w:t>до проекту Закону України «</w:t>
      </w:r>
      <w:r w:rsidRPr="0011054B">
        <w:rPr>
          <w:rFonts w:ascii="Times New Roman" w:hAnsi="Times New Roman" w:cs="Times New Roman"/>
          <w:b/>
          <w:sz w:val="28"/>
          <w:szCs w:val="28"/>
        </w:rPr>
        <w:t>Про внесення змін до статі 161 Кримінального кодексу України для реалізації положень Закону України «Про запобігання та протидію антисемітизму в Україні</w:t>
      </w:r>
      <w:r w:rsidRPr="0022675D">
        <w:rPr>
          <w:rFonts w:ascii="Times New Roman" w:hAnsi="Times New Roman" w:cs="Times New Roman"/>
          <w:b/>
          <w:sz w:val="28"/>
          <w:szCs w:val="28"/>
        </w:rPr>
        <w:t>»</w:t>
      </w:r>
    </w:p>
    <w:p w:rsidR="0011054B" w:rsidRPr="00E26E11" w:rsidRDefault="0011054B" w:rsidP="00AE4B4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11054B" w:rsidRPr="00E26E11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E11">
        <w:rPr>
          <w:rFonts w:ascii="Times New Roman" w:hAnsi="Times New Roman" w:cs="Times New Roman"/>
          <w:b/>
          <w:sz w:val="28"/>
          <w:szCs w:val="28"/>
        </w:rPr>
        <w:t>1. Обґрунтування необхідності прийняття Закону</w:t>
      </w:r>
    </w:p>
    <w:p w:rsidR="0011054B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Даний законопроект подано у зв’язку з розробленням </w:t>
      </w:r>
      <w:r w:rsidRPr="00931778">
        <w:rPr>
          <w:rFonts w:ascii="Times New Roman" w:hAnsi="Times New Roman" w:cs="Times New Roman"/>
          <w:sz w:val="28"/>
          <w:szCs w:val="28"/>
        </w:rPr>
        <w:t>проекту Закону України «</w:t>
      </w:r>
      <w:r w:rsidRPr="0011054B">
        <w:rPr>
          <w:rFonts w:ascii="Times New Roman" w:hAnsi="Times New Roman" w:cs="Times New Roman"/>
          <w:sz w:val="28"/>
          <w:szCs w:val="28"/>
        </w:rPr>
        <w:t>Про запобігання та протидію антисемітизму в Україні</w:t>
      </w:r>
      <w:r w:rsidRPr="0093177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яке</w:t>
      </w:r>
      <w:r w:rsidRPr="00931778">
        <w:rPr>
          <w:rFonts w:ascii="Times New Roman" w:hAnsi="Times New Roman" w:cs="Times New Roman"/>
          <w:sz w:val="28"/>
          <w:szCs w:val="28"/>
        </w:rPr>
        <w:t xml:space="preserve"> обумовлене необхідністю законодавчого регулювання відноси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31778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11054B">
        <w:t xml:space="preserve"> </w:t>
      </w:r>
      <w:r w:rsidRPr="0011054B">
        <w:rPr>
          <w:rFonts w:ascii="Times New Roman" w:hAnsi="Times New Roman" w:cs="Times New Roman"/>
          <w:sz w:val="28"/>
          <w:szCs w:val="28"/>
        </w:rPr>
        <w:t>запобіганн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1054B">
        <w:rPr>
          <w:rFonts w:ascii="Times New Roman" w:hAnsi="Times New Roman" w:cs="Times New Roman"/>
          <w:sz w:val="28"/>
          <w:szCs w:val="28"/>
        </w:rPr>
        <w:t xml:space="preserve"> та протиді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11054B">
        <w:rPr>
          <w:rFonts w:ascii="Times New Roman" w:hAnsi="Times New Roman" w:cs="Times New Roman"/>
          <w:sz w:val="28"/>
          <w:szCs w:val="28"/>
        </w:rPr>
        <w:t xml:space="preserve"> антисемітизму в Україні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Також відповідно до </w:t>
      </w:r>
      <w:r w:rsidRPr="00BE2498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E2498">
        <w:rPr>
          <w:rFonts w:ascii="Times New Roman" w:hAnsi="Times New Roman" w:cs="Times New Roman"/>
          <w:sz w:val="28"/>
          <w:szCs w:val="28"/>
        </w:rPr>
        <w:t xml:space="preserve"> України «Про внесення змін до деяких законодавчих актів України щодо удосконалення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процедури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внесення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змін»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від</w:t>
      </w:r>
      <w:r>
        <w:rPr>
          <w:rFonts w:ascii="Times New Roman" w:hAnsi="Times New Roman" w:cs="Times New Roman"/>
          <w:sz w:val="28"/>
          <w:szCs w:val="28"/>
        </w:rPr>
        <w:t xml:space="preserve"> 19.05.</w:t>
      </w:r>
      <w:r w:rsidRPr="00BE2498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> № 619-IX (</w:t>
      </w:r>
      <w:r w:rsidRPr="00BE2498">
        <w:rPr>
          <w:rFonts w:ascii="Times New Roman" w:hAnsi="Times New Roman" w:cs="Times New Roman"/>
          <w:sz w:val="28"/>
          <w:szCs w:val="28"/>
        </w:rPr>
        <w:t>набрав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чинності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.06.</w:t>
      </w:r>
      <w:r w:rsidRPr="00BE2498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BE2498">
        <w:rPr>
          <w:rFonts w:ascii="Times New Roman" w:hAnsi="Times New Roman" w:cs="Times New Roman"/>
          <w:sz w:val="28"/>
          <w:szCs w:val="28"/>
        </w:rPr>
        <w:t>зміни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Кримінального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кодексу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України,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Кримінального процесуального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кодексу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Кодексу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адміністративні правопорушення зазначених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законодавчих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актів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можуть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вноситися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виключно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законами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про внесення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змін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законодавства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кримінальну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відповідальність та/або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кримінального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процесуального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законодавства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та/або законодавства України про адміністративні правопорушення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1054B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054B" w:rsidRPr="00436BAC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spacing w:val="-6"/>
          <w:kern w:val="1"/>
          <w:sz w:val="28"/>
          <w:szCs w:val="28"/>
        </w:rPr>
        <w:t>2. </w:t>
      </w:r>
      <w:r w:rsidRPr="00461A16">
        <w:rPr>
          <w:rFonts w:ascii="Times New Roman" w:hAnsi="Times New Roman"/>
          <w:b/>
          <w:spacing w:val="-6"/>
          <w:kern w:val="1"/>
          <w:sz w:val="28"/>
          <w:szCs w:val="28"/>
        </w:rPr>
        <w:t>Мета та завдання законопроекту</w:t>
      </w:r>
    </w:p>
    <w:p w:rsidR="0011054B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2027E5">
        <w:rPr>
          <w:rFonts w:ascii="Times New Roman" w:hAnsi="Times New Roman" w:cs="Times New Roman"/>
          <w:sz w:val="28"/>
          <w:szCs w:val="28"/>
          <w:lang w:eastAsia="uk-UA"/>
        </w:rPr>
        <w:t xml:space="preserve">Проект Закону розроблено з метою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унормування положень </w:t>
      </w:r>
      <w:r w:rsidRPr="00BE2498">
        <w:rPr>
          <w:rFonts w:ascii="Times New Roman" w:hAnsi="Times New Roman" w:cs="Times New Roman"/>
          <w:sz w:val="28"/>
          <w:szCs w:val="28"/>
        </w:rPr>
        <w:t>Кримінального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кодексу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 New Roman" w:hAnsi="Times New Roman" w:cs="Times New Roman"/>
          <w:sz w:val="28"/>
          <w:szCs w:val="28"/>
        </w:rPr>
        <w:t xml:space="preserve"> відповідно до положень законопроекту </w:t>
      </w:r>
      <w:r w:rsidRPr="00931778">
        <w:rPr>
          <w:rFonts w:ascii="Times New Roman" w:hAnsi="Times New Roman" w:cs="Times New Roman"/>
          <w:sz w:val="28"/>
          <w:szCs w:val="28"/>
        </w:rPr>
        <w:t>«</w:t>
      </w:r>
      <w:r w:rsidRPr="0011054B">
        <w:rPr>
          <w:rFonts w:ascii="Times New Roman" w:hAnsi="Times New Roman" w:cs="Times New Roman"/>
          <w:sz w:val="28"/>
          <w:szCs w:val="28"/>
        </w:rPr>
        <w:t>Про запобігання та протидію антисемітизму в Україні</w:t>
      </w:r>
      <w:r w:rsidRPr="0093177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яким </w:t>
      </w:r>
      <w:r>
        <w:rPr>
          <w:rFonts w:ascii="Times New Roman" w:hAnsi="Times New Roman" w:cs="Times New Roman"/>
          <w:sz w:val="28"/>
          <w:szCs w:val="28"/>
          <w:lang w:eastAsia="uk-UA"/>
        </w:rPr>
        <w:t>законодавчо врегульовуються питання протидії</w:t>
      </w:r>
      <w:r w:rsidRPr="0011054B">
        <w:rPr>
          <w:rFonts w:ascii="Times New Roman" w:hAnsi="Times New Roman" w:cs="Times New Roman"/>
          <w:sz w:val="28"/>
          <w:szCs w:val="28"/>
          <w:lang w:eastAsia="uk-UA"/>
        </w:rPr>
        <w:t xml:space="preserve"> та запобігання антисемітизму, його проявам в Україні</w:t>
      </w:r>
      <w:r w:rsidRPr="005C2FA1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11054B" w:rsidRPr="002027E5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11054B" w:rsidRPr="002027E5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E3A7E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3. Загальна характеристика та основні положення проекту Закону</w:t>
      </w:r>
    </w:p>
    <w:p w:rsidR="0011054B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Даним законопроектом передбачається внесення змін до статті 161 Кримінального кодексу України в частині встановлення кримінальної відповідальності за прояви антисемі</w:t>
      </w:r>
      <w:r w:rsidR="00AE4B43">
        <w:rPr>
          <w:rFonts w:ascii="Times New Roman" w:hAnsi="Times New Roman" w:cs="Times New Roman"/>
          <w:sz w:val="28"/>
          <w:szCs w:val="28"/>
        </w:rPr>
        <w:t>ти</w:t>
      </w:r>
      <w:r>
        <w:rPr>
          <w:rFonts w:ascii="Times New Roman" w:hAnsi="Times New Roman" w:cs="Times New Roman"/>
          <w:sz w:val="28"/>
          <w:szCs w:val="28"/>
        </w:rPr>
        <w:t>зму.</w:t>
      </w:r>
    </w:p>
    <w:p w:rsidR="0011054B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054B" w:rsidRPr="002027E5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B726B">
        <w:rPr>
          <w:rFonts w:ascii="Times New Roman" w:hAnsi="Times New Roman"/>
          <w:b/>
          <w:sz w:val="28"/>
          <w:szCs w:val="28"/>
        </w:rPr>
        <w:t xml:space="preserve">4. </w:t>
      </w:r>
      <w:r w:rsidRPr="00461A16">
        <w:rPr>
          <w:rFonts w:ascii="Times New Roman" w:hAnsi="Times New Roman"/>
          <w:b/>
          <w:spacing w:val="-6"/>
          <w:kern w:val="1"/>
          <w:sz w:val="28"/>
          <w:szCs w:val="28"/>
        </w:rPr>
        <w:t>Стан нормативно-правової бази у даній сфері правового регулювання</w:t>
      </w:r>
    </w:p>
    <w:p w:rsidR="0011054B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31778">
        <w:rPr>
          <w:rFonts w:ascii="Times New Roman" w:hAnsi="Times New Roman" w:cs="Times New Roman"/>
          <w:sz w:val="28"/>
          <w:szCs w:val="28"/>
          <w:lang w:eastAsia="uk-UA"/>
        </w:rPr>
        <w:t>У цій сфері правового регул</w:t>
      </w:r>
      <w:r w:rsidR="00FD619F">
        <w:rPr>
          <w:rFonts w:ascii="Times New Roman" w:hAnsi="Times New Roman" w:cs="Times New Roman"/>
          <w:sz w:val="28"/>
          <w:szCs w:val="28"/>
          <w:lang w:eastAsia="uk-UA"/>
        </w:rPr>
        <w:t xml:space="preserve">ювання діє Конституція України, </w:t>
      </w:r>
      <w:r w:rsidRPr="005503FF">
        <w:rPr>
          <w:rFonts w:ascii="Times New Roman" w:hAnsi="Times New Roman" w:cs="Times New Roman"/>
          <w:sz w:val="28"/>
          <w:szCs w:val="28"/>
          <w:lang w:eastAsia="uk-UA"/>
        </w:rPr>
        <w:t>Кримінальни</w:t>
      </w:r>
      <w:r w:rsidR="00FD619F">
        <w:rPr>
          <w:rFonts w:ascii="Times New Roman" w:hAnsi="Times New Roman" w:cs="Times New Roman"/>
          <w:sz w:val="28"/>
          <w:szCs w:val="28"/>
          <w:lang w:eastAsia="uk-UA"/>
        </w:rPr>
        <w:t>й</w:t>
      </w:r>
      <w:r w:rsidRPr="005503FF">
        <w:rPr>
          <w:rFonts w:ascii="Times New Roman" w:hAnsi="Times New Roman" w:cs="Times New Roman"/>
          <w:sz w:val="28"/>
          <w:szCs w:val="28"/>
          <w:lang w:eastAsia="uk-UA"/>
        </w:rPr>
        <w:t xml:space="preserve"> кодекс України</w:t>
      </w:r>
      <w:r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11054B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11054B" w:rsidRPr="002027E5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B726B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11054B" w:rsidRPr="002027E5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B726B">
        <w:rPr>
          <w:rFonts w:ascii="Times New Roman" w:hAnsi="Times New Roman"/>
          <w:sz w:val="28"/>
          <w:szCs w:val="28"/>
        </w:rPr>
        <w:lastRenderedPageBreak/>
        <w:t xml:space="preserve">Реалізація </w:t>
      </w:r>
      <w:r>
        <w:rPr>
          <w:rFonts w:ascii="Times New Roman" w:hAnsi="Times New Roman"/>
          <w:sz w:val="28"/>
          <w:szCs w:val="28"/>
        </w:rPr>
        <w:t>даного законопроекту</w:t>
      </w:r>
      <w:r w:rsidRPr="006B726B">
        <w:rPr>
          <w:rFonts w:ascii="Times New Roman" w:hAnsi="Times New Roman"/>
          <w:sz w:val="28"/>
          <w:szCs w:val="28"/>
        </w:rPr>
        <w:t xml:space="preserve"> не потребує </w:t>
      </w:r>
      <w:r>
        <w:rPr>
          <w:rFonts w:ascii="Times New Roman" w:hAnsi="Times New Roman"/>
          <w:sz w:val="28"/>
          <w:szCs w:val="28"/>
        </w:rPr>
        <w:t xml:space="preserve">додаткових витрат </w:t>
      </w:r>
      <w:r w:rsidRPr="006B726B">
        <w:rPr>
          <w:rFonts w:ascii="Times New Roman" w:hAnsi="Times New Roman"/>
          <w:sz w:val="28"/>
          <w:szCs w:val="28"/>
        </w:rPr>
        <w:t>з Державного бюджету України.</w:t>
      </w:r>
      <w:r w:rsidRPr="002027E5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</w:p>
    <w:p w:rsidR="0011054B" w:rsidRPr="002027E5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11054B" w:rsidRPr="002027E5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E3A7E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6. Очікувані правові та соціальні наслідки прийняття законопроекту</w:t>
      </w:r>
    </w:p>
    <w:p w:rsidR="00AE4B43" w:rsidRDefault="00662B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62B4B">
        <w:rPr>
          <w:rFonts w:ascii="Times New Roman" w:hAnsi="Times New Roman" w:cs="Times New Roman"/>
          <w:sz w:val="28"/>
          <w:szCs w:val="28"/>
          <w:lang w:eastAsia="uk-UA"/>
        </w:rPr>
        <w:t xml:space="preserve">Реалізація </w:t>
      </w:r>
      <w:proofErr w:type="spellStart"/>
      <w:r w:rsidRPr="00662B4B">
        <w:rPr>
          <w:rFonts w:ascii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Pr="00662B4B">
        <w:rPr>
          <w:rFonts w:ascii="Times New Roman" w:hAnsi="Times New Roman" w:cs="Times New Roman"/>
          <w:sz w:val="28"/>
          <w:szCs w:val="28"/>
          <w:lang w:eastAsia="uk-UA"/>
        </w:rPr>
        <w:t xml:space="preserve"> після його прийняття </w:t>
      </w:r>
      <w:r w:rsidR="00AE4B43" w:rsidRPr="00AE4B43">
        <w:rPr>
          <w:rFonts w:ascii="Times New Roman" w:hAnsi="Times New Roman" w:cs="Times New Roman"/>
          <w:sz w:val="28"/>
          <w:szCs w:val="28"/>
          <w:lang w:eastAsia="uk-UA"/>
        </w:rPr>
        <w:t xml:space="preserve">сприятиме запобіганню  </w:t>
      </w:r>
      <w:r w:rsidR="00AE4B43">
        <w:rPr>
          <w:rFonts w:ascii="Times New Roman" w:hAnsi="Times New Roman" w:cs="Times New Roman"/>
          <w:sz w:val="28"/>
          <w:szCs w:val="28"/>
          <w:lang w:eastAsia="uk-UA"/>
        </w:rPr>
        <w:t>проявам антисемітизму.</w:t>
      </w:r>
    </w:p>
    <w:p w:rsidR="00FD619F" w:rsidRDefault="00FD619F" w:rsidP="00AE4B43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AE4B43" w:rsidRDefault="00AE4B43" w:rsidP="00AE4B43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FD619F" w:rsidRPr="00FD619F" w:rsidRDefault="00FD619F" w:rsidP="00AE4B43">
      <w:pPr>
        <w:pStyle w:val="1"/>
        <w:jc w:val="both"/>
        <w:rPr>
          <w:rFonts w:ascii="Times New Roman" w:hAnsi="Times New Roman" w:cs="Times New Roman"/>
          <w:color w:val="FF0000"/>
          <w:sz w:val="28"/>
          <w:szCs w:val="28"/>
          <w:lang w:eastAsia="uk-UA"/>
        </w:rPr>
      </w:pPr>
      <w:r w:rsidRPr="006B726B">
        <w:rPr>
          <w:rFonts w:ascii="Times New Roman" w:hAnsi="Times New Roman"/>
          <w:b/>
          <w:sz w:val="28"/>
          <w:szCs w:val="28"/>
        </w:rPr>
        <w:t>Народн</w:t>
      </w:r>
      <w:r>
        <w:rPr>
          <w:rFonts w:ascii="Times New Roman" w:hAnsi="Times New Roman"/>
          <w:b/>
          <w:sz w:val="28"/>
          <w:szCs w:val="28"/>
        </w:rPr>
        <w:t xml:space="preserve">і </w:t>
      </w:r>
      <w:r w:rsidRPr="006B726B">
        <w:rPr>
          <w:rFonts w:ascii="Times New Roman" w:hAnsi="Times New Roman"/>
          <w:b/>
          <w:sz w:val="28"/>
          <w:szCs w:val="28"/>
        </w:rPr>
        <w:t>депутат</w:t>
      </w:r>
      <w:r>
        <w:rPr>
          <w:rFonts w:ascii="Times New Roman" w:hAnsi="Times New Roman"/>
          <w:b/>
          <w:sz w:val="28"/>
          <w:szCs w:val="28"/>
        </w:rPr>
        <w:t>и</w:t>
      </w:r>
      <w:r w:rsidRPr="006B726B">
        <w:rPr>
          <w:rFonts w:ascii="Times New Roman" w:hAnsi="Times New Roman"/>
          <w:b/>
          <w:sz w:val="28"/>
          <w:szCs w:val="28"/>
        </w:rPr>
        <w:t xml:space="preserve"> України</w:t>
      </w:r>
    </w:p>
    <w:p w:rsidR="0011054B" w:rsidRDefault="0011054B" w:rsidP="00AE4B4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E52D11" w:rsidRDefault="00E52D11" w:rsidP="00AE4B43"/>
    <w:sectPr w:rsidR="00E52D11" w:rsidSect="002027E5">
      <w:headerReference w:type="default" r:id="rId9"/>
      <w:pgSz w:w="12240" w:h="15840"/>
      <w:pgMar w:top="1134" w:right="851" w:bottom="1134" w:left="1701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045" w:rsidRDefault="00CA5045">
      <w:pPr>
        <w:spacing w:line="240" w:lineRule="auto"/>
      </w:pPr>
      <w:r>
        <w:separator/>
      </w:r>
    </w:p>
  </w:endnote>
  <w:endnote w:type="continuationSeparator" w:id="0">
    <w:p w:rsidR="00CA5045" w:rsidRDefault="00CA50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045" w:rsidRDefault="00CA5045">
      <w:pPr>
        <w:spacing w:line="240" w:lineRule="auto"/>
      </w:pPr>
      <w:r>
        <w:separator/>
      </w:r>
    </w:p>
  </w:footnote>
  <w:footnote w:type="continuationSeparator" w:id="0">
    <w:p w:rsidR="00CA5045" w:rsidRDefault="00CA50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7E5" w:rsidRPr="002027E5" w:rsidRDefault="00FD619F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2027E5">
      <w:rPr>
        <w:rFonts w:ascii="Times New Roman" w:hAnsi="Times New Roman" w:cs="Times New Roman"/>
        <w:sz w:val="24"/>
        <w:szCs w:val="24"/>
      </w:rPr>
      <w:fldChar w:fldCharType="begin"/>
    </w:r>
    <w:r w:rsidRPr="002027E5">
      <w:rPr>
        <w:rFonts w:ascii="Times New Roman" w:hAnsi="Times New Roman" w:cs="Times New Roman"/>
        <w:sz w:val="24"/>
        <w:szCs w:val="24"/>
      </w:rPr>
      <w:instrText>PAGE   \* MERGEFORMAT</w:instrText>
    </w:r>
    <w:r w:rsidRPr="002027E5">
      <w:rPr>
        <w:rFonts w:ascii="Times New Roman" w:hAnsi="Times New Roman" w:cs="Times New Roman"/>
        <w:sz w:val="24"/>
        <w:szCs w:val="24"/>
      </w:rPr>
      <w:fldChar w:fldCharType="separate"/>
    </w:r>
    <w:r w:rsidR="002C2513" w:rsidRPr="002C2513">
      <w:rPr>
        <w:rFonts w:ascii="Times New Roman" w:hAnsi="Times New Roman" w:cs="Times New Roman"/>
        <w:noProof/>
        <w:sz w:val="24"/>
        <w:szCs w:val="24"/>
        <w:lang w:val="ru-RU"/>
      </w:rPr>
      <w:t>2</w:t>
    </w:r>
    <w:r w:rsidRPr="002027E5">
      <w:rPr>
        <w:rFonts w:ascii="Times New Roman" w:hAnsi="Times New Roman" w:cs="Times New Roman"/>
        <w:sz w:val="24"/>
        <w:szCs w:val="24"/>
      </w:rPr>
      <w:fldChar w:fldCharType="end"/>
    </w:r>
  </w:p>
  <w:p w:rsidR="002027E5" w:rsidRDefault="00CA504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265"/>
    <w:rsid w:val="0011054B"/>
    <w:rsid w:val="002C2513"/>
    <w:rsid w:val="00502265"/>
    <w:rsid w:val="00662B4B"/>
    <w:rsid w:val="00AD0E86"/>
    <w:rsid w:val="00AE4B43"/>
    <w:rsid w:val="00CA5045"/>
    <w:rsid w:val="00E52D11"/>
    <w:rsid w:val="00FD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2453A-F831-4AE7-8E50-8BCE85B7C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54B"/>
    <w:pPr>
      <w:spacing w:after="0" w:line="276" w:lineRule="auto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11054B"/>
    <w:pPr>
      <w:spacing w:after="0" w:line="276" w:lineRule="auto"/>
    </w:pPr>
    <w:rPr>
      <w:rFonts w:ascii="Arial" w:eastAsia="Times New Roman" w:hAnsi="Arial" w:cs="Arial"/>
      <w:lang w:eastAsia="ru-RU"/>
    </w:rPr>
  </w:style>
  <w:style w:type="paragraph" w:styleId="a3">
    <w:name w:val="header"/>
    <w:basedOn w:val="a"/>
    <w:link w:val="a4"/>
    <w:uiPriority w:val="99"/>
    <w:unhideWhenUsed/>
    <w:rsid w:val="0011054B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1054B"/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87F9C8-E8B6-490A-82E9-0B714242FC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D2F6DF-68AC-4395-B8E6-8D9348B88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2B46AC-7727-4B79-A074-38E8A35AFA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1342</Words>
  <Characters>766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2021-02-22T14:55:00Z</dcterms:created>
  <dcterms:modified xsi:type="dcterms:W3CDTF">2021-02-22T14:55:00Z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