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34C" w:rsidRPr="00E9278D" w:rsidRDefault="0034134C" w:rsidP="000C3B94">
      <w:pPr>
        <w:pStyle w:val="3"/>
        <w:spacing w:before="0" w:beforeAutospacing="0" w:after="0" w:afterAutospacing="0"/>
        <w:ind w:firstLine="709"/>
        <w:contextualSpacing/>
        <w:jc w:val="center"/>
        <w:rPr>
          <w:sz w:val="28"/>
          <w:szCs w:val="28"/>
          <w:lang w:val="uk-UA"/>
        </w:rPr>
      </w:pPr>
      <w:r w:rsidRPr="00E9278D">
        <w:rPr>
          <w:sz w:val="28"/>
          <w:szCs w:val="28"/>
          <w:lang w:val="uk-UA"/>
        </w:rPr>
        <w:t>ПОЯСНЮВАЛЬНА ЗАПИСКА</w:t>
      </w:r>
    </w:p>
    <w:p w:rsidR="0034134C" w:rsidRPr="00E9278D" w:rsidRDefault="0034134C" w:rsidP="000C3B94">
      <w:pPr>
        <w:pStyle w:val="3"/>
        <w:spacing w:before="0" w:beforeAutospacing="0" w:after="0" w:afterAutospacing="0"/>
        <w:ind w:firstLine="709"/>
        <w:contextualSpacing/>
        <w:jc w:val="center"/>
        <w:rPr>
          <w:sz w:val="28"/>
          <w:szCs w:val="28"/>
          <w:lang w:val="uk-UA"/>
        </w:rPr>
      </w:pPr>
      <w:r w:rsidRPr="00E9278D">
        <w:rPr>
          <w:sz w:val="28"/>
          <w:szCs w:val="28"/>
          <w:lang w:val="uk-UA"/>
        </w:rPr>
        <w:t xml:space="preserve">до </w:t>
      </w:r>
      <w:proofErr w:type="spellStart"/>
      <w:r w:rsidR="00C26C68">
        <w:rPr>
          <w:sz w:val="28"/>
          <w:szCs w:val="28"/>
          <w:lang w:val="uk-UA"/>
        </w:rPr>
        <w:t>проєкт</w:t>
      </w:r>
      <w:r w:rsidRPr="00E9278D">
        <w:rPr>
          <w:sz w:val="28"/>
          <w:szCs w:val="28"/>
          <w:lang w:val="uk-UA"/>
        </w:rPr>
        <w:t>у</w:t>
      </w:r>
      <w:proofErr w:type="spellEnd"/>
      <w:r w:rsidRPr="00E9278D">
        <w:rPr>
          <w:sz w:val="28"/>
          <w:szCs w:val="28"/>
          <w:lang w:val="uk-UA"/>
        </w:rPr>
        <w:t xml:space="preserve"> Закону України</w:t>
      </w:r>
    </w:p>
    <w:p w:rsidR="000C43D5" w:rsidRPr="00E9278D" w:rsidRDefault="000C43D5" w:rsidP="000C3B94">
      <w:pPr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 w:rsidRPr="00E9278D">
        <w:rPr>
          <w:rFonts w:ascii="Times New Roman" w:eastAsiaTheme="minorHAnsi" w:hAnsi="Times New Roman" w:cs="Times New Roman"/>
          <w:b/>
          <w:sz w:val="28"/>
          <w:szCs w:val="28"/>
        </w:rPr>
        <w:t>«Про внесення змін до деяких законодавчих актів України у зв’язку з ратифікацією Конвенції про угоди про вибір суду»</w:t>
      </w:r>
    </w:p>
    <w:p w:rsidR="0034134C" w:rsidRPr="00E9278D" w:rsidRDefault="0034134C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</w:p>
    <w:p w:rsidR="000C43D5" w:rsidRPr="00E9278D" w:rsidRDefault="000C43D5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t>1. Резюме</w:t>
      </w:r>
    </w:p>
    <w:p w:rsidR="003C115A" w:rsidRPr="00E9278D" w:rsidRDefault="003C115A" w:rsidP="000C3B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239C" w:rsidRPr="00E9278D" w:rsidRDefault="000C43D5" w:rsidP="0053239C">
      <w:pPr>
        <w:spacing w:after="0" w:line="240" w:lineRule="auto"/>
        <w:ind w:firstLine="709"/>
        <w:jc w:val="both"/>
        <w:rPr>
          <w:sz w:val="28"/>
          <w:szCs w:val="28"/>
        </w:rPr>
      </w:pPr>
      <w:r w:rsidRPr="00E9278D">
        <w:rPr>
          <w:rFonts w:ascii="Times New Roman" w:eastAsia="Times New Roman" w:hAnsi="Times New Roman" w:cs="Times New Roman"/>
          <w:sz w:val="28"/>
          <w:szCs w:val="28"/>
        </w:rPr>
        <w:t xml:space="preserve">Внесення змін до законодавства з метою забезпечення виконання в Україні </w:t>
      </w:r>
      <w:r w:rsidR="000C3B94" w:rsidRPr="00E9278D">
        <w:rPr>
          <w:rFonts w:ascii="Times New Roman" w:eastAsia="Times New Roman" w:hAnsi="Times New Roman" w:cs="Times New Roman"/>
          <w:sz w:val="28"/>
          <w:szCs w:val="28"/>
        </w:rPr>
        <w:t>Конвенції</w:t>
      </w:r>
      <w:r w:rsidRPr="00E9278D">
        <w:rPr>
          <w:rFonts w:ascii="Times New Roman" w:eastAsia="Times New Roman" w:hAnsi="Times New Roman" w:cs="Times New Roman"/>
          <w:sz w:val="28"/>
          <w:szCs w:val="28"/>
        </w:rPr>
        <w:t xml:space="preserve"> про угоди про вибір суду</w:t>
      </w:r>
      <w:r w:rsidRPr="00E9278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43D5" w:rsidRPr="00E9278D" w:rsidRDefault="000C43D5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</w:p>
    <w:p w:rsidR="000C43D5" w:rsidRPr="00E9278D" w:rsidRDefault="005B368A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Проблема, яка потребує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розв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proofErr w:type="spellStart"/>
      <w:r w:rsidR="000C43D5" w:rsidRPr="00E9278D">
        <w:rPr>
          <w:rFonts w:ascii="Times New Roman" w:hAnsi="Times New Roman" w:cs="Times New Roman"/>
          <w:b/>
          <w:sz w:val="28"/>
          <w:szCs w:val="28"/>
        </w:rPr>
        <w:t>язання</w:t>
      </w:r>
      <w:proofErr w:type="spellEnd"/>
    </w:p>
    <w:p w:rsidR="003C115A" w:rsidRPr="00E9278D" w:rsidRDefault="003C115A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78D">
        <w:rPr>
          <w:rFonts w:ascii="Times New Roman" w:hAnsi="Times New Roman" w:cs="Times New Roman"/>
          <w:sz w:val="28"/>
          <w:szCs w:val="28"/>
        </w:rPr>
        <w:t xml:space="preserve">Створення законодавчих передумов для виконання в Україні </w:t>
      </w:r>
      <w:r w:rsidRPr="00E9278D">
        <w:rPr>
          <w:rFonts w:ascii="Times New Roman" w:eastAsia="Times New Roman" w:hAnsi="Times New Roman" w:cs="Times New Roman"/>
          <w:sz w:val="28"/>
          <w:szCs w:val="28"/>
        </w:rPr>
        <w:t>Конвенції про угоди про вибір суду.</w:t>
      </w:r>
    </w:p>
    <w:p w:rsidR="000C43D5" w:rsidRPr="00E9278D" w:rsidRDefault="000C43D5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78D">
        <w:rPr>
          <w:rFonts w:ascii="Times New Roman" w:hAnsi="Times New Roman" w:cs="Times New Roman"/>
          <w:sz w:val="28"/>
          <w:szCs w:val="28"/>
        </w:rPr>
        <w:t>Закріплення в законодавстві України норм</w:t>
      </w:r>
      <w:r w:rsidR="000C3B94" w:rsidRPr="00E9278D">
        <w:rPr>
          <w:rFonts w:ascii="Times New Roman" w:hAnsi="Times New Roman" w:cs="Times New Roman"/>
          <w:sz w:val="28"/>
          <w:szCs w:val="28"/>
        </w:rPr>
        <w:t xml:space="preserve"> щодо договірної підсудності, а також повноважень судів у зв’язку з цим. </w:t>
      </w:r>
      <w:r w:rsidRPr="00E9278D">
        <w:rPr>
          <w:rFonts w:ascii="Times New Roman" w:hAnsi="Times New Roman" w:cs="Times New Roman"/>
          <w:sz w:val="28"/>
          <w:szCs w:val="28"/>
        </w:rPr>
        <w:t>Забезпечення визнання та виконання в іноземних державах судових рішень у цивільних і господарських справах, винесених судами, визначеними в угоді про вибір суду.</w:t>
      </w:r>
    </w:p>
    <w:p w:rsidR="000C43D5" w:rsidRPr="00E9278D" w:rsidRDefault="000C43D5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6BCB" w:rsidRPr="00E9278D" w:rsidRDefault="000C3B94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uk-UA"/>
        </w:rPr>
      </w:pPr>
      <w:r w:rsidRPr="00E9278D">
        <w:rPr>
          <w:sz w:val="28"/>
          <w:szCs w:val="28"/>
          <w:lang w:val="uk-UA"/>
        </w:rPr>
        <w:t xml:space="preserve">3. Суть </w:t>
      </w:r>
      <w:proofErr w:type="spellStart"/>
      <w:r w:rsidR="00C26C68">
        <w:rPr>
          <w:sz w:val="28"/>
          <w:szCs w:val="28"/>
          <w:lang w:val="uk-UA"/>
        </w:rPr>
        <w:t>проєкт</w:t>
      </w:r>
      <w:r w:rsidRPr="00E9278D">
        <w:rPr>
          <w:sz w:val="28"/>
          <w:szCs w:val="28"/>
          <w:lang w:val="uk-UA"/>
        </w:rPr>
        <w:t>у</w:t>
      </w:r>
      <w:proofErr w:type="spellEnd"/>
      <w:r w:rsidRPr="00E9278D">
        <w:rPr>
          <w:sz w:val="28"/>
          <w:szCs w:val="28"/>
          <w:lang w:val="uk-UA"/>
        </w:rPr>
        <w:t xml:space="preserve"> </w:t>
      </w:r>
      <w:proofErr w:type="spellStart"/>
      <w:r w:rsidRPr="00E9278D">
        <w:rPr>
          <w:sz w:val="28"/>
          <w:szCs w:val="28"/>
          <w:lang w:val="uk-UA"/>
        </w:rPr>
        <w:t>акта</w:t>
      </w:r>
      <w:proofErr w:type="spellEnd"/>
    </w:p>
    <w:p w:rsidR="003C115A" w:rsidRPr="00E9278D" w:rsidRDefault="003C115A" w:rsidP="000C3B9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68A" w:rsidRDefault="00C26C68" w:rsidP="00D12D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0C3B94" w:rsidRPr="00FD2310">
        <w:rPr>
          <w:rFonts w:ascii="Times New Roman" w:hAnsi="Times New Roman" w:cs="Times New Roman"/>
          <w:sz w:val="28"/>
          <w:szCs w:val="28"/>
        </w:rPr>
        <w:t xml:space="preserve"> Закону України «Про внесення змін до деяких законодавчих актів у зв’язку з ратифікацією Конвенції про угоди про вибір суду» складається з назви та </w:t>
      </w:r>
      <w:proofErr w:type="spellStart"/>
      <w:r w:rsidR="000C3B94" w:rsidRPr="00FD2310">
        <w:rPr>
          <w:rFonts w:ascii="Times New Roman" w:hAnsi="Times New Roman" w:cs="Times New Roman"/>
          <w:sz w:val="28"/>
          <w:szCs w:val="28"/>
        </w:rPr>
        <w:t>постановляючої</w:t>
      </w:r>
      <w:proofErr w:type="spellEnd"/>
      <w:r w:rsidR="0098415A" w:rsidRPr="00FD2310">
        <w:rPr>
          <w:rFonts w:ascii="Times New Roman" w:hAnsi="Times New Roman" w:cs="Times New Roman"/>
          <w:sz w:val="28"/>
          <w:szCs w:val="28"/>
        </w:rPr>
        <w:t xml:space="preserve"> частини, яка у свою чергу</w:t>
      </w:r>
      <w:r w:rsidR="000C3B94" w:rsidRPr="00FD2310">
        <w:rPr>
          <w:rFonts w:ascii="Times New Roman" w:hAnsi="Times New Roman" w:cs="Times New Roman"/>
          <w:sz w:val="28"/>
          <w:szCs w:val="28"/>
        </w:rPr>
        <w:t xml:space="preserve"> містить два розділи. </w:t>
      </w:r>
    </w:p>
    <w:p w:rsidR="00D12D62" w:rsidRPr="00FD2310" w:rsidRDefault="000C3B94" w:rsidP="00D12D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310">
        <w:rPr>
          <w:rFonts w:ascii="Times New Roman" w:hAnsi="Times New Roman" w:cs="Times New Roman"/>
          <w:sz w:val="28"/>
          <w:szCs w:val="28"/>
        </w:rPr>
        <w:t xml:space="preserve">Розділ І складається з трьох </w:t>
      </w:r>
      <w:proofErr w:type="spellStart"/>
      <w:r w:rsidR="005931F1" w:rsidRPr="005931F1">
        <w:rPr>
          <w:rFonts w:ascii="Times New Roman" w:hAnsi="Times New Roman" w:cs="Times New Roman"/>
          <w:sz w:val="28"/>
          <w:szCs w:val="28"/>
          <w:lang w:val="ru-RU"/>
        </w:rPr>
        <w:t>пунктів</w:t>
      </w:r>
      <w:proofErr w:type="spellEnd"/>
      <w:r w:rsidR="0090514F" w:rsidRPr="00FD2310">
        <w:rPr>
          <w:rFonts w:ascii="Times New Roman" w:hAnsi="Times New Roman" w:cs="Times New Roman"/>
          <w:sz w:val="28"/>
          <w:szCs w:val="28"/>
        </w:rPr>
        <w:t xml:space="preserve">, якими </w:t>
      </w:r>
      <w:r w:rsidRPr="00FD2310">
        <w:rPr>
          <w:rFonts w:ascii="Times New Roman" w:hAnsi="Times New Roman" w:cs="Times New Roman"/>
          <w:sz w:val="28"/>
          <w:szCs w:val="28"/>
        </w:rPr>
        <w:t xml:space="preserve">вносяться зміни до </w:t>
      </w:r>
      <w:r w:rsidR="0090514F" w:rsidRPr="00FD2310">
        <w:rPr>
          <w:rFonts w:ascii="Times New Roman" w:hAnsi="Times New Roman" w:cs="Times New Roman"/>
          <w:sz w:val="28"/>
          <w:szCs w:val="28"/>
        </w:rPr>
        <w:t xml:space="preserve">Цивільного процесуального кодексу України, Господарського процесуального кодексу України та </w:t>
      </w:r>
      <w:r w:rsidR="007057B0" w:rsidRPr="00FD2310">
        <w:rPr>
          <w:rFonts w:ascii="Times New Roman" w:hAnsi="Times New Roman" w:cs="Times New Roman"/>
          <w:sz w:val="28"/>
          <w:szCs w:val="28"/>
        </w:rPr>
        <w:t>Закону України «Про міжнародне приватне право»</w:t>
      </w:r>
      <w:r w:rsidRPr="00FD2310">
        <w:rPr>
          <w:rFonts w:ascii="Times New Roman" w:hAnsi="Times New Roman" w:cs="Times New Roman"/>
          <w:sz w:val="28"/>
          <w:szCs w:val="28"/>
        </w:rPr>
        <w:t>.</w:t>
      </w:r>
    </w:p>
    <w:p w:rsidR="007057B0" w:rsidRPr="00E9278D" w:rsidRDefault="0090514F" w:rsidP="007057B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2310">
        <w:rPr>
          <w:rFonts w:ascii="Times New Roman" w:hAnsi="Times New Roman" w:cs="Times New Roman"/>
          <w:sz w:val="28"/>
          <w:szCs w:val="28"/>
        </w:rPr>
        <w:t xml:space="preserve">Змінами до Цивільного процесуального кодексу </w:t>
      </w:r>
      <w:r w:rsidR="00F75C20" w:rsidRPr="00FD2310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Pr="00FD2310">
        <w:rPr>
          <w:rFonts w:ascii="Times New Roman" w:hAnsi="Times New Roman" w:cs="Times New Roman"/>
          <w:sz w:val="28"/>
          <w:szCs w:val="28"/>
        </w:rPr>
        <w:t xml:space="preserve">та Господарського процесуального кодексу України пропонується доповнити </w:t>
      </w:r>
      <w:r w:rsidR="00F27818">
        <w:rPr>
          <w:rFonts w:ascii="Times New Roman" w:hAnsi="Times New Roman" w:cs="Times New Roman"/>
          <w:sz w:val="28"/>
          <w:szCs w:val="28"/>
        </w:rPr>
        <w:t xml:space="preserve">статтю 497 ЦПК та статтю 366 ГПК </w:t>
      </w:r>
      <w:r w:rsidRPr="00FD2310">
        <w:rPr>
          <w:rFonts w:ascii="Times New Roman" w:hAnsi="Times New Roman" w:cs="Times New Roman"/>
          <w:sz w:val="28"/>
          <w:szCs w:val="28"/>
        </w:rPr>
        <w:t xml:space="preserve">положеннями щодо можливості визначення підсудності справи </w:t>
      </w:r>
      <w:r w:rsidRPr="00E9278D">
        <w:rPr>
          <w:rFonts w:ascii="Times New Roman" w:hAnsi="Times New Roman" w:cs="Times New Roman"/>
          <w:sz w:val="28"/>
          <w:szCs w:val="28"/>
        </w:rPr>
        <w:t>з іноземним елементом угодою сторін.</w:t>
      </w:r>
      <w:r w:rsidR="00F75C20" w:rsidRPr="00F75C2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7057B0" w:rsidRPr="00E9278D">
        <w:rPr>
          <w:rFonts w:ascii="Times New Roman" w:hAnsi="Times New Roman" w:cs="Times New Roman"/>
          <w:sz w:val="28"/>
          <w:szCs w:val="28"/>
        </w:rPr>
        <w:t xml:space="preserve">мінами до Закону України «Про </w:t>
      </w:r>
      <w:r w:rsidR="00E87CE2"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  <w:r w:rsidR="007057B0" w:rsidRPr="00E9278D">
        <w:rPr>
          <w:rFonts w:ascii="Times New Roman" w:hAnsi="Times New Roman" w:cs="Times New Roman"/>
          <w:sz w:val="28"/>
          <w:szCs w:val="28"/>
        </w:rPr>
        <w:t>міжнародне приватне право» пропонується передбачити порядок реалізації права учасників правовідносин з іноземним елементом щодо укладення угод про вибір суду.</w:t>
      </w:r>
      <w:r w:rsidR="007057B0" w:rsidRPr="00E9278D">
        <w:t xml:space="preserve"> </w:t>
      </w:r>
    </w:p>
    <w:p w:rsidR="000C3B94" w:rsidRPr="00E9278D" w:rsidRDefault="000C3B94" w:rsidP="000C3B9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78D">
        <w:rPr>
          <w:rFonts w:ascii="Times New Roman" w:hAnsi="Times New Roman" w:cs="Times New Roman"/>
          <w:sz w:val="28"/>
          <w:szCs w:val="28"/>
        </w:rPr>
        <w:t>Розділ ІІ визначає дату набрання чинності законом.</w:t>
      </w:r>
    </w:p>
    <w:p w:rsidR="000C3B94" w:rsidRPr="00E9278D" w:rsidRDefault="000C3B94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  <w:lang w:val="uk-UA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t>4. Вплив на бюджет</w:t>
      </w:r>
    </w:p>
    <w:p w:rsidR="003C115A" w:rsidRPr="00E9278D" w:rsidRDefault="003C115A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78D">
        <w:rPr>
          <w:rFonts w:ascii="Times New Roman" w:hAnsi="Times New Roman" w:cs="Times New Roman"/>
          <w:sz w:val="28"/>
          <w:szCs w:val="28"/>
        </w:rPr>
        <w:t xml:space="preserve">Реалізація </w:t>
      </w:r>
      <w:proofErr w:type="spellStart"/>
      <w:r w:rsidR="00C26C68">
        <w:rPr>
          <w:rFonts w:ascii="Times New Roman" w:hAnsi="Times New Roman" w:cs="Times New Roman"/>
          <w:sz w:val="28"/>
          <w:szCs w:val="28"/>
        </w:rPr>
        <w:t>проєкт</w:t>
      </w:r>
      <w:r w:rsidRPr="00E9278D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9278D">
        <w:rPr>
          <w:rFonts w:ascii="Times New Roman" w:hAnsi="Times New Roman" w:cs="Times New Roman"/>
          <w:sz w:val="28"/>
          <w:szCs w:val="28"/>
        </w:rPr>
        <w:t xml:space="preserve"> Закону не потребує фінансування з державного чи місцевого бюджетів.</w:t>
      </w:r>
    </w:p>
    <w:p w:rsidR="000C3B94" w:rsidRPr="00E9278D" w:rsidRDefault="000C3B94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  <w:lang w:val="uk-UA"/>
        </w:rPr>
      </w:pPr>
    </w:p>
    <w:p w:rsidR="00F75C20" w:rsidRPr="005B368A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75C20" w:rsidRPr="005B368A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75C20" w:rsidRPr="005B368A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75C20" w:rsidRPr="005B368A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lastRenderedPageBreak/>
        <w:t>5. Позиція заінтересованих сторін</w:t>
      </w:r>
    </w:p>
    <w:p w:rsidR="003C115A" w:rsidRPr="00E9278D" w:rsidRDefault="003C115A" w:rsidP="000C3B94">
      <w:pPr>
        <w:pStyle w:val="a3"/>
        <w:spacing w:after="0" w:line="240" w:lineRule="auto"/>
        <w:ind w:left="0" w:firstLine="709"/>
        <w:jc w:val="both"/>
        <w:rPr>
          <w:rStyle w:val="rvts9"/>
          <w:rFonts w:ascii="Times New Roman" w:hAnsi="Times New Roman" w:cs="Times New Roman"/>
          <w:sz w:val="28"/>
        </w:rPr>
      </w:pPr>
    </w:p>
    <w:p w:rsidR="000C3B94" w:rsidRPr="00E9278D" w:rsidRDefault="00C26C68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Проєкт</w:t>
      </w:r>
      <w:proofErr w:type="spellEnd"/>
      <w:r w:rsidR="000C3B94" w:rsidRPr="00E9278D">
        <w:rPr>
          <w:rFonts w:ascii="Times New Roman" w:hAnsi="Times New Roman" w:cs="Times New Roman"/>
          <w:sz w:val="28"/>
        </w:rPr>
        <w:t xml:space="preserve">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0C3B94" w:rsidRPr="00E9278D" w:rsidRDefault="00C26C68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Проєкт</w:t>
      </w:r>
      <w:proofErr w:type="spellEnd"/>
      <w:r w:rsidR="000C3B94" w:rsidRPr="00E9278D">
        <w:rPr>
          <w:rFonts w:ascii="Times New Roman" w:hAnsi="Times New Roman" w:cs="Times New Roman"/>
          <w:sz w:val="28"/>
        </w:rPr>
        <w:t xml:space="preserve"> Закону не стосується соціально-трудової сфери. </w:t>
      </w:r>
    </w:p>
    <w:p w:rsidR="000C3B94" w:rsidRPr="00E9278D" w:rsidRDefault="00C26C68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Проєкт</w:t>
      </w:r>
      <w:proofErr w:type="spellEnd"/>
      <w:r w:rsidR="000C3B94" w:rsidRPr="00E9278D">
        <w:rPr>
          <w:rFonts w:ascii="Times New Roman" w:hAnsi="Times New Roman" w:cs="Times New Roman"/>
          <w:sz w:val="28"/>
        </w:rPr>
        <w:t xml:space="preserve"> Закону не стос</w:t>
      </w:r>
      <w:r w:rsidR="008A1525">
        <w:rPr>
          <w:rFonts w:ascii="Times New Roman" w:hAnsi="Times New Roman" w:cs="Times New Roman"/>
          <w:sz w:val="28"/>
        </w:rPr>
        <w:t>ується прав осіб з інвалідністю,</w:t>
      </w:r>
      <w:r w:rsidR="005A24C4" w:rsidRPr="00E9278D">
        <w:rPr>
          <w:rFonts w:ascii="Times New Roman" w:hAnsi="Times New Roman" w:cs="Times New Roman"/>
          <w:sz w:val="28"/>
        </w:rPr>
        <w:t xml:space="preserve"> </w:t>
      </w:r>
      <w:r w:rsidR="000C3B94" w:rsidRPr="00E9278D">
        <w:rPr>
          <w:rFonts w:ascii="Times New Roman" w:hAnsi="Times New Roman" w:cs="Times New Roman"/>
          <w:sz w:val="28"/>
        </w:rPr>
        <w:t>всеукраїнських громадських організацій інвалідів, їх спілок.</w:t>
      </w:r>
    </w:p>
    <w:p w:rsidR="000C3B94" w:rsidRPr="00E9278D" w:rsidRDefault="00C26C68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Проєкт</w:t>
      </w:r>
      <w:proofErr w:type="spellEnd"/>
      <w:r w:rsidR="000C3B94" w:rsidRPr="00E9278D">
        <w:rPr>
          <w:rFonts w:ascii="Times New Roman" w:hAnsi="Times New Roman" w:cs="Times New Roman"/>
          <w:sz w:val="28"/>
        </w:rPr>
        <w:t xml:space="preserve"> Закону не стосується сфери наукової та науково-технічної </w:t>
      </w:r>
      <w:r w:rsidR="0017070F">
        <w:rPr>
          <w:rFonts w:ascii="Times New Roman" w:hAnsi="Times New Roman" w:cs="Times New Roman"/>
          <w:sz w:val="28"/>
        </w:rPr>
        <w:t xml:space="preserve">               </w:t>
      </w:r>
      <w:r w:rsidR="000C3B94" w:rsidRPr="00E9278D">
        <w:rPr>
          <w:rFonts w:ascii="Times New Roman" w:hAnsi="Times New Roman" w:cs="Times New Roman"/>
          <w:sz w:val="28"/>
        </w:rPr>
        <w:t>діяльності та на розгляд Наукового комітету Національної ради з питань розвитку науки і технологій не надсилався.</w:t>
      </w:r>
    </w:p>
    <w:p w:rsidR="000C3B94" w:rsidRPr="00E9278D" w:rsidRDefault="000C3B94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  <w:lang w:val="uk-UA"/>
        </w:rPr>
      </w:pPr>
    </w:p>
    <w:p w:rsidR="003C115A" w:rsidRPr="00E9278D" w:rsidRDefault="000C3B94" w:rsidP="00D12D6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t>6. Прогноз впливу</w:t>
      </w: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78D">
        <w:rPr>
          <w:rFonts w:ascii="Times New Roman" w:hAnsi="Times New Roman" w:cs="Times New Roman"/>
          <w:sz w:val="28"/>
        </w:rPr>
        <w:t xml:space="preserve">Реалізація </w:t>
      </w:r>
      <w:proofErr w:type="spellStart"/>
      <w:r w:rsidR="00C26C68">
        <w:rPr>
          <w:rFonts w:ascii="Times New Roman" w:hAnsi="Times New Roman" w:cs="Times New Roman"/>
          <w:sz w:val="28"/>
        </w:rPr>
        <w:t>проєкт</w:t>
      </w:r>
      <w:r w:rsidRPr="00E9278D">
        <w:rPr>
          <w:rFonts w:ascii="Times New Roman" w:hAnsi="Times New Roman" w:cs="Times New Roman"/>
          <w:sz w:val="28"/>
        </w:rPr>
        <w:t>у</w:t>
      </w:r>
      <w:proofErr w:type="spellEnd"/>
      <w:r w:rsidRPr="00E9278D">
        <w:rPr>
          <w:rFonts w:ascii="Times New Roman" w:hAnsi="Times New Roman" w:cs="Times New Roman"/>
          <w:sz w:val="28"/>
        </w:rPr>
        <w:t xml:space="preserve"> Закону позитивно вплине на інтереси українських </w:t>
      </w:r>
      <w:r w:rsidRPr="00E9278D">
        <w:rPr>
          <w:rFonts w:ascii="Times New Roman" w:hAnsi="Times New Roman" w:cs="Times New Roman"/>
          <w:sz w:val="28"/>
          <w:szCs w:val="28"/>
        </w:rPr>
        <w:t>суб’єктів господарювання та створить додаткові гарантії захисту прав іноземних суб’єктів господарювання в Україні.</w:t>
      </w:r>
    </w:p>
    <w:p w:rsidR="000C3B94" w:rsidRPr="00E9278D" w:rsidRDefault="007016F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Врегулювання</w:t>
      </w:r>
      <w:r w:rsidR="000C3B94" w:rsidRPr="00E9278D">
        <w:rPr>
          <w:rFonts w:ascii="Times New Roman" w:hAnsi="Times New Roman" w:cs="Times New Roman"/>
          <w:sz w:val="28"/>
          <w:szCs w:val="28"/>
        </w:rPr>
        <w:t xml:space="preserve"> на законодавчому рівні </w:t>
      </w:r>
      <w:r>
        <w:rPr>
          <w:rFonts w:ascii="Times New Roman" w:hAnsi="Times New Roman" w:cs="Times New Roman"/>
          <w:sz w:val="28"/>
          <w:szCs w:val="28"/>
        </w:rPr>
        <w:t>питання</w:t>
      </w:r>
      <w:r w:rsidR="000C3B94" w:rsidRPr="00E927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укладення</w:t>
      </w:r>
      <w:r w:rsidR="000C3B94" w:rsidRPr="00E9278D">
        <w:rPr>
          <w:rFonts w:ascii="Times New Roman" w:hAnsi="Times New Roman" w:cs="Times New Roman"/>
          <w:sz w:val="28"/>
          <w:szCs w:val="28"/>
        </w:rPr>
        <w:t xml:space="preserve"> угод про вибір суду</w:t>
      </w:r>
      <w:r>
        <w:rPr>
          <w:rFonts w:ascii="Times New Roman" w:hAnsi="Times New Roman" w:cs="Times New Roman"/>
          <w:sz w:val="28"/>
          <w:szCs w:val="28"/>
        </w:rPr>
        <w:t xml:space="preserve"> у справах з іноземним елементом заповнить існуючу прогалину в законодавстві та забезпечить його приведення у відповідність з сучасними стандартами в галузі міжнародного приватного права</w:t>
      </w:r>
      <w:r w:rsidR="000C3B94" w:rsidRPr="00E9278D">
        <w:rPr>
          <w:rFonts w:ascii="Times New Roman" w:hAnsi="Times New Roman" w:cs="Times New Roman"/>
          <w:sz w:val="28"/>
          <w:szCs w:val="28"/>
        </w:rPr>
        <w:t>.</w:t>
      </w:r>
    </w:p>
    <w:p w:rsidR="007016F4" w:rsidRDefault="007016F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t>7. Позиція заінтересованих органів</w:t>
      </w:r>
    </w:p>
    <w:p w:rsidR="003C115A" w:rsidRPr="00E9278D" w:rsidRDefault="003C115A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B94" w:rsidRPr="00E9278D" w:rsidRDefault="00C26C68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0C3B94" w:rsidRPr="00E9278D">
        <w:rPr>
          <w:rFonts w:ascii="Times New Roman" w:hAnsi="Times New Roman" w:cs="Times New Roman"/>
          <w:sz w:val="28"/>
          <w:szCs w:val="28"/>
        </w:rPr>
        <w:t xml:space="preserve"> Закону погоджен</w:t>
      </w:r>
      <w:r w:rsidR="00936D8D">
        <w:rPr>
          <w:rFonts w:ascii="Times New Roman" w:hAnsi="Times New Roman" w:cs="Times New Roman"/>
          <w:sz w:val="28"/>
          <w:szCs w:val="28"/>
        </w:rPr>
        <w:t>о</w:t>
      </w:r>
      <w:r w:rsidR="000C3B94" w:rsidRPr="00E9278D">
        <w:rPr>
          <w:rFonts w:ascii="Times New Roman" w:hAnsi="Times New Roman" w:cs="Times New Roman"/>
          <w:sz w:val="28"/>
          <w:szCs w:val="28"/>
        </w:rPr>
        <w:t xml:space="preserve"> з Міністерством закордонних справ України, Міністерством фінансів України, Міністерством розвитку економіки, торгівлі і сільського господарства України</w:t>
      </w:r>
      <w:r w:rsidR="002F3A1B">
        <w:rPr>
          <w:rFonts w:ascii="Times New Roman" w:hAnsi="Times New Roman" w:cs="Times New Roman"/>
          <w:sz w:val="28"/>
          <w:szCs w:val="28"/>
        </w:rPr>
        <w:t>.</w:t>
      </w:r>
      <w:r w:rsidR="00936D8D">
        <w:rPr>
          <w:rFonts w:ascii="Times New Roman" w:hAnsi="Times New Roman" w:cs="Times New Roman"/>
          <w:sz w:val="28"/>
          <w:szCs w:val="28"/>
        </w:rPr>
        <w:t xml:space="preserve"> Верховним Судом</w:t>
      </w:r>
      <w:r w:rsidR="002F3A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2F3A1B">
        <w:rPr>
          <w:rFonts w:ascii="Times New Roman" w:hAnsi="Times New Roman" w:cs="Times New Roman"/>
          <w:sz w:val="28"/>
          <w:szCs w:val="28"/>
        </w:rPr>
        <w:t xml:space="preserve"> Закону погоджено із зауваженнями, які враховано частково</w:t>
      </w:r>
      <w:r w:rsidR="000C3B94" w:rsidRPr="00E9278D">
        <w:rPr>
          <w:rFonts w:ascii="Times New Roman" w:hAnsi="Times New Roman" w:cs="Times New Roman"/>
          <w:sz w:val="28"/>
          <w:szCs w:val="28"/>
        </w:rPr>
        <w:t>.</w:t>
      </w:r>
    </w:p>
    <w:p w:rsidR="000C3B94" w:rsidRPr="00E9278D" w:rsidRDefault="000C3B94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  <w:lang w:val="uk-UA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7016F4">
        <w:rPr>
          <w:rFonts w:ascii="Times New Roman" w:hAnsi="Times New Roman" w:cs="Times New Roman"/>
          <w:b/>
          <w:sz w:val="28"/>
          <w:szCs w:val="28"/>
        </w:rPr>
        <w:t>Правові аспекти</w:t>
      </w:r>
    </w:p>
    <w:p w:rsidR="003C115A" w:rsidRPr="00E9278D" w:rsidRDefault="003C115A" w:rsidP="000C3B94">
      <w:pPr>
        <w:pStyle w:val="2"/>
        <w:tabs>
          <w:tab w:val="num" w:pos="-42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</w:p>
    <w:p w:rsidR="000C3B94" w:rsidRPr="00E9278D" w:rsidRDefault="00C26C68" w:rsidP="000C3B94">
      <w:pPr>
        <w:pStyle w:val="2"/>
        <w:tabs>
          <w:tab w:val="num" w:pos="-42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Проєкт</w:t>
      </w:r>
      <w:proofErr w:type="spellEnd"/>
      <w:r w:rsidR="000C3B94" w:rsidRPr="00E9278D">
        <w:rPr>
          <w:bCs/>
          <w:sz w:val="28"/>
          <w:szCs w:val="28"/>
        </w:rPr>
        <w:t xml:space="preserve"> Закону відповідає Конституції України, законам України, чинним міжнародним</w:t>
      </w:r>
      <w:r w:rsidR="000C3B94" w:rsidRPr="00E9278D">
        <w:rPr>
          <w:sz w:val="28"/>
          <w:szCs w:val="28"/>
        </w:rPr>
        <w:t xml:space="preserve"> договорам</w:t>
      </w:r>
      <w:r w:rsidR="000C3B94" w:rsidRPr="00E9278D">
        <w:rPr>
          <w:bCs/>
          <w:sz w:val="28"/>
          <w:szCs w:val="28"/>
        </w:rPr>
        <w:t xml:space="preserve"> України.</w:t>
      </w:r>
    </w:p>
    <w:p w:rsidR="000C3B94" w:rsidRPr="00E9278D" w:rsidRDefault="00C26C68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0C3B94" w:rsidRPr="00E9278D">
        <w:rPr>
          <w:rFonts w:ascii="Times New Roman" w:hAnsi="Times New Roman" w:cs="Times New Roman"/>
          <w:sz w:val="28"/>
          <w:szCs w:val="28"/>
        </w:rPr>
        <w:t xml:space="preserve"> Закону відповідає Конвенції про захист прав людини і основоположних свобод та практиці Європейського суду з прав людини.</w:t>
      </w:r>
    </w:p>
    <w:p w:rsidR="000C3B94" w:rsidRPr="00E9278D" w:rsidRDefault="00C26C68" w:rsidP="000C3B94">
      <w:pPr>
        <w:pStyle w:val="a3"/>
        <w:spacing w:after="0" w:line="240" w:lineRule="auto"/>
        <w:ind w:left="0" w:firstLine="709"/>
        <w:jc w:val="both"/>
        <w:rPr>
          <w:rStyle w:val="rvts9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rvts9"/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0C3B94" w:rsidRPr="00E9278D">
        <w:rPr>
          <w:rStyle w:val="rvts9"/>
          <w:rFonts w:ascii="Times New Roman" w:hAnsi="Times New Roman" w:cs="Times New Roman"/>
          <w:sz w:val="28"/>
          <w:szCs w:val="28"/>
        </w:rPr>
        <w:t xml:space="preserve"> Закону не містить положень, які б суперечили принципу забезпечення рівних прав та можливостей жінок і чоловіків.</w:t>
      </w: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Style w:val="rvts9"/>
          <w:rFonts w:ascii="Times New Roman" w:hAnsi="Times New Roman" w:cs="Times New Roman"/>
          <w:sz w:val="28"/>
          <w:szCs w:val="28"/>
        </w:rPr>
      </w:pPr>
      <w:r w:rsidRPr="00E9278D">
        <w:rPr>
          <w:rStyle w:val="rvts9"/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C26C68">
        <w:rPr>
          <w:rStyle w:val="rvts9"/>
          <w:rFonts w:ascii="Times New Roman" w:hAnsi="Times New Roman" w:cs="Times New Roman"/>
          <w:sz w:val="28"/>
          <w:szCs w:val="28"/>
        </w:rPr>
        <w:t>проєкт</w:t>
      </w:r>
      <w:r w:rsidRPr="00E9278D">
        <w:rPr>
          <w:rStyle w:val="rvts9"/>
          <w:rFonts w:ascii="Times New Roman" w:hAnsi="Times New Roman" w:cs="Times New Roman"/>
          <w:sz w:val="28"/>
          <w:szCs w:val="28"/>
        </w:rPr>
        <w:t>і</w:t>
      </w:r>
      <w:proofErr w:type="spellEnd"/>
      <w:r w:rsidRPr="00E9278D">
        <w:rPr>
          <w:rStyle w:val="rvts9"/>
          <w:rFonts w:ascii="Times New Roman" w:hAnsi="Times New Roman" w:cs="Times New Roman"/>
          <w:sz w:val="28"/>
          <w:szCs w:val="28"/>
        </w:rPr>
        <w:t xml:space="preserve"> Закону відсутні правила і процедури, які можуть містити ризики вчинення корупційних правопорушень та правопорушень, пов’язаних з </w:t>
      </w:r>
      <w:r w:rsidR="0017070F">
        <w:rPr>
          <w:rStyle w:val="rvts9"/>
          <w:rFonts w:ascii="Times New Roman" w:hAnsi="Times New Roman" w:cs="Times New Roman"/>
          <w:sz w:val="28"/>
          <w:szCs w:val="28"/>
        </w:rPr>
        <w:t xml:space="preserve">                 </w:t>
      </w:r>
      <w:r w:rsidRPr="00E9278D">
        <w:rPr>
          <w:rStyle w:val="rvts9"/>
          <w:rFonts w:ascii="Times New Roman" w:hAnsi="Times New Roman" w:cs="Times New Roman"/>
          <w:sz w:val="28"/>
          <w:szCs w:val="28"/>
        </w:rPr>
        <w:t>корупцією.</w:t>
      </w:r>
    </w:p>
    <w:p w:rsidR="000C3B94" w:rsidRPr="00E9278D" w:rsidRDefault="000C3B94" w:rsidP="000C3B94">
      <w:pPr>
        <w:pStyle w:val="3"/>
        <w:spacing w:before="0" w:beforeAutospacing="0" w:after="0" w:afterAutospacing="0"/>
        <w:ind w:firstLine="709"/>
        <w:contextualSpacing/>
        <w:jc w:val="both"/>
        <w:rPr>
          <w:b w:val="0"/>
          <w:sz w:val="28"/>
          <w:szCs w:val="28"/>
          <w:lang w:val="uk-UA"/>
        </w:rPr>
      </w:pPr>
    </w:p>
    <w:p w:rsidR="00F75C20" w:rsidRPr="00C26C68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5C20" w:rsidRPr="00C26C68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5C20" w:rsidRPr="00C26C68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5C20" w:rsidRPr="00C26C68" w:rsidRDefault="00F75C20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B94" w:rsidRPr="00E9278D" w:rsidRDefault="000C3B94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78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9. Підстава розроблення </w:t>
      </w:r>
      <w:proofErr w:type="spellStart"/>
      <w:r w:rsidR="00C26C68">
        <w:rPr>
          <w:rFonts w:ascii="Times New Roman" w:hAnsi="Times New Roman" w:cs="Times New Roman"/>
          <w:b/>
          <w:sz w:val="28"/>
          <w:szCs w:val="28"/>
        </w:rPr>
        <w:t>проєкт</w:t>
      </w:r>
      <w:r w:rsidRPr="00E9278D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E927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9278D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</w:p>
    <w:p w:rsidR="003C115A" w:rsidRPr="00E9278D" w:rsidRDefault="003C115A" w:rsidP="000C3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660C" w:rsidRPr="00E9278D" w:rsidRDefault="00C26C68" w:rsidP="00D12D6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="0034134C" w:rsidRPr="00E9278D">
        <w:rPr>
          <w:rFonts w:ascii="Times New Roman" w:hAnsi="Times New Roman" w:cs="Times New Roman"/>
          <w:sz w:val="28"/>
          <w:szCs w:val="28"/>
        </w:rPr>
        <w:t xml:space="preserve"> зазначеного </w:t>
      </w:r>
      <w:proofErr w:type="spellStart"/>
      <w:r w:rsidR="0034134C" w:rsidRPr="00E9278D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="0034134C" w:rsidRPr="00E9278D">
        <w:rPr>
          <w:rFonts w:ascii="Times New Roman" w:hAnsi="Times New Roman" w:cs="Times New Roman"/>
          <w:sz w:val="28"/>
          <w:szCs w:val="28"/>
        </w:rPr>
        <w:t xml:space="preserve"> </w:t>
      </w:r>
      <w:r w:rsidR="00615271" w:rsidRPr="00E9278D">
        <w:rPr>
          <w:rFonts w:ascii="Times New Roman" w:hAnsi="Times New Roman" w:cs="Times New Roman"/>
          <w:sz w:val="28"/>
          <w:szCs w:val="28"/>
        </w:rPr>
        <w:t xml:space="preserve">розроблено та </w:t>
      </w:r>
      <w:r w:rsidR="0034134C" w:rsidRPr="00E9278D">
        <w:rPr>
          <w:rFonts w:ascii="Times New Roman" w:hAnsi="Times New Roman" w:cs="Times New Roman"/>
          <w:sz w:val="28"/>
          <w:szCs w:val="28"/>
        </w:rPr>
        <w:t xml:space="preserve">вноситься на розгляд Верховної Ради України разом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r w:rsidR="0034134C" w:rsidRPr="00E9278D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4134C" w:rsidRPr="00E9278D">
        <w:rPr>
          <w:rFonts w:ascii="Times New Roman" w:hAnsi="Times New Roman" w:cs="Times New Roman"/>
          <w:sz w:val="28"/>
          <w:szCs w:val="28"/>
        </w:rPr>
        <w:t xml:space="preserve"> Закону України «Про ратифікацію Конвенції про угоди про вибір суду» відповідно до частини сьомої статті 9 Закону України «Про міжнародні договори України», якою визначено, що якщо на ратифікацію подається міжнародний договір, виконання якого потребує прийняття нових або внесення змін до чинних законів України,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r w:rsidR="0034134C" w:rsidRPr="00E9278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34134C" w:rsidRPr="00E9278D">
        <w:rPr>
          <w:rFonts w:ascii="Times New Roman" w:hAnsi="Times New Roman" w:cs="Times New Roman"/>
          <w:sz w:val="28"/>
          <w:szCs w:val="28"/>
        </w:rPr>
        <w:t xml:space="preserve"> таких законів подаються на розгляд Верховної Ради України разом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</w:t>
      </w:r>
      <w:r w:rsidR="0034134C" w:rsidRPr="00E9278D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4134C" w:rsidRPr="00E9278D">
        <w:rPr>
          <w:rFonts w:ascii="Times New Roman" w:hAnsi="Times New Roman" w:cs="Times New Roman"/>
          <w:sz w:val="28"/>
          <w:szCs w:val="28"/>
        </w:rPr>
        <w:t xml:space="preserve"> закону про ратифікацію і приймаються одночасно.</w:t>
      </w:r>
    </w:p>
    <w:p w:rsidR="00162F9B" w:rsidRPr="00E9278D" w:rsidRDefault="00162F9B" w:rsidP="00DB660C">
      <w:pPr>
        <w:pStyle w:val="2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162F9B" w:rsidRPr="00E9278D" w:rsidRDefault="00162F9B" w:rsidP="00DB660C">
      <w:pPr>
        <w:pStyle w:val="2"/>
        <w:spacing w:after="0" w:line="240" w:lineRule="auto"/>
        <w:ind w:left="0"/>
        <w:jc w:val="both"/>
        <w:rPr>
          <w:b/>
          <w:sz w:val="28"/>
          <w:szCs w:val="28"/>
        </w:rPr>
      </w:pPr>
    </w:p>
    <w:p w:rsidR="000C3B94" w:rsidRPr="00E9278D" w:rsidRDefault="000C3B94" w:rsidP="00DB660C">
      <w:pPr>
        <w:pStyle w:val="2"/>
        <w:spacing w:after="0" w:line="240" w:lineRule="auto"/>
        <w:ind w:left="0"/>
        <w:jc w:val="both"/>
        <w:rPr>
          <w:b/>
          <w:sz w:val="28"/>
          <w:szCs w:val="28"/>
          <w:lang w:val="ru-RU"/>
        </w:rPr>
      </w:pPr>
      <w:r w:rsidRPr="00E9278D">
        <w:rPr>
          <w:b/>
          <w:sz w:val="28"/>
          <w:szCs w:val="28"/>
        </w:rPr>
        <w:t>Міністр</w:t>
      </w:r>
      <w:r w:rsidRPr="00E9278D">
        <w:rPr>
          <w:b/>
          <w:sz w:val="28"/>
          <w:szCs w:val="28"/>
          <w:lang w:val="ru-RU"/>
        </w:rPr>
        <w:t xml:space="preserve"> </w:t>
      </w:r>
      <w:proofErr w:type="spellStart"/>
      <w:r w:rsidRPr="00E9278D">
        <w:rPr>
          <w:b/>
          <w:sz w:val="28"/>
          <w:szCs w:val="28"/>
          <w:lang w:val="ru-RU"/>
        </w:rPr>
        <w:t>юстиції</w:t>
      </w:r>
      <w:proofErr w:type="spellEnd"/>
      <w:r w:rsidRPr="00E9278D">
        <w:rPr>
          <w:b/>
          <w:sz w:val="28"/>
          <w:szCs w:val="28"/>
          <w:lang w:val="ru-RU"/>
        </w:rPr>
        <w:t xml:space="preserve"> </w:t>
      </w:r>
      <w:proofErr w:type="spellStart"/>
      <w:r w:rsidRPr="00E9278D">
        <w:rPr>
          <w:b/>
          <w:sz w:val="28"/>
          <w:szCs w:val="28"/>
          <w:lang w:val="ru-RU"/>
        </w:rPr>
        <w:t>України</w:t>
      </w:r>
      <w:proofErr w:type="spellEnd"/>
      <w:r w:rsidRPr="00E9278D">
        <w:rPr>
          <w:b/>
          <w:sz w:val="28"/>
          <w:szCs w:val="28"/>
          <w:lang w:val="ru-RU"/>
        </w:rPr>
        <w:t xml:space="preserve"> </w:t>
      </w:r>
      <w:r w:rsidRPr="00E9278D">
        <w:rPr>
          <w:b/>
          <w:sz w:val="28"/>
          <w:szCs w:val="28"/>
          <w:lang w:val="ru-RU"/>
        </w:rPr>
        <w:tab/>
      </w:r>
      <w:r w:rsidRPr="00E9278D">
        <w:rPr>
          <w:b/>
          <w:sz w:val="28"/>
          <w:szCs w:val="28"/>
          <w:lang w:val="ru-RU"/>
        </w:rPr>
        <w:tab/>
      </w:r>
      <w:r w:rsidRPr="00E9278D">
        <w:rPr>
          <w:b/>
          <w:sz w:val="28"/>
          <w:szCs w:val="28"/>
          <w:lang w:val="ru-RU"/>
        </w:rPr>
        <w:tab/>
      </w:r>
      <w:r w:rsidRPr="00E9278D">
        <w:rPr>
          <w:b/>
          <w:sz w:val="28"/>
          <w:szCs w:val="28"/>
          <w:lang w:val="ru-RU"/>
        </w:rPr>
        <w:tab/>
      </w:r>
      <w:r w:rsidRPr="00E9278D">
        <w:rPr>
          <w:b/>
          <w:sz w:val="28"/>
          <w:szCs w:val="28"/>
          <w:lang w:val="ru-RU"/>
        </w:rPr>
        <w:tab/>
        <w:t xml:space="preserve">   </w:t>
      </w:r>
      <w:r w:rsidR="00DB660C" w:rsidRPr="00E9278D">
        <w:rPr>
          <w:b/>
          <w:sz w:val="28"/>
          <w:szCs w:val="28"/>
          <w:lang w:val="ru-RU"/>
        </w:rPr>
        <w:t xml:space="preserve"> </w:t>
      </w:r>
      <w:r w:rsidR="005A24C4" w:rsidRPr="00E9278D">
        <w:rPr>
          <w:b/>
          <w:sz w:val="28"/>
          <w:szCs w:val="28"/>
          <w:lang w:val="ru-RU"/>
        </w:rPr>
        <w:t xml:space="preserve">   </w:t>
      </w:r>
      <w:r w:rsidR="00DB660C" w:rsidRPr="00E9278D">
        <w:rPr>
          <w:b/>
          <w:sz w:val="28"/>
          <w:szCs w:val="28"/>
          <w:lang w:val="ru-RU"/>
        </w:rPr>
        <w:t xml:space="preserve">      </w:t>
      </w:r>
      <w:r w:rsidRPr="00E9278D">
        <w:rPr>
          <w:b/>
          <w:sz w:val="28"/>
          <w:szCs w:val="28"/>
        </w:rPr>
        <w:t>Денис МАЛЮСЬКА</w:t>
      </w:r>
    </w:p>
    <w:p w:rsidR="000C3B94" w:rsidRPr="00E9278D" w:rsidRDefault="000C3B94" w:rsidP="000C3B94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</w:p>
    <w:p w:rsidR="00936D8D" w:rsidRPr="00936D8D" w:rsidRDefault="00936D8D" w:rsidP="00936D8D">
      <w:pPr>
        <w:jc w:val="both"/>
        <w:rPr>
          <w:rFonts w:ascii="Times New Roman" w:hAnsi="Times New Roman" w:cs="Times New Roman"/>
          <w:sz w:val="28"/>
        </w:rPr>
      </w:pPr>
      <w:r w:rsidRPr="00936D8D">
        <w:rPr>
          <w:rFonts w:ascii="Times New Roman" w:hAnsi="Times New Roman" w:cs="Times New Roman"/>
          <w:sz w:val="28"/>
        </w:rPr>
        <w:t>____ _____________ 2020 року</w:t>
      </w:r>
    </w:p>
    <w:p w:rsidR="000C3B94" w:rsidRPr="00936D8D" w:rsidRDefault="000C3B94" w:rsidP="00936D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C3B94" w:rsidRPr="00936D8D" w:rsidSect="002F6BCB">
      <w:headerReference w:type="default" r:id="rId8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01F" w:rsidRDefault="0030101F" w:rsidP="0021776A">
      <w:pPr>
        <w:spacing w:after="0" w:line="240" w:lineRule="auto"/>
      </w:pPr>
      <w:r>
        <w:separator/>
      </w:r>
    </w:p>
  </w:endnote>
  <w:endnote w:type="continuationSeparator" w:id="0">
    <w:p w:rsidR="0030101F" w:rsidRDefault="0030101F" w:rsidP="00217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01F" w:rsidRDefault="0030101F" w:rsidP="0021776A">
      <w:pPr>
        <w:spacing w:after="0" w:line="240" w:lineRule="auto"/>
      </w:pPr>
      <w:r>
        <w:separator/>
      </w:r>
    </w:p>
  </w:footnote>
  <w:footnote w:type="continuationSeparator" w:id="0">
    <w:p w:rsidR="0030101F" w:rsidRDefault="0030101F" w:rsidP="00217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608469"/>
      <w:docPartObj>
        <w:docPartGallery w:val="Page Numbers (Top of Page)"/>
        <w:docPartUnique/>
      </w:docPartObj>
    </w:sdtPr>
    <w:sdtEndPr/>
    <w:sdtContent>
      <w:p w:rsidR="005B368A" w:rsidRDefault="00DC1B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C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B368A" w:rsidRDefault="005B368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B7757"/>
    <w:multiLevelType w:val="hybridMultilevel"/>
    <w:tmpl w:val="E5AEE528"/>
    <w:lvl w:ilvl="0" w:tplc="7B7472D6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4D0E69"/>
    <w:multiLevelType w:val="hybridMultilevel"/>
    <w:tmpl w:val="BBFC6C7E"/>
    <w:lvl w:ilvl="0" w:tplc="489CE23C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34C"/>
    <w:rsid w:val="00017E56"/>
    <w:rsid w:val="00054FBD"/>
    <w:rsid w:val="000C0DDE"/>
    <w:rsid w:val="000C3B94"/>
    <w:rsid w:val="000C43D5"/>
    <w:rsid w:val="000D0A20"/>
    <w:rsid w:val="000E48B3"/>
    <w:rsid w:val="00153ADE"/>
    <w:rsid w:val="001627AF"/>
    <w:rsid w:val="00162F9B"/>
    <w:rsid w:val="0017070F"/>
    <w:rsid w:val="0019427D"/>
    <w:rsid w:val="001B735C"/>
    <w:rsid w:val="001C49A1"/>
    <w:rsid w:val="001F4E2B"/>
    <w:rsid w:val="0021776A"/>
    <w:rsid w:val="00221659"/>
    <w:rsid w:val="002229CD"/>
    <w:rsid w:val="0022343F"/>
    <w:rsid w:val="0024447B"/>
    <w:rsid w:val="00254B7A"/>
    <w:rsid w:val="002569EB"/>
    <w:rsid w:val="00280854"/>
    <w:rsid w:val="002B6A87"/>
    <w:rsid w:val="002C0407"/>
    <w:rsid w:val="002C1C73"/>
    <w:rsid w:val="002F3A1B"/>
    <w:rsid w:val="002F6BCB"/>
    <w:rsid w:val="0030101F"/>
    <w:rsid w:val="0034134C"/>
    <w:rsid w:val="00356B8A"/>
    <w:rsid w:val="0038267E"/>
    <w:rsid w:val="003C115A"/>
    <w:rsid w:val="003D1958"/>
    <w:rsid w:val="003D6D2F"/>
    <w:rsid w:val="003F26C3"/>
    <w:rsid w:val="0041403A"/>
    <w:rsid w:val="00434B27"/>
    <w:rsid w:val="0046169E"/>
    <w:rsid w:val="004B35CE"/>
    <w:rsid w:val="004D0D82"/>
    <w:rsid w:val="004E55A4"/>
    <w:rsid w:val="004F3F63"/>
    <w:rsid w:val="004F6B3F"/>
    <w:rsid w:val="0053239C"/>
    <w:rsid w:val="00592A9A"/>
    <w:rsid w:val="005931F1"/>
    <w:rsid w:val="005A24C4"/>
    <w:rsid w:val="005A7AFC"/>
    <w:rsid w:val="005B368A"/>
    <w:rsid w:val="00615271"/>
    <w:rsid w:val="0063557F"/>
    <w:rsid w:val="0068776A"/>
    <w:rsid w:val="00695649"/>
    <w:rsid w:val="006D2E46"/>
    <w:rsid w:val="007016F4"/>
    <w:rsid w:val="0070219B"/>
    <w:rsid w:val="007057B0"/>
    <w:rsid w:val="00707E0E"/>
    <w:rsid w:val="0077093D"/>
    <w:rsid w:val="00785EA5"/>
    <w:rsid w:val="0078795E"/>
    <w:rsid w:val="00787E91"/>
    <w:rsid w:val="007B768A"/>
    <w:rsid w:val="007F0D9F"/>
    <w:rsid w:val="00826220"/>
    <w:rsid w:val="008A1525"/>
    <w:rsid w:val="00903748"/>
    <w:rsid w:val="0090514F"/>
    <w:rsid w:val="00936D8D"/>
    <w:rsid w:val="0098415A"/>
    <w:rsid w:val="0099000E"/>
    <w:rsid w:val="00991E5D"/>
    <w:rsid w:val="00995A40"/>
    <w:rsid w:val="009E4C74"/>
    <w:rsid w:val="009E4EE0"/>
    <w:rsid w:val="00A029E6"/>
    <w:rsid w:val="00A34827"/>
    <w:rsid w:val="00A713B4"/>
    <w:rsid w:val="00A9411E"/>
    <w:rsid w:val="00AA4FC4"/>
    <w:rsid w:val="00AB634D"/>
    <w:rsid w:val="00AE20DC"/>
    <w:rsid w:val="00B10B15"/>
    <w:rsid w:val="00B2028E"/>
    <w:rsid w:val="00B46183"/>
    <w:rsid w:val="00B53F09"/>
    <w:rsid w:val="00B578E1"/>
    <w:rsid w:val="00B66387"/>
    <w:rsid w:val="00B93DB2"/>
    <w:rsid w:val="00B9686E"/>
    <w:rsid w:val="00BA3CD0"/>
    <w:rsid w:val="00BA790F"/>
    <w:rsid w:val="00BC7F1A"/>
    <w:rsid w:val="00C26C68"/>
    <w:rsid w:val="00C36EE4"/>
    <w:rsid w:val="00C70D11"/>
    <w:rsid w:val="00C97988"/>
    <w:rsid w:val="00D12D62"/>
    <w:rsid w:val="00D44334"/>
    <w:rsid w:val="00DA534D"/>
    <w:rsid w:val="00DB660C"/>
    <w:rsid w:val="00DC1B89"/>
    <w:rsid w:val="00E12C32"/>
    <w:rsid w:val="00E365CB"/>
    <w:rsid w:val="00E87CE2"/>
    <w:rsid w:val="00E9278D"/>
    <w:rsid w:val="00F0456A"/>
    <w:rsid w:val="00F27818"/>
    <w:rsid w:val="00F3623D"/>
    <w:rsid w:val="00F425F1"/>
    <w:rsid w:val="00F44897"/>
    <w:rsid w:val="00F75C20"/>
    <w:rsid w:val="00F76606"/>
    <w:rsid w:val="00FD2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E0C4F"/>
  <w15:docId w15:val="{C66F7DF2-79C5-4898-BF9E-DA8F416F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34C"/>
    <w:rPr>
      <w:rFonts w:eastAsiaTheme="minorEastAsia"/>
      <w:lang w:eastAsia="uk-UA"/>
    </w:rPr>
  </w:style>
  <w:style w:type="paragraph" w:styleId="3">
    <w:name w:val="heading 3"/>
    <w:basedOn w:val="a"/>
    <w:link w:val="30"/>
    <w:uiPriority w:val="99"/>
    <w:qFormat/>
    <w:rsid w:val="00341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34134C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3">
    <w:name w:val="List Paragraph"/>
    <w:basedOn w:val="a"/>
    <w:uiPriority w:val="34"/>
    <w:qFormat/>
    <w:rsid w:val="0034134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41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4134C"/>
    <w:rPr>
      <w:rFonts w:eastAsiaTheme="minorEastAsia"/>
      <w:lang w:eastAsia="uk-UA"/>
    </w:rPr>
  </w:style>
  <w:style w:type="paragraph" w:styleId="2">
    <w:name w:val="Body Text Indent 2"/>
    <w:basedOn w:val="a"/>
    <w:link w:val="20"/>
    <w:uiPriority w:val="99"/>
    <w:unhideWhenUsed/>
    <w:rsid w:val="0034134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3413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2569EB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2569EB"/>
    <w:rPr>
      <w:rFonts w:eastAsiaTheme="minorEastAsia"/>
      <w:lang w:eastAsia="uk-UA"/>
    </w:rPr>
  </w:style>
  <w:style w:type="paragraph" w:styleId="31">
    <w:name w:val="Body Text 3"/>
    <w:basedOn w:val="a"/>
    <w:link w:val="32"/>
    <w:uiPriority w:val="99"/>
    <w:unhideWhenUsed/>
    <w:rsid w:val="002569EB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rsid w:val="002569EB"/>
    <w:rPr>
      <w:rFonts w:eastAsiaTheme="minorEastAsia"/>
      <w:sz w:val="16"/>
      <w:szCs w:val="16"/>
      <w:lang w:eastAsia="uk-UA"/>
    </w:rPr>
  </w:style>
  <w:style w:type="paragraph" w:styleId="a8">
    <w:name w:val="Body Text"/>
    <w:basedOn w:val="a"/>
    <w:link w:val="a9"/>
    <w:uiPriority w:val="99"/>
    <w:unhideWhenUsed/>
    <w:rsid w:val="002569EB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2569EB"/>
    <w:rPr>
      <w:rFonts w:eastAsiaTheme="minorEastAsia"/>
      <w:lang w:eastAsia="uk-UA"/>
    </w:rPr>
  </w:style>
  <w:style w:type="paragraph" w:customStyle="1" w:styleId="aa">
    <w:name w:val="Нормальний текст"/>
    <w:basedOn w:val="a"/>
    <w:uiPriority w:val="99"/>
    <w:rsid w:val="002569E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rvts9">
    <w:name w:val="rvts9"/>
    <w:basedOn w:val="a0"/>
    <w:rsid w:val="002229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4B9D0-43D2-4CA8-87E0-8169896E3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2724</Words>
  <Characters>1554</Characters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2020-08-19T08:43:00Z</cp:lastPrinted>
  <dcterms:created xsi:type="dcterms:W3CDTF">2021-01-16T10:07:00Z</dcterms:created>
  <dcterms:modified xsi:type="dcterms:W3CDTF">2021-01-16T10:13:00Z</dcterms:modified>
</cp:coreProperties>
</file>