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A70B5" w14:textId="77777777" w:rsidR="00842ADE" w:rsidRDefault="00842ADE" w:rsidP="00842ADE">
      <w:pPr>
        <w:tabs>
          <w:tab w:val="center" w:pos="4677"/>
          <w:tab w:val="right" w:pos="9355"/>
        </w:tabs>
        <w:ind w:left="-360"/>
        <w:jc w:val="center"/>
        <w:rPr>
          <w:rFonts w:ascii="Times New Roman" w:hAnsi="Times New Roman"/>
          <w:color w:val="000000"/>
          <w:lang w:eastAsia="uk-UA"/>
        </w:rPr>
      </w:pPr>
      <w:bookmarkStart w:id="0" w:name="_GoBack"/>
      <w:bookmarkEnd w:id="0"/>
      <w:r>
        <w:rPr>
          <w:noProof/>
          <w:lang w:eastAsia="uk-UA"/>
        </w:rPr>
        <w:drawing>
          <wp:anchor distT="0" distB="0" distL="114300" distR="114300" simplePos="0" relativeHeight="251660288" behindDoc="0" locked="0" layoutInCell="1" allowOverlap="0" wp14:anchorId="0BB3CF8B" wp14:editId="61C25222">
            <wp:simplePos x="0" y="0"/>
            <wp:positionH relativeFrom="margin">
              <wp:posOffset>2519045</wp:posOffset>
            </wp:positionH>
            <wp:positionV relativeFrom="paragraph">
              <wp:posOffset>0</wp:posOffset>
            </wp:positionV>
            <wp:extent cx="410845" cy="485140"/>
            <wp:effectExtent l="0" t="0" r="8255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" cy="48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color w:val="000000"/>
          <w:lang w:eastAsia="uk-UA"/>
        </w:rPr>
        <w:t>НАРОДНИЙ ДЕПУТАТ УКРАЇНИ</w:t>
      </w:r>
    </w:p>
    <w:p w14:paraId="7B127B0F" w14:textId="77777777" w:rsidR="00842ADE" w:rsidRDefault="00842ADE" w:rsidP="00842ADE">
      <w:pPr>
        <w:tabs>
          <w:tab w:val="center" w:pos="4677"/>
          <w:tab w:val="right" w:pos="9355"/>
        </w:tabs>
        <w:ind w:left="-360"/>
        <w:jc w:val="center"/>
        <w:rPr>
          <w:rFonts w:ascii="Times New Roman" w:hAnsi="Times New Roman"/>
          <w:b/>
          <w:color w:val="000000"/>
          <w:sz w:val="40"/>
          <w:lang w:eastAsia="uk-UA"/>
        </w:rPr>
      </w:pPr>
      <w:r>
        <w:rPr>
          <w:rFonts w:ascii="Times New Roman" w:hAnsi="Times New Roman"/>
          <w:b/>
          <w:color w:val="000000"/>
          <w:sz w:val="40"/>
          <w:lang w:eastAsia="uk-UA"/>
        </w:rPr>
        <w:t>Камельчук Юрій Олександрович</w:t>
      </w:r>
    </w:p>
    <w:p w14:paraId="0F07EE35" w14:textId="77777777" w:rsidR="00842ADE" w:rsidRDefault="00842ADE" w:rsidP="00842ADE">
      <w:pPr>
        <w:tabs>
          <w:tab w:val="center" w:pos="4677"/>
          <w:tab w:val="right" w:pos="9355"/>
        </w:tabs>
        <w:ind w:left="-720" w:right="-261"/>
        <w:jc w:val="center"/>
        <w:rPr>
          <w:rFonts w:ascii="Times New Roman" w:hAnsi="Times New Roman"/>
          <w:color w:val="000000"/>
          <w:sz w:val="24"/>
          <w:lang w:eastAsia="uk-UA"/>
        </w:rPr>
      </w:pPr>
      <w:r>
        <w:rPr>
          <w:noProof/>
          <w:lang w:eastAsia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5372FCB8" wp14:editId="7D560D96">
                <wp:simplePos x="0" y="0"/>
                <wp:positionH relativeFrom="column">
                  <wp:posOffset>-457200</wp:posOffset>
                </wp:positionH>
                <wp:positionV relativeFrom="paragraph">
                  <wp:posOffset>214629</wp:posOffset>
                </wp:positionV>
                <wp:extent cx="6858000" cy="0"/>
                <wp:effectExtent l="0" t="19050" r="19050" b="1905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44450" cmpd="thinThick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15404E8A" id="Пряма сполучна лінія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36pt,16.9pt" to="7in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" strokeweight="3.5pt">
                <v:stroke linestyle="thinThick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color w:val="000000"/>
          <w:sz w:val="24"/>
          <w:lang w:eastAsia="uk-UA"/>
        </w:rPr>
        <w:t xml:space="preserve">01008, </w:t>
      </w:r>
      <w:proofErr w:type="spellStart"/>
      <w:r>
        <w:rPr>
          <w:rFonts w:ascii="Times New Roman" w:hAnsi="Times New Roman"/>
          <w:color w:val="000000"/>
          <w:sz w:val="24"/>
          <w:lang w:eastAsia="uk-UA"/>
        </w:rPr>
        <w:t>м.Київ</w:t>
      </w:r>
      <w:proofErr w:type="spellEnd"/>
      <w:r>
        <w:rPr>
          <w:rFonts w:ascii="Times New Roman" w:hAnsi="Times New Roman"/>
          <w:color w:val="000000"/>
          <w:sz w:val="24"/>
          <w:lang w:eastAsia="uk-UA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lang w:eastAsia="uk-UA"/>
        </w:rPr>
        <w:t>вул.Грушевського</w:t>
      </w:r>
      <w:proofErr w:type="spellEnd"/>
      <w:r>
        <w:rPr>
          <w:rFonts w:ascii="Times New Roman" w:hAnsi="Times New Roman"/>
          <w:color w:val="000000"/>
          <w:sz w:val="24"/>
          <w:lang w:eastAsia="uk-UA"/>
        </w:rPr>
        <w:t xml:space="preserve">, 5, +38 (044) 255-95-89, </w:t>
      </w:r>
      <w:r>
        <w:rPr>
          <w:rFonts w:ascii="Times New Roman" w:hAnsi="Times New Roman"/>
          <w:color w:val="000000"/>
          <w:sz w:val="24"/>
          <w:lang w:val="en-US" w:eastAsia="uk-UA"/>
        </w:rPr>
        <w:t>E</w:t>
      </w:r>
      <w:r>
        <w:rPr>
          <w:rFonts w:ascii="Times New Roman" w:hAnsi="Times New Roman"/>
          <w:color w:val="000000"/>
          <w:sz w:val="24"/>
          <w:lang w:eastAsia="uk-UA"/>
        </w:rPr>
        <w:t>-</w:t>
      </w:r>
      <w:r>
        <w:rPr>
          <w:rFonts w:ascii="Times New Roman" w:hAnsi="Times New Roman"/>
          <w:color w:val="000000"/>
          <w:sz w:val="24"/>
          <w:lang w:val="en-US" w:eastAsia="uk-UA"/>
        </w:rPr>
        <w:t>mail</w:t>
      </w:r>
      <w:r>
        <w:rPr>
          <w:rFonts w:ascii="Times New Roman" w:hAnsi="Times New Roman"/>
          <w:color w:val="000000"/>
          <w:sz w:val="24"/>
          <w:lang w:eastAsia="uk-UA"/>
        </w:rPr>
        <w:t xml:space="preserve">: </w:t>
      </w:r>
      <w:proofErr w:type="spellStart"/>
      <w:r>
        <w:rPr>
          <w:rFonts w:ascii="Times New Roman" w:hAnsi="Times New Roman"/>
          <w:color w:val="000000"/>
          <w:sz w:val="24"/>
          <w:lang w:val="en-US" w:eastAsia="uk-UA"/>
        </w:rPr>
        <w:t>kamelchuk</w:t>
      </w:r>
      <w:proofErr w:type="spellEnd"/>
      <w:r>
        <w:rPr>
          <w:rFonts w:ascii="Times New Roman" w:hAnsi="Times New Roman"/>
          <w:color w:val="000000"/>
          <w:sz w:val="24"/>
          <w:lang w:eastAsia="uk-UA"/>
        </w:rPr>
        <w:t>@</w:t>
      </w:r>
      <w:proofErr w:type="spellStart"/>
      <w:r>
        <w:rPr>
          <w:rFonts w:ascii="Times New Roman" w:hAnsi="Times New Roman"/>
          <w:color w:val="000000"/>
          <w:sz w:val="24"/>
          <w:lang w:val="en-US" w:eastAsia="uk-UA"/>
        </w:rPr>
        <w:t>rada</w:t>
      </w:r>
      <w:proofErr w:type="spellEnd"/>
      <w:r>
        <w:rPr>
          <w:rFonts w:ascii="Times New Roman" w:hAnsi="Times New Roman"/>
          <w:color w:val="000000"/>
          <w:sz w:val="24"/>
          <w:lang w:eastAsia="uk-UA"/>
        </w:rPr>
        <w:t>.</w:t>
      </w:r>
      <w:proofErr w:type="spellStart"/>
      <w:r>
        <w:rPr>
          <w:rFonts w:ascii="Times New Roman" w:hAnsi="Times New Roman"/>
          <w:color w:val="000000"/>
          <w:sz w:val="24"/>
          <w:lang w:val="en-US" w:eastAsia="uk-UA"/>
        </w:rPr>
        <w:t>gov</w:t>
      </w:r>
      <w:proofErr w:type="spellEnd"/>
      <w:r>
        <w:rPr>
          <w:rFonts w:ascii="Times New Roman" w:hAnsi="Times New Roman"/>
          <w:color w:val="000000"/>
          <w:sz w:val="24"/>
          <w:lang w:eastAsia="uk-UA"/>
        </w:rPr>
        <w:t>.</w:t>
      </w:r>
      <w:proofErr w:type="spellStart"/>
      <w:r>
        <w:rPr>
          <w:rFonts w:ascii="Times New Roman" w:hAnsi="Times New Roman"/>
          <w:color w:val="000000"/>
          <w:sz w:val="24"/>
          <w:lang w:val="en-US" w:eastAsia="uk-UA"/>
        </w:rPr>
        <w:t>ua</w:t>
      </w:r>
      <w:proofErr w:type="spellEnd"/>
    </w:p>
    <w:p w14:paraId="3E4A0F31" w14:textId="77777777" w:rsidR="00842ADE" w:rsidRDefault="00842ADE" w:rsidP="00842ADE">
      <w:pPr>
        <w:jc w:val="both"/>
        <w:rPr>
          <w:rFonts w:ascii="Times New Roman" w:hAnsi="Times New Roman"/>
          <w:color w:val="000000"/>
          <w:lang w:eastAsia="uk-UA"/>
        </w:rPr>
      </w:pPr>
    </w:p>
    <w:p w14:paraId="42BA9A07" w14:textId="77777777" w:rsidR="00842ADE" w:rsidRDefault="00842ADE" w:rsidP="00842ADE">
      <w:pPr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ab/>
      </w:r>
    </w:p>
    <w:p w14:paraId="5B3C68D8" w14:textId="77777777" w:rsidR="00842ADE" w:rsidRDefault="00842ADE" w:rsidP="00842ADE">
      <w:pPr>
        <w:rPr>
          <w:rFonts w:ascii="Times New Roman" w:hAnsi="Times New Roman"/>
        </w:rPr>
      </w:pPr>
    </w:p>
    <w:p w14:paraId="0EB81969" w14:textId="69541F29" w:rsidR="00216BD5" w:rsidRDefault="00842ADE" w:rsidP="00842ADE">
      <w:pPr>
        <w:pStyle w:val="21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Верховна Рада України</w:t>
      </w:r>
    </w:p>
    <w:p w14:paraId="47B382D2" w14:textId="77777777" w:rsidR="00216BD5" w:rsidRDefault="00216BD5" w:rsidP="00216BD5">
      <w:pPr>
        <w:ind w:firstLine="737"/>
        <w:jc w:val="both"/>
        <w:rPr>
          <w:rFonts w:ascii="Times New Roman" w:hAnsi="Times New Roman" w:cs="Times New Roman"/>
        </w:rPr>
      </w:pPr>
    </w:p>
    <w:p w14:paraId="378F1776" w14:textId="77777777" w:rsidR="00842ADE" w:rsidRPr="005C12B0" w:rsidRDefault="00842ADE" w:rsidP="005C12B0">
      <w:pPr>
        <w:ind w:firstLine="737"/>
        <w:jc w:val="both"/>
        <w:rPr>
          <w:rFonts w:ascii="Times New Roman" w:hAnsi="Times New Roman" w:cs="Times New Roman"/>
          <w:spacing w:val="-2"/>
        </w:rPr>
      </w:pPr>
    </w:p>
    <w:p w14:paraId="1F25E5A3" w14:textId="069CDEF1" w:rsidR="005C12B0" w:rsidRDefault="00216BD5" w:rsidP="003111E5">
      <w:pPr>
        <w:ind w:firstLine="737"/>
        <w:jc w:val="both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>Відповідно до статті 93 Конституції України в порядку законодавчої ініціативи подається на розгляд Верховної Ради України про</w:t>
      </w:r>
      <w:r w:rsidR="005C12B0">
        <w:rPr>
          <w:rFonts w:ascii="Times New Roman" w:hAnsi="Times New Roman" w:cs="Times New Roman"/>
          <w:spacing w:val="-2"/>
        </w:rPr>
        <w:t>є</w:t>
      </w:r>
      <w:r>
        <w:rPr>
          <w:rFonts w:ascii="Times New Roman" w:hAnsi="Times New Roman" w:cs="Times New Roman"/>
          <w:spacing w:val="-2"/>
        </w:rPr>
        <w:t xml:space="preserve">кт Закону України </w:t>
      </w:r>
    </w:p>
    <w:p w14:paraId="442C8688" w14:textId="77777777" w:rsidR="008627B8" w:rsidRDefault="003111E5" w:rsidP="003111E5">
      <w:pPr>
        <w:jc w:val="both"/>
        <w:rPr>
          <w:rFonts w:ascii="Times New Roman" w:hAnsi="Times New Roman" w:cs="Times New Roman"/>
          <w:spacing w:val="-2"/>
        </w:rPr>
      </w:pPr>
      <w:r w:rsidRPr="003111E5">
        <w:rPr>
          <w:rFonts w:ascii="Times New Roman" w:hAnsi="Times New Roman" w:cs="Times New Roman"/>
          <w:spacing w:val="-2"/>
        </w:rPr>
        <w:t>«Про внесення змін до Закону України «Про Державний бюджет України на 2021 рік» щодо заходів, спрямованих на погашення заборгованості, що утворилася на оптовому ринку електричної енергії</w:t>
      </w:r>
      <w:r w:rsidR="005C12B0">
        <w:rPr>
          <w:rFonts w:ascii="Times New Roman" w:hAnsi="Times New Roman" w:cs="Times New Roman"/>
          <w:spacing w:val="-2"/>
        </w:rPr>
        <w:t>.</w:t>
      </w:r>
      <w:r w:rsidR="00842ADE" w:rsidRPr="003111E5">
        <w:rPr>
          <w:rFonts w:ascii="Times New Roman" w:hAnsi="Times New Roman" w:cs="Times New Roman"/>
          <w:spacing w:val="-2"/>
        </w:rPr>
        <w:t xml:space="preserve"> </w:t>
      </w:r>
    </w:p>
    <w:p w14:paraId="61B82356" w14:textId="771481D9" w:rsidR="00216BD5" w:rsidRDefault="00216BD5" w:rsidP="008627B8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2"/>
        </w:rPr>
        <w:t xml:space="preserve">Доповідати </w:t>
      </w:r>
      <w:r w:rsidR="008627B8">
        <w:rPr>
          <w:rFonts w:ascii="Times New Roman" w:hAnsi="Times New Roman" w:cs="Times New Roman"/>
          <w:spacing w:val="-2"/>
        </w:rPr>
        <w:t>щодо даного законопроє</w:t>
      </w:r>
      <w:r>
        <w:rPr>
          <w:rFonts w:ascii="Times New Roman" w:hAnsi="Times New Roman" w:cs="Times New Roman"/>
          <w:spacing w:val="-2"/>
        </w:rPr>
        <w:t>кт</w:t>
      </w:r>
      <w:r w:rsidR="008627B8">
        <w:rPr>
          <w:rFonts w:ascii="Times New Roman" w:hAnsi="Times New Roman" w:cs="Times New Roman"/>
          <w:spacing w:val="-2"/>
        </w:rPr>
        <w:t>у</w:t>
      </w:r>
      <w:r>
        <w:rPr>
          <w:rFonts w:ascii="Times New Roman" w:hAnsi="Times New Roman" w:cs="Times New Roman"/>
          <w:spacing w:val="-2"/>
        </w:rPr>
        <w:t xml:space="preserve"> на пленарному </w:t>
      </w:r>
      <w:r w:rsidRPr="003111E5">
        <w:rPr>
          <w:rFonts w:ascii="Times New Roman" w:hAnsi="Times New Roman" w:cs="Times New Roman"/>
          <w:spacing w:val="-2"/>
        </w:rPr>
        <w:t>засіданні Верховної</w:t>
      </w:r>
      <w:r>
        <w:rPr>
          <w:rFonts w:ascii="Times New Roman" w:hAnsi="Times New Roman" w:cs="Times New Roman"/>
          <w:spacing w:val="-3"/>
        </w:rPr>
        <w:t xml:space="preserve"> Ради України буде народний депутат України </w:t>
      </w:r>
      <w:r w:rsidR="001C6594">
        <w:rPr>
          <w:rFonts w:ascii="Times New Roman" w:hAnsi="Times New Roman" w:cs="Times New Roman"/>
          <w:spacing w:val="-3"/>
        </w:rPr>
        <w:t>Камельчук Ю.О.</w:t>
      </w:r>
      <w:r>
        <w:rPr>
          <w:rFonts w:ascii="Times New Roman" w:hAnsi="Times New Roman" w:cs="Times New Roman"/>
          <w:spacing w:val="-3"/>
        </w:rPr>
        <w:t xml:space="preserve"> – ч</w:t>
      </w:r>
      <w:r w:rsidRPr="00216BD5">
        <w:rPr>
          <w:rFonts w:ascii="Times New Roman" w:hAnsi="Times New Roman" w:cs="Times New Roman"/>
          <w:shd w:val="clear" w:color="auto" w:fill="FFFFFF"/>
        </w:rPr>
        <w:t xml:space="preserve">лен </w:t>
      </w:r>
      <w:r>
        <w:rPr>
          <w:rFonts w:ascii="Times New Roman" w:hAnsi="Times New Roman" w:cs="Times New Roman"/>
          <w:shd w:val="clear" w:color="auto" w:fill="FFFFFF"/>
        </w:rPr>
        <w:t>к</w:t>
      </w:r>
      <w:r w:rsidRPr="00216BD5">
        <w:rPr>
          <w:rFonts w:ascii="Times New Roman" w:hAnsi="Times New Roman" w:cs="Times New Roman"/>
          <w:shd w:val="clear" w:color="auto" w:fill="FFFFFF"/>
        </w:rPr>
        <w:t xml:space="preserve">омітету Верховної Ради України з питань </w:t>
      </w:r>
      <w:r w:rsidR="001C6594">
        <w:rPr>
          <w:rFonts w:ascii="Times New Roman" w:hAnsi="Times New Roman" w:cs="Times New Roman"/>
          <w:shd w:val="clear" w:color="auto" w:fill="FFFFFF"/>
        </w:rPr>
        <w:t>енергетики та житлово-комунального господарства.</w:t>
      </w:r>
    </w:p>
    <w:p w14:paraId="108B5CA7" w14:textId="77777777" w:rsidR="00216BD5" w:rsidRDefault="00216BD5" w:rsidP="008627B8">
      <w:pPr>
        <w:pStyle w:val="21"/>
        <w:ind w:right="-1"/>
        <w:rPr>
          <w:sz w:val="28"/>
          <w:szCs w:val="28"/>
        </w:rPr>
      </w:pPr>
    </w:p>
    <w:p w14:paraId="4D6E3A86" w14:textId="77777777" w:rsidR="00216BD5" w:rsidRPr="008627B8" w:rsidRDefault="00216BD5" w:rsidP="00216BD5">
      <w:pPr>
        <w:ind w:right="-5" w:firstLine="709"/>
        <w:jc w:val="both"/>
        <w:rPr>
          <w:rFonts w:ascii="Times New Roman" w:hAnsi="Times New Roman" w:cs="Times New Roman"/>
          <w:iCs/>
          <w:szCs w:val="24"/>
        </w:rPr>
      </w:pPr>
      <w:r w:rsidRPr="008627B8">
        <w:rPr>
          <w:rFonts w:ascii="Times New Roman" w:hAnsi="Times New Roman" w:cs="Times New Roman"/>
          <w:iCs/>
          <w:szCs w:val="24"/>
        </w:rPr>
        <w:t xml:space="preserve">Додаток: </w:t>
      </w:r>
    </w:p>
    <w:p w14:paraId="18C807F0" w14:textId="75336406" w:rsidR="00216BD5" w:rsidRPr="008627B8" w:rsidRDefault="008627B8" w:rsidP="00216BD5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Cs/>
          <w:szCs w:val="24"/>
        </w:rPr>
      </w:pPr>
      <w:proofErr w:type="spellStart"/>
      <w:r>
        <w:rPr>
          <w:rFonts w:ascii="Times New Roman" w:hAnsi="Times New Roman" w:cs="Times New Roman"/>
          <w:iCs/>
          <w:szCs w:val="24"/>
        </w:rPr>
        <w:t>Проє</w:t>
      </w:r>
      <w:r w:rsidR="00216BD5" w:rsidRPr="008627B8">
        <w:rPr>
          <w:rFonts w:ascii="Times New Roman" w:hAnsi="Times New Roman" w:cs="Times New Roman"/>
          <w:iCs/>
          <w:szCs w:val="24"/>
        </w:rPr>
        <w:t>кт</w:t>
      </w:r>
      <w:proofErr w:type="spellEnd"/>
      <w:r w:rsidR="00216BD5" w:rsidRPr="008627B8">
        <w:rPr>
          <w:rFonts w:ascii="Times New Roman" w:hAnsi="Times New Roman" w:cs="Times New Roman"/>
          <w:iCs/>
          <w:szCs w:val="24"/>
        </w:rPr>
        <w:t xml:space="preserve"> Закону України – на </w:t>
      </w:r>
      <w:r w:rsidR="001C6594" w:rsidRPr="008627B8">
        <w:rPr>
          <w:rFonts w:ascii="Times New Roman" w:hAnsi="Times New Roman" w:cs="Times New Roman"/>
          <w:iCs/>
          <w:szCs w:val="24"/>
          <w:lang w:val="ru-RU"/>
        </w:rPr>
        <w:t>2</w:t>
      </w:r>
      <w:r w:rsidR="00216BD5" w:rsidRPr="008627B8">
        <w:rPr>
          <w:rFonts w:ascii="Times New Roman" w:hAnsi="Times New Roman" w:cs="Times New Roman"/>
          <w:iCs/>
          <w:szCs w:val="24"/>
        </w:rPr>
        <w:t xml:space="preserve"> </w:t>
      </w:r>
      <w:proofErr w:type="spellStart"/>
      <w:r w:rsidR="00216BD5" w:rsidRPr="008627B8">
        <w:rPr>
          <w:rFonts w:ascii="Times New Roman" w:hAnsi="Times New Roman" w:cs="Times New Roman"/>
          <w:iCs/>
          <w:szCs w:val="24"/>
        </w:rPr>
        <w:t>арк</w:t>
      </w:r>
      <w:proofErr w:type="spellEnd"/>
      <w:r w:rsidR="00216BD5" w:rsidRPr="008627B8">
        <w:rPr>
          <w:rFonts w:ascii="Times New Roman" w:hAnsi="Times New Roman" w:cs="Times New Roman"/>
          <w:iCs/>
          <w:szCs w:val="24"/>
        </w:rPr>
        <w:t>.;</w:t>
      </w:r>
    </w:p>
    <w:p w14:paraId="4CE5532F" w14:textId="0D662239" w:rsidR="00216BD5" w:rsidRPr="008627B8" w:rsidRDefault="008627B8" w:rsidP="00216BD5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Cs/>
          <w:szCs w:val="24"/>
        </w:rPr>
      </w:pPr>
      <w:r>
        <w:rPr>
          <w:rFonts w:ascii="Times New Roman" w:hAnsi="Times New Roman" w:cs="Times New Roman"/>
          <w:iCs/>
          <w:szCs w:val="24"/>
        </w:rPr>
        <w:t>П</w:t>
      </w:r>
      <w:r w:rsidR="00216BD5" w:rsidRPr="008627B8">
        <w:rPr>
          <w:rFonts w:ascii="Times New Roman" w:hAnsi="Times New Roman" w:cs="Times New Roman"/>
          <w:iCs/>
          <w:szCs w:val="24"/>
        </w:rPr>
        <w:t xml:space="preserve">ояснювальна </w:t>
      </w:r>
      <w:r w:rsidR="001C6594" w:rsidRPr="008627B8">
        <w:rPr>
          <w:rFonts w:ascii="Times New Roman" w:hAnsi="Times New Roman" w:cs="Times New Roman"/>
          <w:iCs/>
          <w:szCs w:val="24"/>
        </w:rPr>
        <w:t xml:space="preserve">записка – на </w:t>
      </w:r>
      <w:r w:rsidR="0092619A" w:rsidRPr="008627B8">
        <w:rPr>
          <w:rFonts w:ascii="Times New Roman" w:hAnsi="Times New Roman" w:cs="Times New Roman"/>
          <w:iCs/>
          <w:szCs w:val="24"/>
        </w:rPr>
        <w:t>3</w:t>
      </w:r>
      <w:r w:rsidR="00216BD5" w:rsidRPr="008627B8">
        <w:rPr>
          <w:rFonts w:ascii="Times New Roman" w:hAnsi="Times New Roman" w:cs="Times New Roman"/>
          <w:iCs/>
          <w:szCs w:val="24"/>
        </w:rPr>
        <w:t xml:space="preserve"> </w:t>
      </w:r>
      <w:proofErr w:type="spellStart"/>
      <w:r w:rsidR="00216BD5" w:rsidRPr="008627B8">
        <w:rPr>
          <w:rFonts w:ascii="Times New Roman" w:hAnsi="Times New Roman" w:cs="Times New Roman"/>
          <w:iCs/>
          <w:szCs w:val="24"/>
        </w:rPr>
        <w:t>арк</w:t>
      </w:r>
      <w:proofErr w:type="spellEnd"/>
      <w:r w:rsidR="00216BD5" w:rsidRPr="008627B8">
        <w:rPr>
          <w:rFonts w:ascii="Times New Roman" w:hAnsi="Times New Roman" w:cs="Times New Roman"/>
          <w:iCs/>
          <w:szCs w:val="24"/>
        </w:rPr>
        <w:t>.;</w:t>
      </w:r>
    </w:p>
    <w:p w14:paraId="14B5197A" w14:textId="19F49203" w:rsidR="00216BD5" w:rsidRPr="008627B8" w:rsidRDefault="008627B8" w:rsidP="00216BD5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Cs/>
          <w:szCs w:val="24"/>
        </w:rPr>
      </w:pPr>
      <w:r>
        <w:rPr>
          <w:rFonts w:ascii="Times New Roman" w:hAnsi="Times New Roman" w:cs="Times New Roman"/>
          <w:iCs/>
          <w:szCs w:val="24"/>
        </w:rPr>
        <w:t>П</w:t>
      </w:r>
      <w:r w:rsidR="001C6594" w:rsidRPr="008627B8">
        <w:rPr>
          <w:rFonts w:ascii="Times New Roman" w:hAnsi="Times New Roman" w:cs="Times New Roman"/>
          <w:iCs/>
          <w:szCs w:val="24"/>
        </w:rPr>
        <w:t xml:space="preserve">орівняльна таблиця – на </w:t>
      </w:r>
      <w:r>
        <w:rPr>
          <w:rFonts w:ascii="Times New Roman" w:hAnsi="Times New Roman" w:cs="Times New Roman"/>
          <w:iCs/>
          <w:szCs w:val="24"/>
        </w:rPr>
        <w:t>3</w:t>
      </w:r>
      <w:r w:rsidR="00216BD5" w:rsidRPr="008627B8">
        <w:rPr>
          <w:rFonts w:ascii="Times New Roman" w:hAnsi="Times New Roman" w:cs="Times New Roman"/>
          <w:iCs/>
          <w:szCs w:val="24"/>
        </w:rPr>
        <w:t xml:space="preserve"> </w:t>
      </w:r>
      <w:proofErr w:type="spellStart"/>
      <w:r w:rsidR="00216BD5" w:rsidRPr="008627B8">
        <w:rPr>
          <w:rFonts w:ascii="Times New Roman" w:hAnsi="Times New Roman" w:cs="Times New Roman"/>
          <w:iCs/>
          <w:szCs w:val="24"/>
        </w:rPr>
        <w:t>арк</w:t>
      </w:r>
      <w:proofErr w:type="spellEnd"/>
      <w:r w:rsidR="00216BD5" w:rsidRPr="008627B8">
        <w:rPr>
          <w:rFonts w:ascii="Times New Roman" w:hAnsi="Times New Roman" w:cs="Times New Roman"/>
          <w:iCs/>
          <w:szCs w:val="24"/>
        </w:rPr>
        <w:t>.;</w:t>
      </w:r>
    </w:p>
    <w:p w14:paraId="1EA62BC2" w14:textId="77777777" w:rsidR="008627B8" w:rsidRPr="008627B8" w:rsidRDefault="008627B8" w:rsidP="008627B8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Cs/>
          <w:szCs w:val="24"/>
        </w:rPr>
      </w:pPr>
      <w:r>
        <w:rPr>
          <w:rFonts w:ascii="Times New Roman" w:hAnsi="Times New Roman" w:cs="Times New Roman"/>
          <w:iCs/>
          <w:szCs w:val="24"/>
        </w:rPr>
        <w:t>Проє</w:t>
      </w:r>
      <w:r w:rsidRPr="008627B8">
        <w:rPr>
          <w:rFonts w:ascii="Times New Roman" w:hAnsi="Times New Roman" w:cs="Times New Roman"/>
          <w:iCs/>
          <w:szCs w:val="24"/>
        </w:rPr>
        <w:t xml:space="preserve">кт Постанови Верховної Ради України – на 1 </w:t>
      </w:r>
      <w:proofErr w:type="spellStart"/>
      <w:r w:rsidRPr="008627B8">
        <w:rPr>
          <w:rFonts w:ascii="Times New Roman" w:hAnsi="Times New Roman" w:cs="Times New Roman"/>
          <w:iCs/>
          <w:szCs w:val="24"/>
        </w:rPr>
        <w:t>арк</w:t>
      </w:r>
      <w:proofErr w:type="spellEnd"/>
      <w:r w:rsidRPr="008627B8">
        <w:rPr>
          <w:rFonts w:ascii="Times New Roman" w:hAnsi="Times New Roman" w:cs="Times New Roman"/>
          <w:iCs/>
          <w:szCs w:val="24"/>
        </w:rPr>
        <w:t>.;</w:t>
      </w:r>
    </w:p>
    <w:p w14:paraId="5CBCC8F2" w14:textId="56C2D4C2" w:rsidR="009420D9" w:rsidRPr="008627B8" w:rsidRDefault="00C2662C" w:rsidP="00216BD5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Cs/>
          <w:szCs w:val="24"/>
        </w:rPr>
      </w:pPr>
      <w:r w:rsidRPr="008627B8">
        <w:rPr>
          <w:rFonts w:ascii="Times New Roman" w:hAnsi="Times New Roman" w:cs="Times New Roman"/>
          <w:iCs/>
          <w:szCs w:val="24"/>
        </w:rPr>
        <w:t>Додаток №1</w:t>
      </w:r>
      <w:r w:rsidR="009420D9" w:rsidRPr="008627B8">
        <w:rPr>
          <w:rFonts w:ascii="Times New Roman" w:hAnsi="Times New Roman" w:cs="Times New Roman"/>
          <w:iCs/>
          <w:szCs w:val="24"/>
        </w:rPr>
        <w:t xml:space="preserve"> – на 6 </w:t>
      </w:r>
      <w:proofErr w:type="spellStart"/>
      <w:r w:rsidR="009420D9" w:rsidRPr="008627B8">
        <w:rPr>
          <w:rFonts w:ascii="Times New Roman" w:hAnsi="Times New Roman" w:cs="Times New Roman"/>
          <w:iCs/>
          <w:szCs w:val="24"/>
        </w:rPr>
        <w:t>арк</w:t>
      </w:r>
      <w:proofErr w:type="spellEnd"/>
      <w:r w:rsidR="009420D9" w:rsidRPr="008627B8">
        <w:rPr>
          <w:rFonts w:ascii="Times New Roman" w:hAnsi="Times New Roman" w:cs="Times New Roman"/>
          <w:iCs/>
          <w:szCs w:val="24"/>
        </w:rPr>
        <w:t>.</w:t>
      </w:r>
    </w:p>
    <w:p w14:paraId="2F2587D0" w14:textId="01F7BD9E" w:rsidR="00216BD5" w:rsidRPr="008627B8" w:rsidRDefault="008627B8" w:rsidP="00216BD5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Cs/>
          <w:szCs w:val="24"/>
        </w:rPr>
      </w:pPr>
      <w:r>
        <w:rPr>
          <w:rFonts w:ascii="Times New Roman" w:hAnsi="Times New Roman" w:cs="Times New Roman"/>
          <w:iCs/>
          <w:szCs w:val="24"/>
        </w:rPr>
        <w:t>З</w:t>
      </w:r>
      <w:r w:rsidR="00216BD5" w:rsidRPr="008627B8">
        <w:rPr>
          <w:rFonts w:ascii="Times New Roman" w:hAnsi="Times New Roman" w:cs="Times New Roman"/>
          <w:iCs/>
          <w:szCs w:val="24"/>
        </w:rPr>
        <w:t>азначені документи в електронному вигляді.</w:t>
      </w:r>
    </w:p>
    <w:p w14:paraId="4DD7FBDF" w14:textId="77777777" w:rsidR="00216BD5" w:rsidRDefault="00216BD5" w:rsidP="00216BD5">
      <w:pPr>
        <w:ind w:right="-5" w:firstLine="709"/>
        <w:jc w:val="both"/>
        <w:rPr>
          <w:rFonts w:ascii="Times New Roman" w:hAnsi="Times New Roman" w:cs="Times New Roman"/>
        </w:rPr>
      </w:pPr>
    </w:p>
    <w:p w14:paraId="71E68B86" w14:textId="77777777" w:rsidR="00216BD5" w:rsidRDefault="00216BD5" w:rsidP="00216BD5">
      <w:pPr>
        <w:ind w:right="-5" w:firstLine="709"/>
        <w:jc w:val="both"/>
        <w:rPr>
          <w:rFonts w:ascii="Times New Roman" w:hAnsi="Times New Roman" w:cs="Times New Roman"/>
        </w:rPr>
      </w:pPr>
    </w:p>
    <w:p w14:paraId="34839B00" w14:textId="77777777" w:rsidR="00216BD5" w:rsidRDefault="00216BD5" w:rsidP="00216BD5">
      <w:pPr>
        <w:ind w:right="-5" w:firstLine="709"/>
        <w:jc w:val="both"/>
        <w:rPr>
          <w:rFonts w:ascii="Times New Roman" w:hAnsi="Times New Roman" w:cs="Times New Roman"/>
        </w:rPr>
      </w:pPr>
    </w:p>
    <w:p w14:paraId="039264DC" w14:textId="725A2877" w:rsidR="004E4C94" w:rsidRPr="00080351" w:rsidRDefault="00216BD5" w:rsidP="00216BD5">
      <w:r>
        <w:rPr>
          <w:rFonts w:ascii="Times New Roman" w:hAnsi="Times New Roman" w:cs="Times New Roman"/>
          <w:b/>
          <w:bCs/>
        </w:rPr>
        <w:t xml:space="preserve">Народний депутат України                                                  </w:t>
      </w:r>
      <w:r w:rsidR="001C6594">
        <w:rPr>
          <w:rFonts w:ascii="Times New Roman" w:hAnsi="Times New Roman" w:cs="Times New Roman"/>
          <w:b/>
          <w:bCs/>
        </w:rPr>
        <w:t>Камельчук Ю.О.</w:t>
      </w:r>
    </w:p>
    <w:sectPr w:rsidR="004E4C94" w:rsidRPr="000803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EFB"/>
    <w:rsid w:val="000232FD"/>
    <w:rsid w:val="00080351"/>
    <w:rsid w:val="00094204"/>
    <w:rsid w:val="0009548D"/>
    <w:rsid w:val="000E1CDD"/>
    <w:rsid w:val="001C6594"/>
    <w:rsid w:val="00216BD5"/>
    <w:rsid w:val="003111E5"/>
    <w:rsid w:val="00333EFB"/>
    <w:rsid w:val="004504D3"/>
    <w:rsid w:val="005C12B0"/>
    <w:rsid w:val="00842ADE"/>
    <w:rsid w:val="008627B8"/>
    <w:rsid w:val="00865C99"/>
    <w:rsid w:val="008D7EBE"/>
    <w:rsid w:val="0092619A"/>
    <w:rsid w:val="009420D9"/>
    <w:rsid w:val="00974341"/>
    <w:rsid w:val="00A62968"/>
    <w:rsid w:val="00A736E4"/>
    <w:rsid w:val="00A76B29"/>
    <w:rsid w:val="00B505B9"/>
    <w:rsid w:val="00C2662C"/>
    <w:rsid w:val="00CC74BF"/>
    <w:rsid w:val="00D3027F"/>
    <w:rsid w:val="00F92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AAEC"/>
  <w15:chartTrackingRefBased/>
  <w15:docId w15:val="{28A6D105-C2CA-47E7-A842-0883A679E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BD5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16B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216BD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16BD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216BD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footer"/>
    <w:basedOn w:val="a"/>
    <w:link w:val="a4"/>
    <w:uiPriority w:val="99"/>
    <w:semiHidden/>
    <w:unhideWhenUsed/>
    <w:rsid w:val="00216BD5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216BD5"/>
    <w:rPr>
      <w:rFonts w:ascii="Tahoma" w:eastAsia="Times New Roman" w:hAnsi="Tahoma" w:cs="Tahoma"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216BD5"/>
    <w:pPr>
      <w:jc w:val="both"/>
    </w:pPr>
    <w:rPr>
      <w:sz w:val="24"/>
      <w:szCs w:val="24"/>
    </w:rPr>
  </w:style>
  <w:style w:type="character" w:customStyle="1" w:styleId="22">
    <w:name w:val="Основний текст 2 Знак"/>
    <w:basedOn w:val="a0"/>
    <w:link w:val="21"/>
    <w:uiPriority w:val="99"/>
    <w:semiHidden/>
    <w:rsid w:val="00216BD5"/>
    <w:rPr>
      <w:rFonts w:ascii="Tahoma" w:eastAsia="Times New Roman" w:hAnsi="Tahoma" w:cs="Tahoma"/>
      <w:sz w:val="24"/>
      <w:szCs w:val="24"/>
      <w:lang w:eastAsia="ru-RU"/>
    </w:rPr>
  </w:style>
  <w:style w:type="table" w:styleId="a5">
    <w:name w:val="Table Grid"/>
    <w:basedOn w:val="a1"/>
    <w:uiPriority w:val="99"/>
    <w:rsid w:val="00216BD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65395D-8603-4406-9DF4-E2174195F7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F04E8B-4AAC-4D3D-A11F-E80934E6D8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BCA3BA8-99B2-4E13-A8EE-55E175E22E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672</Words>
  <Characters>384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2021-02-24T13:43:00Z</dcterms:created>
  <dcterms:modified xsi:type="dcterms:W3CDTF">2021-02-24T13:43:00Z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