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D32" w:rsidRPr="007040B9" w:rsidRDefault="00EF13AB" w:rsidP="008F6196">
      <w:pPr>
        <w:autoSpaceDE w:val="0"/>
        <w:autoSpaceDN w:val="0"/>
        <w:adjustRightInd w:val="0"/>
        <w:ind w:right="-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АВТОРСЬКИЙ КОЛЕКТИВ</w:t>
      </w:r>
    </w:p>
    <w:p w:rsidR="00205289" w:rsidRPr="00EF13AB" w:rsidRDefault="00EF13AB" w:rsidP="0020528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pacing w:val="2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F13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</w:t>
      </w:r>
      <w:r w:rsidR="00230D32" w:rsidRPr="00EF13AB">
        <w:rPr>
          <w:rFonts w:ascii="Times New Roman" w:hAnsi="Times New Roman" w:cs="Times New Roman"/>
          <w:b/>
          <w:sz w:val="28"/>
          <w:szCs w:val="28"/>
          <w:lang w:val="uk-UA"/>
        </w:rPr>
        <w:t>проект</w:t>
      </w:r>
      <w:r w:rsidRPr="00EF13AB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230D32" w:rsidRPr="00EF13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Закону України </w:t>
      </w:r>
      <w:r w:rsidR="00BC5DFE" w:rsidRPr="00EF13A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“</w:t>
      </w:r>
      <w:r w:rsidR="00C27619" w:rsidRPr="00EF13AB">
        <w:rPr>
          <w:rFonts w:ascii="Times New Roman" w:hAnsi="Times New Roman"/>
          <w:b/>
          <w:sz w:val="28"/>
          <w:szCs w:val="28"/>
          <w:lang w:val="uk-UA"/>
        </w:rPr>
        <w:t xml:space="preserve">Про внесення змін до деяких законодавчих актів України щодо реформування системи перевезень пасажирів автомобільним та міським електричним транспортом відповідно до стандартів </w:t>
      </w:r>
      <w:r w:rsidR="00C27619" w:rsidRPr="00EF13AB">
        <w:rPr>
          <w:rFonts w:ascii="Times New Roman" w:hAnsi="Times New Roman"/>
          <w:b/>
          <w:bCs/>
          <w:sz w:val="28"/>
          <w:szCs w:val="28"/>
          <w:lang w:val="uk-UA" w:bidi="ar-AE"/>
        </w:rPr>
        <w:t>Європейського Союзу</w:t>
      </w:r>
      <w:r w:rsidR="00BC5DFE" w:rsidRPr="00EF13A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”</w:t>
      </w:r>
    </w:p>
    <w:p w:rsidR="00EF13AB" w:rsidRPr="00205289" w:rsidRDefault="00EF13AB" w:rsidP="0020528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2"/>
          <w:kern w:val="1"/>
          <w:sz w:val="28"/>
          <w:szCs w:val="28"/>
          <w:lang w:val="uk-UA"/>
        </w:rPr>
      </w:pPr>
    </w:p>
    <w:p w:rsidR="00230D32" w:rsidRPr="00C85ADA" w:rsidRDefault="00230D32" w:rsidP="00230D32">
      <w:pPr>
        <w:autoSpaceDE w:val="0"/>
        <w:autoSpaceDN w:val="0"/>
        <w:adjustRightInd w:val="0"/>
        <w:ind w:right="-999" w:firstLine="720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>1. </w:t>
      </w:r>
      <w:r w:rsidR="00EF13AB"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Беспалов Дмитро Олександрович – помічник-консультант народного депутата України, директор </w:t>
      </w:r>
      <w:r w:rsidR="00375840"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>ТОВ</w:t>
      </w:r>
      <w:r w:rsidR="00EF13AB"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 w:rsidR="00375840" w:rsidRPr="00C85ADA">
        <w:rPr>
          <w:rFonts w:ascii="Times New Roman" w:hAnsi="Times New Roman" w:cs="Times New Roman"/>
          <w:kern w:val="1"/>
          <w:sz w:val="28"/>
          <w:szCs w:val="28"/>
        </w:rPr>
        <w:t>“</w:t>
      </w:r>
      <w:r w:rsidR="00EF13AB"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>А+С Україна</w:t>
      </w:r>
      <w:r w:rsidR="00375840" w:rsidRPr="00C85ADA">
        <w:rPr>
          <w:rFonts w:ascii="Times New Roman" w:hAnsi="Times New Roman" w:cs="Times New Roman"/>
          <w:kern w:val="1"/>
          <w:sz w:val="28"/>
          <w:szCs w:val="28"/>
        </w:rPr>
        <w:t>”</w:t>
      </w:r>
      <w:r w:rsidR="00EF13AB"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>;</w:t>
      </w:r>
    </w:p>
    <w:p w:rsidR="00230D32" w:rsidRPr="00C85ADA" w:rsidRDefault="00230D32" w:rsidP="00AD299C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2. </w:t>
      </w:r>
      <w:r w:rsidR="00AD299C"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>Черниш Іван</w:t>
      </w:r>
      <w:r w:rsidR="00AD299C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Сергійович</w:t>
      </w:r>
      <w:r w:rsidR="00AD299C"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– транспортний експерт</w:t>
      </w:r>
      <w:r w:rsidR="00AD299C">
        <w:rPr>
          <w:rFonts w:ascii="Times New Roman" w:hAnsi="Times New Roman" w:cs="Times New Roman"/>
          <w:kern w:val="1"/>
          <w:sz w:val="28"/>
          <w:szCs w:val="28"/>
          <w:lang w:val="uk-UA"/>
        </w:rPr>
        <w:t>, інженер-програміст;</w:t>
      </w:r>
    </w:p>
    <w:p w:rsidR="00EF13AB" w:rsidRDefault="00EF13AB" w:rsidP="00AD299C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3. </w:t>
      </w:r>
      <w:proofErr w:type="spellStart"/>
      <w:r w:rsidR="00AD299C">
        <w:rPr>
          <w:rFonts w:ascii="Times New Roman" w:hAnsi="Times New Roman" w:cs="Times New Roman"/>
          <w:kern w:val="1"/>
          <w:sz w:val="28"/>
          <w:szCs w:val="28"/>
          <w:lang w:val="uk-UA"/>
        </w:rPr>
        <w:t>Гаген</w:t>
      </w:r>
      <w:proofErr w:type="spellEnd"/>
      <w:r w:rsidR="00AD299C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Антон Сергійович – експерт з транспортного планування;</w:t>
      </w:r>
    </w:p>
    <w:p w:rsidR="00380F6F" w:rsidRDefault="00380F6F" w:rsidP="004B4B21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4. </w:t>
      </w:r>
      <w:r w:rsidRPr="00380F6F">
        <w:rPr>
          <w:rFonts w:ascii="Times New Roman" w:hAnsi="Times New Roman" w:cs="Times New Roman"/>
          <w:kern w:val="1"/>
          <w:sz w:val="28"/>
          <w:szCs w:val="28"/>
          <w:lang w:val="uk-UA"/>
        </w:rPr>
        <w:t>Радюк Денис Анатолійович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–</w:t>
      </w:r>
      <w:r w:rsidRPr="00380F6F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президент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 w:rsidRPr="00380F6F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ГС </w:t>
      </w:r>
      <w:r w:rsidRPr="00380F6F">
        <w:rPr>
          <w:rFonts w:ascii="Times New Roman" w:hAnsi="Times New Roman" w:cs="Times New Roman"/>
          <w:kern w:val="1"/>
          <w:sz w:val="28"/>
          <w:szCs w:val="28"/>
        </w:rPr>
        <w:t>“</w:t>
      </w:r>
      <w:r w:rsidRPr="00380F6F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Європейська асоціація з </w:t>
      </w:r>
      <w:proofErr w:type="spellStart"/>
      <w:r w:rsidRPr="00380F6F">
        <w:rPr>
          <w:rFonts w:ascii="Times New Roman" w:hAnsi="Times New Roman" w:cs="Times New Roman"/>
          <w:kern w:val="1"/>
          <w:sz w:val="28"/>
          <w:szCs w:val="28"/>
          <w:lang w:val="uk-UA"/>
        </w:rPr>
        <w:t>електромобільності</w:t>
      </w:r>
      <w:proofErr w:type="spellEnd"/>
      <w:r w:rsidRPr="00380F6F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, сталого транспорту та інфраструктури України </w:t>
      </w:r>
      <w:r w:rsidRPr="00380F6F">
        <w:rPr>
          <w:rFonts w:ascii="Times New Roman" w:hAnsi="Times New Roman" w:cs="Times New Roman"/>
          <w:kern w:val="1"/>
          <w:sz w:val="28"/>
          <w:szCs w:val="28"/>
        </w:rPr>
        <w:t>“</w:t>
      </w:r>
      <w:proofErr w:type="spellStart"/>
      <w:r w:rsidRPr="00380F6F">
        <w:rPr>
          <w:rFonts w:ascii="Times New Roman" w:hAnsi="Times New Roman" w:cs="Times New Roman"/>
          <w:kern w:val="1"/>
          <w:sz w:val="28"/>
          <w:szCs w:val="28"/>
          <w:lang w:val="uk-UA"/>
        </w:rPr>
        <w:t>Авере</w:t>
      </w:r>
      <w:proofErr w:type="spellEnd"/>
      <w:r w:rsidRPr="00380F6F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</w:p>
    <w:p w:rsidR="00380F6F" w:rsidRPr="005056BC" w:rsidRDefault="00380F6F" w:rsidP="004B4B21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kern w:val="1"/>
          <w:sz w:val="28"/>
          <w:szCs w:val="28"/>
        </w:rPr>
      </w:pPr>
      <w:r w:rsidRPr="00380F6F">
        <w:rPr>
          <w:rFonts w:ascii="Times New Roman" w:hAnsi="Times New Roman" w:cs="Times New Roman"/>
          <w:kern w:val="1"/>
          <w:sz w:val="28"/>
          <w:szCs w:val="28"/>
          <w:lang w:val="uk-UA"/>
        </w:rPr>
        <w:t>Україна</w:t>
      </w:r>
      <w:r w:rsidRPr="005056BC">
        <w:rPr>
          <w:rFonts w:ascii="Times New Roman" w:hAnsi="Times New Roman" w:cs="Times New Roman"/>
          <w:kern w:val="1"/>
          <w:sz w:val="28"/>
          <w:szCs w:val="28"/>
        </w:rPr>
        <w:t>””</w:t>
      </w:r>
      <w:r w:rsidR="005056BC" w:rsidRPr="005056BC">
        <w:rPr>
          <w:rFonts w:ascii="Times New Roman" w:hAnsi="Times New Roman" w:cs="Times New Roman"/>
          <w:kern w:val="1"/>
          <w:sz w:val="28"/>
          <w:szCs w:val="28"/>
        </w:rPr>
        <w:t>;</w:t>
      </w:r>
    </w:p>
    <w:p w:rsidR="00EF13AB" w:rsidRDefault="00380F6F" w:rsidP="00EF13AB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5</w:t>
      </w:r>
      <w:r w:rsidR="00EF13AB"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. </w:t>
      </w:r>
      <w:r w:rsidR="00AD299C"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>Пастернак Юрій Богданович – консультант з правових питань проекту;</w:t>
      </w:r>
    </w:p>
    <w:p w:rsidR="004711BC" w:rsidRPr="004711BC" w:rsidRDefault="00380F6F" w:rsidP="00EF13AB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6</w:t>
      </w:r>
      <w:r w:rsidR="004711BC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. </w:t>
      </w:r>
      <w:proofErr w:type="spellStart"/>
      <w:r w:rsidR="00AD299C"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>Лихно</w:t>
      </w:r>
      <w:proofErr w:type="spellEnd"/>
      <w:r w:rsidR="00AD299C" w:rsidRPr="00C85AD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Ярослав Юрійович – помічник-консультант народного депутата України</w:t>
      </w:r>
      <w:r w:rsidR="00AD299C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230D32" w:rsidRDefault="00230D32" w:rsidP="00BD559F">
      <w:pPr>
        <w:tabs>
          <w:tab w:val="left" w:pos="6237"/>
        </w:tabs>
        <w:ind w:right="-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230D32" w:rsidRDefault="00230D32" w:rsidP="00230D32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20528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</w:t>
      </w:r>
    </w:p>
    <w:p w:rsidR="00230D32" w:rsidRDefault="00230D32" w:rsidP="00230D32">
      <w:pPr>
        <w:autoSpaceDE w:val="0"/>
        <w:autoSpaceDN w:val="0"/>
        <w:adjustRightInd w:val="0"/>
        <w:ind w:right="-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74"/>
        <w:gridCol w:w="944"/>
        <w:gridCol w:w="1551"/>
        <w:gridCol w:w="2156"/>
        <w:gridCol w:w="962"/>
        <w:gridCol w:w="1552"/>
      </w:tblGrid>
      <w:tr w:rsidR="008F6196" w:rsidTr="000C4CE3">
        <w:tc>
          <w:tcPr>
            <w:tcW w:w="2174" w:type="dxa"/>
          </w:tcPr>
          <w:p w:rsidR="008F6196" w:rsidRDefault="008F6196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>ПІБ народного</w:t>
            </w:r>
          </w:p>
          <w:p w:rsidR="008F6196" w:rsidRPr="00403ED0" w:rsidRDefault="008F6196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>депутата</w:t>
            </w:r>
          </w:p>
        </w:tc>
        <w:tc>
          <w:tcPr>
            <w:tcW w:w="944" w:type="dxa"/>
          </w:tcPr>
          <w:p w:rsidR="008F6196" w:rsidRPr="00403ED0" w:rsidRDefault="008F6196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bCs/>
                <w:lang w:val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bCs/>
                <w:lang w:val="uk-UA"/>
              </w:rPr>
              <w:t>.</w:t>
            </w:r>
          </w:p>
        </w:tc>
        <w:tc>
          <w:tcPr>
            <w:tcW w:w="1551" w:type="dxa"/>
          </w:tcPr>
          <w:p w:rsidR="008F6196" w:rsidRPr="00403ED0" w:rsidRDefault="008F6196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 xml:space="preserve">     Підпис</w:t>
            </w:r>
          </w:p>
        </w:tc>
        <w:tc>
          <w:tcPr>
            <w:tcW w:w="2156" w:type="dxa"/>
          </w:tcPr>
          <w:p w:rsidR="008F6196" w:rsidRDefault="008F6196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>ПІБ народного</w:t>
            </w:r>
          </w:p>
          <w:p w:rsidR="008F6196" w:rsidRPr="00403ED0" w:rsidRDefault="008F6196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>депутата</w:t>
            </w:r>
          </w:p>
        </w:tc>
        <w:tc>
          <w:tcPr>
            <w:tcW w:w="962" w:type="dxa"/>
          </w:tcPr>
          <w:p w:rsidR="008F6196" w:rsidRPr="00403ED0" w:rsidRDefault="008F6196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bCs/>
                <w:lang w:val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bCs/>
                <w:lang w:val="uk-UA"/>
              </w:rPr>
              <w:t>.</w:t>
            </w:r>
          </w:p>
        </w:tc>
        <w:tc>
          <w:tcPr>
            <w:tcW w:w="1552" w:type="dxa"/>
          </w:tcPr>
          <w:p w:rsidR="008F6196" w:rsidRPr="00403ED0" w:rsidRDefault="008F6196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 xml:space="preserve">      Підпис</w:t>
            </w:r>
          </w:p>
        </w:tc>
      </w:tr>
      <w:tr w:rsidR="000C4CE3" w:rsidTr="000C4CE3">
        <w:tc>
          <w:tcPr>
            <w:tcW w:w="2174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5D602F">
              <w:rPr>
                <w:rFonts w:ascii="Times New Roman" w:hAnsi="Times New Roman"/>
                <w:bCs/>
                <w:lang w:val="uk-UA"/>
              </w:rPr>
              <w:t>Горенюк</w:t>
            </w:r>
            <w:proofErr w:type="spellEnd"/>
            <w:r w:rsidRPr="005D602F">
              <w:rPr>
                <w:rFonts w:ascii="Times New Roman" w:hAnsi="Times New Roman"/>
                <w:bCs/>
                <w:lang w:val="uk-UA"/>
              </w:rPr>
              <w:t xml:space="preserve"> О.О.</w:t>
            </w:r>
          </w:p>
        </w:tc>
        <w:tc>
          <w:tcPr>
            <w:tcW w:w="944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5D602F">
              <w:rPr>
                <w:rFonts w:ascii="Times New Roman" w:hAnsi="Times New Roman"/>
                <w:bCs/>
                <w:lang w:val="uk-UA"/>
              </w:rPr>
              <w:t>337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Безгін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В.Ю.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75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Разумков Д.О.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Арсенюк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О.О.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396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Павловський П.І.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111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Горобець О.С.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301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bookmarkStart w:id="0" w:name="_GoBack"/>
            <w:bookmarkEnd w:id="0"/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Крейденко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В.В.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119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Герус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А.М.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17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Мурдій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І.Ю.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306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Бондаренко О.В.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59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Козак В.В.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67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Пуртова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А.А.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422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Бондарєв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К.А.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175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Гривко С.Д.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110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Корявченков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Ю.В.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248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Грищук Р.П.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222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Василів І.В.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365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Василевська-Смаглюк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302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Ковальов А.В.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44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Вінтоняк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О.В.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113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Пономарьов О.С.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284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Мезенцева М.С.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369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Сухов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О.С.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312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Любота Д.В.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378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Савчук О.В.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289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Мельник П.В.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287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Величкович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М.Р.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204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Гурін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Д.О.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419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Зуєв М.С.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408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Бардіна М.О.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61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Бондар В.В.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392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Бондар Г.В.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421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Наталуха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Д.А.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14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Брагар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Є.В.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74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Чернєв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Є.В.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26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 xml:space="preserve">Гончаренко О.О. 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338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lastRenderedPageBreak/>
              <w:t>Жмеренецький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О.С.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391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Торохтій Б.Г.</w:t>
            </w:r>
          </w:p>
        </w:tc>
        <w:tc>
          <w:tcPr>
            <w:tcW w:w="962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101</w:t>
            </w: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0C4CE3" w:rsidTr="000C4CE3">
        <w:tc>
          <w:tcPr>
            <w:tcW w:w="217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Клименко Ю.Л.</w:t>
            </w:r>
          </w:p>
        </w:tc>
        <w:tc>
          <w:tcPr>
            <w:tcW w:w="944" w:type="dxa"/>
          </w:tcPr>
          <w:p w:rsidR="000C4CE3" w:rsidRPr="006B2E43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en-US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210</w:t>
            </w:r>
          </w:p>
        </w:tc>
        <w:tc>
          <w:tcPr>
            <w:tcW w:w="1551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96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1552" w:type="dxa"/>
          </w:tcPr>
          <w:p w:rsidR="000C4CE3" w:rsidRPr="005D602F" w:rsidRDefault="000C4CE3" w:rsidP="000C4CE3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</w:tbl>
    <w:p w:rsidR="004866C6" w:rsidRDefault="004866C6"/>
    <w:sectPr w:rsidR="004866C6" w:rsidSect="003A72F5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F60"/>
    <w:rsid w:val="000234CA"/>
    <w:rsid w:val="000C4CE3"/>
    <w:rsid w:val="001236D5"/>
    <w:rsid w:val="00205289"/>
    <w:rsid w:val="00230D32"/>
    <w:rsid w:val="00326CE2"/>
    <w:rsid w:val="00375840"/>
    <w:rsid w:val="00380F6F"/>
    <w:rsid w:val="003A72F5"/>
    <w:rsid w:val="00456A62"/>
    <w:rsid w:val="004711BC"/>
    <w:rsid w:val="004866C6"/>
    <w:rsid w:val="004B4B21"/>
    <w:rsid w:val="004E7B29"/>
    <w:rsid w:val="005056BC"/>
    <w:rsid w:val="005A7F60"/>
    <w:rsid w:val="00605305"/>
    <w:rsid w:val="006947AD"/>
    <w:rsid w:val="007762C2"/>
    <w:rsid w:val="008F6196"/>
    <w:rsid w:val="00930E63"/>
    <w:rsid w:val="00AD299C"/>
    <w:rsid w:val="00B279CB"/>
    <w:rsid w:val="00BC5DFE"/>
    <w:rsid w:val="00BD559F"/>
    <w:rsid w:val="00C27619"/>
    <w:rsid w:val="00C623A9"/>
    <w:rsid w:val="00C85ADA"/>
    <w:rsid w:val="00CA7FA8"/>
    <w:rsid w:val="00D01E35"/>
    <w:rsid w:val="00D453FE"/>
    <w:rsid w:val="00D8338C"/>
    <w:rsid w:val="00DF02B6"/>
    <w:rsid w:val="00EF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7DA7C1-5A91-1F45-9E4D-63B9F811F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0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3FE"/>
    <w:rPr>
      <w:rFonts w:ascii="Times New Roman" w:hAnsi="Times New Roman" w:cs="Times New Roman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53FE"/>
    <w:rPr>
      <w:rFonts w:ascii="Times New Roman" w:hAnsi="Times New Roman" w:cs="Times New Roman"/>
      <w:sz w:val="18"/>
      <w:szCs w:val="18"/>
    </w:rPr>
  </w:style>
  <w:style w:type="table" w:styleId="a5">
    <w:name w:val="Table Grid"/>
    <w:basedOn w:val="a1"/>
    <w:uiPriority w:val="39"/>
    <w:rsid w:val="008F6196"/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8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Пользователь</cp:lastModifiedBy>
  <cp:revision>16</cp:revision>
  <cp:lastPrinted>2020-06-02T16:05:00Z</cp:lastPrinted>
  <dcterms:created xsi:type="dcterms:W3CDTF">2021-01-27T13:33:00Z</dcterms:created>
  <dcterms:modified xsi:type="dcterms:W3CDTF">2021-02-23T14:12:00Z</dcterms:modified>
</cp:coreProperties>
</file>