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6AE" w:rsidRPr="00A05429" w:rsidRDefault="001A56AE" w:rsidP="001A56AE">
      <w:pPr>
        <w:pStyle w:val="a3"/>
        <w:spacing w:after="0"/>
        <w:rPr>
          <w:b/>
          <w:bCs/>
        </w:rPr>
      </w:pPr>
      <w:r w:rsidRPr="00A05429">
        <w:rPr>
          <w:b/>
          <w:bCs/>
        </w:rPr>
        <w:t>ПОРІВНЯЛЬНА ТАБЛИЦЯ</w:t>
      </w:r>
    </w:p>
    <w:p w:rsidR="006F6513" w:rsidRDefault="001A56AE" w:rsidP="001A56AE">
      <w:pPr>
        <w:pStyle w:val="a3"/>
        <w:spacing w:after="0"/>
        <w:rPr>
          <w:b/>
          <w:bCs/>
        </w:rPr>
      </w:pPr>
      <w:r w:rsidRPr="00A05429">
        <w:rPr>
          <w:b/>
          <w:bCs/>
        </w:rPr>
        <w:t>до про</w:t>
      </w:r>
      <w:r w:rsidR="00325E9E">
        <w:rPr>
          <w:b/>
          <w:bCs/>
        </w:rPr>
        <w:t>е</w:t>
      </w:r>
      <w:r w:rsidRPr="00A05429">
        <w:rPr>
          <w:b/>
          <w:bCs/>
        </w:rPr>
        <w:t xml:space="preserve">кту Закону України </w:t>
      </w:r>
      <w:r w:rsidRPr="00A653DD">
        <w:rPr>
          <w:b/>
          <w:color w:val="000000"/>
        </w:rPr>
        <w:t>"</w:t>
      </w:r>
      <w:r w:rsidRPr="00A05429">
        <w:rPr>
          <w:b/>
          <w:bCs/>
        </w:rPr>
        <w:t>Про внесення змін</w:t>
      </w:r>
      <w:r w:rsidR="00A653DD">
        <w:rPr>
          <w:b/>
          <w:bCs/>
        </w:rPr>
        <w:t>и</w:t>
      </w:r>
      <w:r w:rsidRPr="00A05429">
        <w:rPr>
          <w:b/>
          <w:bCs/>
        </w:rPr>
        <w:t xml:space="preserve"> до </w:t>
      </w:r>
      <w:r w:rsidR="00A653DD">
        <w:rPr>
          <w:b/>
          <w:bCs/>
        </w:rPr>
        <w:t>статті 29 Бюджетного кодексу</w:t>
      </w:r>
      <w:r w:rsidRPr="00A05429">
        <w:rPr>
          <w:b/>
          <w:bCs/>
        </w:rPr>
        <w:t xml:space="preserve"> України </w:t>
      </w:r>
      <w:r w:rsidR="006F6513" w:rsidRPr="006F6513">
        <w:rPr>
          <w:b/>
          <w:bCs/>
        </w:rPr>
        <w:t xml:space="preserve">у зв'язку </w:t>
      </w:r>
    </w:p>
    <w:p w:rsidR="006F6513" w:rsidRDefault="006F6513" w:rsidP="001A56AE">
      <w:pPr>
        <w:pStyle w:val="a3"/>
        <w:spacing w:after="0"/>
        <w:rPr>
          <w:b/>
          <w:bCs/>
        </w:rPr>
      </w:pPr>
      <w:r w:rsidRPr="006F6513">
        <w:rPr>
          <w:b/>
          <w:bCs/>
        </w:rPr>
        <w:t>із внесенням змін до Податкового кодексу України щодо стимулювання детінізації доходів та підвищення</w:t>
      </w:r>
    </w:p>
    <w:p w:rsidR="006F6513" w:rsidRDefault="006F6513" w:rsidP="001A56AE">
      <w:pPr>
        <w:pStyle w:val="a3"/>
        <w:spacing w:after="0"/>
        <w:rPr>
          <w:b/>
          <w:bCs/>
        </w:rPr>
      </w:pPr>
      <w:r w:rsidRPr="006F6513">
        <w:rPr>
          <w:b/>
          <w:bCs/>
        </w:rPr>
        <w:t xml:space="preserve"> податкової культури громадян шляхом запровадження добровільного декларування фізичними особами </w:t>
      </w:r>
    </w:p>
    <w:p w:rsidR="001A56AE" w:rsidRPr="00A05429" w:rsidRDefault="006F6513" w:rsidP="001A56AE">
      <w:pPr>
        <w:pStyle w:val="a3"/>
        <w:spacing w:after="0"/>
        <w:rPr>
          <w:b/>
          <w:bCs/>
        </w:rPr>
      </w:pPr>
      <w:r w:rsidRPr="006F6513">
        <w:rPr>
          <w:b/>
          <w:bCs/>
        </w:rPr>
        <w:t xml:space="preserve">належних їм активів та сплати одноразового збору до бюджету" </w:t>
      </w:r>
    </w:p>
    <w:p w:rsidR="001A56AE" w:rsidRPr="007673F9" w:rsidRDefault="001A56AE" w:rsidP="001A56AE">
      <w:pPr>
        <w:rPr>
          <w:sz w:val="18"/>
          <w:szCs w:val="28"/>
          <w:lang w:val="uk-UA"/>
        </w:rPr>
      </w:pPr>
    </w:p>
    <w:tbl>
      <w:tblPr>
        <w:tblW w:w="1516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54"/>
        <w:gridCol w:w="7513"/>
      </w:tblGrid>
      <w:tr w:rsidR="007673F9" w:rsidRPr="00A05429" w:rsidTr="000B4E49">
        <w:trPr>
          <w:tblHeader/>
        </w:trPr>
        <w:tc>
          <w:tcPr>
            <w:tcW w:w="7654" w:type="dxa"/>
          </w:tcPr>
          <w:p w:rsidR="007673F9" w:rsidRPr="00325E9E" w:rsidRDefault="007673F9" w:rsidP="007673F9">
            <w:pPr>
              <w:spacing w:before="120" w:after="120"/>
              <w:jc w:val="center"/>
              <w:rPr>
                <w:sz w:val="28"/>
                <w:szCs w:val="28"/>
                <w:lang w:val="uk-UA"/>
              </w:rPr>
            </w:pPr>
            <w:r w:rsidRPr="00325E9E">
              <w:rPr>
                <w:b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513" w:type="dxa"/>
          </w:tcPr>
          <w:p w:rsidR="007673F9" w:rsidRPr="00325E9E" w:rsidRDefault="002B628D" w:rsidP="007673F9">
            <w:pPr>
              <w:spacing w:before="120" w:after="120"/>
              <w:jc w:val="center"/>
              <w:rPr>
                <w:sz w:val="28"/>
                <w:szCs w:val="28"/>
                <w:lang w:val="uk-UA"/>
              </w:rPr>
            </w:pPr>
            <w:r w:rsidRPr="00325E9E">
              <w:rPr>
                <w:b/>
                <w:sz w:val="28"/>
                <w:szCs w:val="28"/>
                <w:lang w:val="uk-UA"/>
              </w:rPr>
              <w:t>Редакція з урахуванням змін</w:t>
            </w:r>
          </w:p>
        </w:tc>
      </w:tr>
      <w:tr w:rsidR="00A05429" w:rsidRPr="00A05429" w:rsidTr="000B4E49">
        <w:tc>
          <w:tcPr>
            <w:tcW w:w="15167" w:type="dxa"/>
            <w:gridSpan w:val="2"/>
          </w:tcPr>
          <w:p w:rsidR="00A05429" w:rsidRPr="00A05429" w:rsidRDefault="00A653DD" w:rsidP="00A653DD">
            <w:pPr>
              <w:spacing w:before="120" w:after="120"/>
              <w:jc w:val="center"/>
              <w:rPr>
                <w:b/>
                <w:sz w:val="28"/>
                <w:szCs w:val="28"/>
                <w:lang w:val="uk-UA"/>
              </w:rPr>
            </w:pPr>
            <w:r w:rsidRPr="00A653DD">
              <w:rPr>
                <w:b/>
                <w:bCs/>
                <w:sz w:val="28"/>
                <w:szCs w:val="28"/>
                <w:lang w:val="uk-UA"/>
              </w:rPr>
              <w:t xml:space="preserve">Бюджетний </w:t>
            </w:r>
            <w:r w:rsidRPr="00A653DD">
              <w:rPr>
                <w:b/>
                <w:bCs/>
                <w:sz w:val="28"/>
                <w:szCs w:val="28"/>
              </w:rPr>
              <w:t xml:space="preserve">кодекс </w:t>
            </w:r>
            <w:r w:rsidR="00A05429" w:rsidRPr="00A05429">
              <w:rPr>
                <w:b/>
                <w:sz w:val="28"/>
                <w:szCs w:val="28"/>
                <w:lang w:val="uk-UA"/>
              </w:rPr>
              <w:t xml:space="preserve">України </w:t>
            </w:r>
          </w:p>
        </w:tc>
      </w:tr>
      <w:tr w:rsidR="001A56AE" w:rsidRPr="00A05429" w:rsidTr="000B4E49">
        <w:tc>
          <w:tcPr>
            <w:tcW w:w="7654" w:type="dxa"/>
          </w:tcPr>
          <w:p w:rsidR="00A653DD" w:rsidRPr="00A653DD" w:rsidRDefault="001A56AE" w:rsidP="007673F9">
            <w:pPr>
              <w:spacing w:before="40" w:after="40"/>
              <w:ind w:firstLine="344"/>
              <w:jc w:val="both"/>
              <w:rPr>
                <w:sz w:val="28"/>
                <w:szCs w:val="28"/>
                <w:lang w:val="uk-UA"/>
              </w:rPr>
            </w:pPr>
            <w:bookmarkStart w:id="0" w:name="n4"/>
            <w:bookmarkEnd w:id="0"/>
            <w:r w:rsidRPr="00416B98">
              <w:rPr>
                <w:sz w:val="28"/>
                <w:szCs w:val="28"/>
                <w:lang w:val="uk-UA"/>
              </w:rPr>
              <w:t xml:space="preserve">Стаття </w:t>
            </w:r>
            <w:r w:rsidR="00A653DD">
              <w:rPr>
                <w:sz w:val="28"/>
                <w:szCs w:val="28"/>
                <w:lang w:val="uk-UA"/>
              </w:rPr>
              <w:t>29</w:t>
            </w:r>
            <w:r w:rsidRPr="00416B98">
              <w:rPr>
                <w:sz w:val="28"/>
                <w:szCs w:val="28"/>
                <w:lang w:val="uk-UA"/>
              </w:rPr>
              <w:t>.</w:t>
            </w:r>
            <w:r w:rsidRPr="00A05429">
              <w:rPr>
                <w:sz w:val="28"/>
                <w:szCs w:val="28"/>
                <w:lang w:val="uk-UA"/>
              </w:rPr>
              <w:t xml:space="preserve"> </w:t>
            </w:r>
            <w:r w:rsidR="00A653DD" w:rsidRPr="00A653DD">
              <w:rPr>
                <w:sz w:val="28"/>
                <w:szCs w:val="28"/>
                <w:lang w:val="uk-UA"/>
              </w:rPr>
              <w:t xml:space="preserve">Склад доходів Державного бюджету України </w:t>
            </w:r>
          </w:p>
          <w:p w:rsidR="00A653DD" w:rsidRDefault="00A653DD" w:rsidP="00A653DD">
            <w:pPr>
              <w:spacing w:before="40" w:after="40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A653DD">
              <w:rPr>
                <w:sz w:val="28"/>
                <w:szCs w:val="28"/>
                <w:lang w:val="uk-UA"/>
              </w:rPr>
              <w:t>1. До доходів Державного бюджету України включаються доходи бюджету, за винятком тих, що згідно із статтями 64, 66, 69, 69</w:t>
            </w:r>
            <w:r>
              <w:rPr>
                <w:sz w:val="28"/>
                <w:szCs w:val="28"/>
                <w:lang w:val="uk-UA"/>
              </w:rPr>
              <w:t>-</w:t>
            </w:r>
            <w:r w:rsidRPr="00A653DD">
              <w:rPr>
                <w:sz w:val="28"/>
                <w:szCs w:val="28"/>
                <w:lang w:val="uk-UA"/>
              </w:rPr>
              <w:t>1 та 71 цього Кодексу зак</w:t>
            </w:r>
            <w:r w:rsidR="004F3EFF">
              <w:rPr>
                <w:sz w:val="28"/>
                <w:szCs w:val="28"/>
                <w:lang w:val="uk-UA"/>
              </w:rPr>
              <w:t>ріплені за місцевими бюджетами.</w:t>
            </w:r>
          </w:p>
          <w:p w:rsidR="00A653DD" w:rsidRDefault="00A653DD" w:rsidP="00A653DD">
            <w:pPr>
              <w:spacing w:before="40" w:after="40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A653DD">
              <w:rPr>
                <w:sz w:val="28"/>
                <w:szCs w:val="28"/>
                <w:lang w:val="uk-UA"/>
              </w:rPr>
              <w:t>2. До доходів загального фонду Державного бюджету України (з урахуванням особливостей, визначених пунктом 1 частини другої статті 67</w:t>
            </w:r>
            <w:r>
              <w:rPr>
                <w:sz w:val="28"/>
                <w:szCs w:val="28"/>
                <w:lang w:val="uk-UA"/>
              </w:rPr>
              <w:t>-</w:t>
            </w:r>
            <w:r w:rsidRPr="00A653DD">
              <w:rPr>
                <w:sz w:val="28"/>
                <w:szCs w:val="28"/>
                <w:lang w:val="uk-UA"/>
              </w:rPr>
              <w:t>1 цього Ко</w:t>
            </w:r>
            <w:r w:rsidR="004F3EFF">
              <w:rPr>
                <w:sz w:val="28"/>
                <w:szCs w:val="28"/>
                <w:lang w:val="uk-UA"/>
              </w:rPr>
              <w:t>дексу) належать:</w:t>
            </w:r>
          </w:p>
          <w:p w:rsidR="00A653DD" w:rsidRDefault="00A653DD" w:rsidP="00A653DD">
            <w:pPr>
              <w:spacing w:before="40" w:after="40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A653DD">
              <w:rPr>
                <w:sz w:val="28"/>
                <w:szCs w:val="28"/>
                <w:lang w:val="uk-UA"/>
              </w:rPr>
              <w:t>1) податок на доходи фізичних осіб (крім податку, визначеного пунктом 1</w:t>
            </w:r>
            <w:r>
              <w:rPr>
                <w:sz w:val="28"/>
                <w:szCs w:val="28"/>
                <w:lang w:val="uk-UA"/>
              </w:rPr>
              <w:t>-</w:t>
            </w:r>
            <w:r w:rsidRPr="00A653DD">
              <w:rPr>
                <w:sz w:val="28"/>
                <w:szCs w:val="28"/>
                <w:lang w:val="uk-UA"/>
              </w:rPr>
              <w:t xml:space="preserve">1 цієї частини статті), що сплачується (перераховується) згідно з Податковим кодексом України у розмірі 25 відсотків на відповідній території України (крім території міст Києва та Севастополя) та у розмірі </w:t>
            </w:r>
            <w:r w:rsidR="000B4E49">
              <w:rPr>
                <w:sz w:val="28"/>
                <w:szCs w:val="28"/>
                <w:lang w:val="uk-UA"/>
              </w:rPr>
              <w:t xml:space="preserve">                                </w:t>
            </w:r>
            <w:r w:rsidRPr="00A653DD">
              <w:rPr>
                <w:sz w:val="28"/>
                <w:szCs w:val="28"/>
                <w:lang w:val="uk-UA"/>
              </w:rPr>
              <w:t xml:space="preserve">60 відсотків </w:t>
            </w:r>
            <w:r w:rsidR="00D51AD4">
              <w:rPr>
                <w:sz w:val="28"/>
                <w:szCs w:val="28"/>
                <w:lang w:val="uk-UA"/>
              </w:rPr>
              <w:t>–</w:t>
            </w:r>
            <w:r w:rsidR="004F3EFF">
              <w:rPr>
                <w:sz w:val="28"/>
                <w:szCs w:val="28"/>
                <w:lang w:val="uk-UA"/>
              </w:rPr>
              <w:t xml:space="preserve"> на території міста Києва;</w:t>
            </w:r>
          </w:p>
          <w:p w:rsidR="00D51AD4" w:rsidRDefault="00A653DD" w:rsidP="00A653DD">
            <w:pPr>
              <w:spacing w:before="40" w:after="40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A653DD">
              <w:rPr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  <w:lang w:val="uk-UA"/>
              </w:rPr>
              <w:t>-</w:t>
            </w:r>
            <w:r w:rsidRPr="00A653DD">
              <w:rPr>
                <w:sz w:val="28"/>
                <w:szCs w:val="28"/>
                <w:lang w:val="uk-UA"/>
              </w:rPr>
              <w:t>1) податок на доходи фізичних осіб від оподаткування пасивних доходів у вигляді процентів на поточний або депозитний (вкладний) банківський рахунок, процентів на вклад (депозит) члена кредитної спілки у кредитній спілці,</w:t>
            </w:r>
            <w:r w:rsidR="00D51AD4" w:rsidRPr="004D5EFB">
              <w:rPr>
                <w:lang w:val="uk-UA"/>
              </w:rPr>
              <w:t xml:space="preserve"> </w:t>
            </w:r>
            <w:r w:rsidR="00D51AD4" w:rsidRPr="00D51AD4">
              <w:rPr>
                <w:sz w:val="28"/>
                <w:szCs w:val="28"/>
                <w:lang w:val="uk-UA"/>
              </w:rPr>
              <w:t>що сплачується (перераховується) згідно</w:t>
            </w:r>
            <w:r w:rsidR="004F3EFF">
              <w:rPr>
                <w:sz w:val="28"/>
                <w:szCs w:val="28"/>
                <w:lang w:val="uk-UA"/>
              </w:rPr>
              <w:t xml:space="preserve"> з Податковим кодексом України;</w:t>
            </w:r>
          </w:p>
          <w:p w:rsidR="00A653DD" w:rsidRPr="00D51AD4" w:rsidRDefault="00D51AD4" w:rsidP="00A653DD">
            <w:pPr>
              <w:spacing w:before="40" w:after="40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D51AD4">
              <w:rPr>
                <w:sz w:val="28"/>
                <w:szCs w:val="28"/>
                <w:lang w:val="uk-UA"/>
              </w:rPr>
              <w:lastRenderedPageBreak/>
              <w:t>1</w:t>
            </w:r>
            <w:r>
              <w:rPr>
                <w:sz w:val="28"/>
                <w:szCs w:val="28"/>
                <w:lang w:val="uk-UA"/>
              </w:rPr>
              <w:t>-</w:t>
            </w:r>
            <w:r w:rsidRPr="00D51AD4">
              <w:rPr>
                <w:sz w:val="28"/>
                <w:szCs w:val="28"/>
                <w:lang w:val="uk-UA"/>
              </w:rPr>
              <w:t>2) військовий збір, що сплачується (перераховується) згідно з пунктом 16</w:t>
            </w:r>
            <w:r>
              <w:rPr>
                <w:sz w:val="28"/>
                <w:szCs w:val="28"/>
                <w:lang w:val="uk-UA"/>
              </w:rPr>
              <w:t>-</w:t>
            </w:r>
            <w:r w:rsidRPr="00D51AD4">
              <w:rPr>
                <w:sz w:val="28"/>
                <w:szCs w:val="28"/>
                <w:lang w:val="uk-UA"/>
              </w:rPr>
              <w:t>1 підрозділу 10 розділу XX Податкового кодексу України</w:t>
            </w:r>
            <w:r>
              <w:rPr>
                <w:sz w:val="28"/>
                <w:szCs w:val="28"/>
                <w:lang w:val="uk-UA"/>
              </w:rPr>
              <w:t>;</w:t>
            </w:r>
          </w:p>
          <w:p w:rsidR="000068C1" w:rsidRDefault="000068C1" w:rsidP="000068C1">
            <w:pPr>
              <w:ind w:firstLine="346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D51AD4" w:rsidRPr="000068C1" w:rsidRDefault="000068C1" w:rsidP="000068C1">
            <w:pPr>
              <w:ind w:firstLine="346"/>
              <w:jc w:val="both"/>
              <w:rPr>
                <w:b/>
                <w:sz w:val="28"/>
                <w:szCs w:val="28"/>
                <w:lang w:val="uk-UA"/>
              </w:rPr>
            </w:pPr>
            <w:r w:rsidRPr="000068C1">
              <w:rPr>
                <w:b/>
                <w:sz w:val="28"/>
                <w:szCs w:val="28"/>
                <w:lang w:val="uk-UA"/>
              </w:rPr>
              <w:t>Відсутній</w:t>
            </w:r>
          </w:p>
          <w:p w:rsidR="00D51AD4" w:rsidRDefault="00D51AD4" w:rsidP="000068C1">
            <w:pPr>
              <w:ind w:firstLine="346"/>
              <w:jc w:val="both"/>
              <w:rPr>
                <w:sz w:val="28"/>
                <w:szCs w:val="28"/>
                <w:lang w:val="uk-UA"/>
              </w:rPr>
            </w:pPr>
          </w:p>
          <w:p w:rsidR="00D51AD4" w:rsidRDefault="00D51AD4" w:rsidP="000068C1">
            <w:pPr>
              <w:ind w:firstLine="346"/>
              <w:jc w:val="both"/>
              <w:rPr>
                <w:sz w:val="28"/>
                <w:szCs w:val="28"/>
                <w:lang w:val="uk-UA"/>
              </w:rPr>
            </w:pPr>
          </w:p>
          <w:p w:rsidR="000068C1" w:rsidRDefault="000068C1" w:rsidP="000068C1">
            <w:pPr>
              <w:ind w:firstLine="346"/>
              <w:jc w:val="both"/>
              <w:rPr>
                <w:sz w:val="28"/>
                <w:szCs w:val="28"/>
                <w:lang w:val="uk-UA"/>
              </w:rPr>
            </w:pPr>
          </w:p>
          <w:p w:rsidR="00416B98" w:rsidRPr="00A05429" w:rsidRDefault="00416B98" w:rsidP="000068C1">
            <w:pPr>
              <w:ind w:firstLine="346"/>
              <w:jc w:val="both"/>
              <w:rPr>
                <w:sz w:val="28"/>
                <w:szCs w:val="28"/>
                <w:lang w:val="uk-UA"/>
              </w:rPr>
            </w:pPr>
            <w:r w:rsidRPr="00A653DD">
              <w:rPr>
                <w:sz w:val="28"/>
                <w:szCs w:val="28"/>
                <w:lang w:val="uk-UA"/>
              </w:rPr>
              <w:t>...</w:t>
            </w:r>
          </w:p>
        </w:tc>
        <w:tc>
          <w:tcPr>
            <w:tcW w:w="7513" w:type="dxa"/>
          </w:tcPr>
          <w:p w:rsidR="001A56AE" w:rsidRPr="00A05429" w:rsidRDefault="001A56AE" w:rsidP="007673F9">
            <w:pPr>
              <w:spacing w:before="40" w:after="40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416B98">
              <w:rPr>
                <w:sz w:val="28"/>
                <w:szCs w:val="28"/>
                <w:lang w:val="uk-UA"/>
              </w:rPr>
              <w:lastRenderedPageBreak/>
              <w:t xml:space="preserve">Стаття </w:t>
            </w:r>
            <w:r w:rsidR="00A653DD">
              <w:rPr>
                <w:sz w:val="28"/>
                <w:szCs w:val="28"/>
                <w:lang w:val="uk-UA"/>
              </w:rPr>
              <w:t>29</w:t>
            </w:r>
            <w:r w:rsidRPr="00416B98">
              <w:rPr>
                <w:sz w:val="28"/>
                <w:szCs w:val="28"/>
                <w:lang w:val="uk-UA"/>
              </w:rPr>
              <w:t>.</w:t>
            </w:r>
            <w:r w:rsidRPr="00A05429">
              <w:rPr>
                <w:sz w:val="28"/>
                <w:szCs w:val="28"/>
                <w:lang w:val="uk-UA"/>
              </w:rPr>
              <w:t xml:space="preserve"> </w:t>
            </w:r>
            <w:r w:rsidR="00D51AD4" w:rsidRPr="00A653DD">
              <w:rPr>
                <w:sz w:val="28"/>
                <w:szCs w:val="28"/>
                <w:lang w:val="uk-UA"/>
              </w:rPr>
              <w:t>Склад доходів Державного бюджету України</w:t>
            </w:r>
          </w:p>
          <w:p w:rsidR="00D51AD4" w:rsidRDefault="00D51AD4" w:rsidP="00D51AD4">
            <w:pPr>
              <w:spacing w:before="40" w:after="40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A653DD">
              <w:rPr>
                <w:sz w:val="28"/>
                <w:szCs w:val="28"/>
                <w:lang w:val="uk-UA"/>
              </w:rPr>
              <w:t>1. До доходів Державного бюджету України включаються доходи бюджету, за винятком тих, що згідно із статтями 64, 66, 69, 69</w:t>
            </w:r>
            <w:r>
              <w:rPr>
                <w:sz w:val="28"/>
                <w:szCs w:val="28"/>
                <w:lang w:val="uk-UA"/>
              </w:rPr>
              <w:t>-</w:t>
            </w:r>
            <w:r w:rsidRPr="00A653DD">
              <w:rPr>
                <w:sz w:val="28"/>
                <w:szCs w:val="28"/>
                <w:lang w:val="uk-UA"/>
              </w:rPr>
              <w:t>1 та 71 цього Кодексу зак</w:t>
            </w:r>
            <w:r w:rsidR="004F3EFF">
              <w:rPr>
                <w:sz w:val="28"/>
                <w:szCs w:val="28"/>
                <w:lang w:val="uk-UA"/>
              </w:rPr>
              <w:t>ріплені за місцевими бюджетами.</w:t>
            </w:r>
          </w:p>
          <w:p w:rsidR="00D51AD4" w:rsidRDefault="00D51AD4" w:rsidP="00D51AD4">
            <w:pPr>
              <w:spacing w:before="40" w:after="40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A653DD">
              <w:rPr>
                <w:sz w:val="28"/>
                <w:szCs w:val="28"/>
                <w:lang w:val="uk-UA"/>
              </w:rPr>
              <w:t>2. До доходів загального фонду Державного бюджету України (з урахуванням особливостей, визначених пунктом 1 частини другої статті 67</w:t>
            </w:r>
            <w:r>
              <w:rPr>
                <w:sz w:val="28"/>
                <w:szCs w:val="28"/>
                <w:lang w:val="uk-UA"/>
              </w:rPr>
              <w:t>-</w:t>
            </w:r>
            <w:r w:rsidRPr="00A653DD">
              <w:rPr>
                <w:sz w:val="28"/>
                <w:szCs w:val="28"/>
                <w:lang w:val="uk-UA"/>
              </w:rPr>
              <w:t>1 цього Ко</w:t>
            </w:r>
            <w:r w:rsidR="004F3EFF">
              <w:rPr>
                <w:sz w:val="28"/>
                <w:szCs w:val="28"/>
                <w:lang w:val="uk-UA"/>
              </w:rPr>
              <w:t>дексу) належать:</w:t>
            </w:r>
          </w:p>
          <w:p w:rsidR="00D51AD4" w:rsidRDefault="00D51AD4" w:rsidP="00D51AD4">
            <w:pPr>
              <w:spacing w:before="40" w:after="40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A653DD">
              <w:rPr>
                <w:sz w:val="28"/>
                <w:szCs w:val="28"/>
                <w:lang w:val="uk-UA"/>
              </w:rPr>
              <w:t>1) податок на доходи фізичних осіб (крім податку, визначеного пунктом 1</w:t>
            </w:r>
            <w:r>
              <w:rPr>
                <w:sz w:val="28"/>
                <w:szCs w:val="28"/>
                <w:lang w:val="uk-UA"/>
              </w:rPr>
              <w:t>-</w:t>
            </w:r>
            <w:r w:rsidRPr="00A653DD">
              <w:rPr>
                <w:sz w:val="28"/>
                <w:szCs w:val="28"/>
                <w:lang w:val="uk-UA"/>
              </w:rPr>
              <w:t xml:space="preserve">1 цієї частини статті), що сплачується (перераховується) згідно з Податковим кодексом України у розмірі 25 відсотків на відповідній території України (крім території міст Києва та Севастополя) та у розмірі </w:t>
            </w:r>
            <w:r w:rsidR="000B4E49">
              <w:rPr>
                <w:sz w:val="28"/>
                <w:szCs w:val="28"/>
                <w:lang w:val="uk-UA"/>
              </w:rPr>
              <w:t xml:space="preserve">                               </w:t>
            </w:r>
            <w:r w:rsidRPr="00A653DD">
              <w:rPr>
                <w:sz w:val="28"/>
                <w:szCs w:val="28"/>
                <w:lang w:val="uk-UA"/>
              </w:rPr>
              <w:t xml:space="preserve">60 відсотків </w:t>
            </w:r>
            <w:r>
              <w:rPr>
                <w:sz w:val="28"/>
                <w:szCs w:val="28"/>
                <w:lang w:val="uk-UA"/>
              </w:rPr>
              <w:t>–</w:t>
            </w:r>
            <w:r w:rsidR="004F3EFF">
              <w:rPr>
                <w:sz w:val="28"/>
                <w:szCs w:val="28"/>
                <w:lang w:val="uk-UA"/>
              </w:rPr>
              <w:t xml:space="preserve"> на території міста Києва;</w:t>
            </w:r>
          </w:p>
          <w:p w:rsidR="00D51AD4" w:rsidRDefault="00D51AD4" w:rsidP="00D51AD4">
            <w:pPr>
              <w:spacing w:before="40" w:after="40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A653DD">
              <w:rPr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  <w:lang w:val="uk-UA"/>
              </w:rPr>
              <w:t>-</w:t>
            </w:r>
            <w:r w:rsidRPr="00A653DD">
              <w:rPr>
                <w:sz w:val="28"/>
                <w:szCs w:val="28"/>
                <w:lang w:val="uk-UA"/>
              </w:rPr>
              <w:t>1) податок на доходи фізичних осіб від оподаткування пасивних доходів у вигляді процентів на поточний або депозитний (вкладний) банківський рахунок, процентів на вклад (депозит) члена кредитної спілки у кредитній спілці,</w:t>
            </w:r>
            <w:r w:rsidRPr="004D5EFB">
              <w:rPr>
                <w:lang w:val="uk-UA"/>
              </w:rPr>
              <w:t xml:space="preserve"> </w:t>
            </w:r>
            <w:r w:rsidRPr="00D51AD4">
              <w:rPr>
                <w:sz w:val="28"/>
                <w:szCs w:val="28"/>
                <w:lang w:val="uk-UA"/>
              </w:rPr>
              <w:t>що сплачується (перераховується) згідно</w:t>
            </w:r>
            <w:r w:rsidR="004F3EFF">
              <w:rPr>
                <w:sz w:val="28"/>
                <w:szCs w:val="28"/>
                <w:lang w:val="uk-UA"/>
              </w:rPr>
              <w:t xml:space="preserve"> з Податковим кодексом України;</w:t>
            </w:r>
          </w:p>
          <w:p w:rsidR="00D51AD4" w:rsidRPr="00D51AD4" w:rsidRDefault="00D51AD4" w:rsidP="00D51AD4">
            <w:pPr>
              <w:spacing w:before="40" w:after="40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D51AD4">
              <w:rPr>
                <w:sz w:val="28"/>
                <w:szCs w:val="28"/>
                <w:lang w:val="uk-UA"/>
              </w:rPr>
              <w:lastRenderedPageBreak/>
              <w:t>1</w:t>
            </w:r>
            <w:r>
              <w:rPr>
                <w:sz w:val="28"/>
                <w:szCs w:val="28"/>
                <w:lang w:val="uk-UA"/>
              </w:rPr>
              <w:t>-</w:t>
            </w:r>
            <w:r w:rsidRPr="00D51AD4">
              <w:rPr>
                <w:sz w:val="28"/>
                <w:szCs w:val="28"/>
                <w:lang w:val="uk-UA"/>
              </w:rPr>
              <w:t>2) військовий збір, що сплачується (перераховується) згідно з пунктом 16</w:t>
            </w:r>
            <w:r>
              <w:rPr>
                <w:sz w:val="28"/>
                <w:szCs w:val="28"/>
                <w:lang w:val="uk-UA"/>
              </w:rPr>
              <w:t>-</w:t>
            </w:r>
            <w:r w:rsidRPr="00D51AD4">
              <w:rPr>
                <w:sz w:val="28"/>
                <w:szCs w:val="28"/>
                <w:lang w:val="uk-UA"/>
              </w:rPr>
              <w:t>1 підрозділу 10 розділу XX Податкового кодексу України</w:t>
            </w:r>
            <w:r>
              <w:rPr>
                <w:sz w:val="28"/>
                <w:szCs w:val="28"/>
                <w:lang w:val="uk-UA"/>
              </w:rPr>
              <w:t>;</w:t>
            </w:r>
          </w:p>
          <w:p w:rsidR="00D51AD4" w:rsidRPr="00D51AD4" w:rsidRDefault="00507982" w:rsidP="007673F9">
            <w:pPr>
              <w:spacing w:before="40" w:after="40"/>
              <w:ind w:firstLine="344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1-3</w:t>
            </w:r>
            <w:r w:rsidR="00D51AD4" w:rsidRPr="00D51AD4">
              <w:rPr>
                <w:b/>
                <w:sz w:val="28"/>
                <w:szCs w:val="28"/>
                <w:lang w:val="uk-UA"/>
              </w:rPr>
              <w:t>) збір з одноразового (спеціального) добровільного декларування, що сплачується (перераховується) згідно з підрозділом 9-4 "Особливості застосування одноразового (спеціального) добровільного декларування активів фізичних осіб" розділу XX Податкового кодексу України</w:t>
            </w:r>
            <w:r w:rsidR="00D51AD4">
              <w:rPr>
                <w:b/>
                <w:sz w:val="28"/>
                <w:szCs w:val="28"/>
                <w:lang w:val="uk-UA"/>
              </w:rPr>
              <w:t>;</w:t>
            </w:r>
          </w:p>
          <w:p w:rsidR="00416B98" w:rsidRPr="00A05429" w:rsidRDefault="00416B98" w:rsidP="007673F9">
            <w:pPr>
              <w:spacing w:before="40" w:after="40"/>
              <w:ind w:firstLine="344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...</w:t>
            </w:r>
          </w:p>
        </w:tc>
      </w:tr>
    </w:tbl>
    <w:p w:rsidR="00835E88" w:rsidRDefault="00835E88">
      <w:pPr>
        <w:rPr>
          <w:lang w:val="uk-UA"/>
        </w:rPr>
      </w:pPr>
    </w:p>
    <w:p w:rsidR="00F7180D" w:rsidRDefault="00F7180D">
      <w:pPr>
        <w:rPr>
          <w:lang w:val="uk-UA"/>
        </w:rPr>
      </w:pPr>
    </w:p>
    <w:p w:rsidR="007673F9" w:rsidRDefault="007673F9">
      <w:pPr>
        <w:rPr>
          <w:lang w:val="uk-UA"/>
        </w:rPr>
      </w:pPr>
    </w:p>
    <w:p w:rsidR="007673F9" w:rsidRDefault="00F7180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0B4E49"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  <w:lang w:val="uk-UA"/>
        </w:rPr>
        <w:t xml:space="preserve"> Заступник Керівника</w:t>
      </w:r>
    </w:p>
    <w:p w:rsidR="00F7180D" w:rsidRPr="00F7180D" w:rsidRDefault="000B4E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F7180D">
        <w:rPr>
          <w:sz w:val="28"/>
          <w:szCs w:val="28"/>
          <w:lang w:val="uk-UA"/>
        </w:rPr>
        <w:t xml:space="preserve">Офісу Президента України                                                                                                                                    </w:t>
      </w:r>
      <w:proofErr w:type="spellStart"/>
      <w:r w:rsidR="00F7180D" w:rsidRPr="00F7180D">
        <w:rPr>
          <w:b/>
          <w:sz w:val="28"/>
          <w:szCs w:val="28"/>
          <w:lang w:val="uk-UA"/>
        </w:rPr>
        <w:t>Ю.</w:t>
      </w:r>
      <w:r w:rsidR="004D5EFB">
        <w:rPr>
          <w:b/>
          <w:sz w:val="28"/>
          <w:szCs w:val="28"/>
          <w:lang w:val="uk-UA"/>
        </w:rPr>
        <w:t>Свириденко</w:t>
      </w:r>
      <w:bookmarkStart w:id="1" w:name="_GoBack"/>
      <w:bookmarkEnd w:id="1"/>
      <w:proofErr w:type="spellEnd"/>
    </w:p>
    <w:sectPr w:rsidR="00F7180D" w:rsidRPr="00F7180D" w:rsidSect="002B628D">
      <w:headerReference w:type="default" r:id="rId7"/>
      <w:pgSz w:w="16838" w:h="11906" w:orient="landscape"/>
      <w:pgMar w:top="1134" w:right="851" w:bottom="993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BCF" w:rsidRDefault="00403BCF" w:rsidP="00264255">
      <w:r>
        <w:separator/>
      </w:r>
    </w:p>
  </w:endnote>
  <w:endnote w:type="continuationSeparator" w:id="0">
    <w:p w:rsidR="00403BCF" w:rsidRDefault="00403BCF" w:rsidP="00264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BCF" w:rsidRDefault="00403BCF" w:rsidP="00264255">
      <w:r>
        <w:separator/>
      </w:r>
    </w:p>
  </w:footnote>
  <w:footnote w:type="continuationSeparator" w:id="0">
    <w:p w:rsidR="00403BCF" w:rsidRDefault="00403BCF" w:rsidP="002642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1879643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264255" w:rsidRPr="008C05F5" w:rsidRDefault="00264255">
        <w:pPr>
          <w:pStyle w:val="a7"/>
          <w:jc w:val="center"/>
          <w:rPr>
            <w:sz w:val="28"/>
            <w:szCs w:val="28"/>
          </w:rPr>
        </w:pPr>
        <w:r w:rsidRPr="008C05F5">
          <w:rPr>
            <w:sz w:val="28"/>
            <w:szCs w:val="28"/>
          </w:rPr>
          <w:fldChar w:fldCharType="begin"/>
        </w:r>
        <w:r w:rsidRPr="008C05F5">
          <w:rPr>
            <w:sz w:val="28"/>
            <w:szCs w:val="28"/>
          </w:rPr>
          <w:instrText>PAGE   \* MERGEFORMAT</w:instrText>
        </w:r>
        <w:r w:rsidRPr="008C05F5">
          <w:rPr>
            <w:sz w:val="28"/>
            <w:szCs w:val="28"/>
          </w:rPr>
          <w:fldChar w:fldCharType="separate"/>
        </w:r>
        <w:r w:rsidR="004D5EFB" w:rsidRPr="004D5EFB">
          <w:rPr>
            <w:noProof/>
            <w:sz w:val="28"/>
            <w:szCs w:val="28"/>
            <w:lang w:val="uk-UA"/>
          </w:rPr>
          <w:t>2</w:t>
        </w:r>
        <w:r w:rsidRPr="008C05F5">
          <w:rPr>
            <w:sz w:val="28"/>
            <w:szCs w:val="28"/>
          </w:rPr>
          <w:fldChar w:fldCharType="end"/>
        </w:r>
      </w:p>
    </w:sdtContent>
  </w:sdt>
  <w:p w:rsidR="00264255" w:rsidRDefault="00264255" w:rsidP="00264255">
    <w:pPr>
      <w:pStyle w:val="a7"/>
      <w:tabs>
        <w:tab w:val="clear" w:pos="4819"/>
        <w:tab w:val="clear" w:pos="9639"/>
        <w:tab w:val="left" w:pos="9053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21B88"/>
    <w:multiLevelType w:val="hybridMultilevel"/>
    <w:tmpl w:val="1EACF328"/>
    <w:lvl w:ilvl="0" w:tplc="F8A0A2D4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54237CD"/>
    <w:multiLevelType w:val="hybridMultilevel"/>
    <w:tmpl w:val="9E7C832E"/>
    <w:lvl w:ilvl="0" w:tplc="830A99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F0B1324"/>
    <w:multiLevelType w:val="hybridMultilevel"/>
    <w:tmpl w:val="C4569D9E"/>
    <w:lvl w:ilvl="0" w:tplc="95C07C58">
      <w:start w:val="10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6AE"/>
    <w:rsid w:val="000068C1"/>
    <w:rsid w:val="000479F9"/>
    <w:rsid w:val="000B4E49"/>
    <w:rsid w:val="000C3371"/>
    <w:rsid w:val="000F6A33"/>
    <w:rsid w:val="00143C49"/>
    <w:rsid w:val="00155CFB"/>
    <w:rsid w:val="00194270"/>
    <w:rsid w:val="00197F41"/>
    <w:rsid w:val="001A56AE"/>
    <w:rsid w:val="001D17E4"/>
    <w:rsid w:val="001D5DD2"/>
    <w:rsid w:val="001E6107"/>
    <w:rsid w:val="002153C8"/>
    <w:rsid w:val="00232E90"/>
    <w:rsid w:val="00241EE5"/>
    <w:rsid w:val="00264255"/>
    <w:rsid w:val="002B628D"/>
    <w:rsid w:val="00325E9E"/>
    <w:rsid w:val="003865DC"/>
    <w:rsid w:val="00386E9C"/>
    <w:rsid w:val="003C6021"/>
    <w:rsid w:val="003D1911"/>
    <w:rsid w:val="003D51BB"/>
    <w:rsid w:val="00403BCF"/>
    <w:rsid w:val="00416B98"/>
    <w:rsid w:val="00432034"/>
    <w:rsid w:val="00435084"/>
    <w:rsid w:val="00450355"/>
    <w:rsid w:val="0048499F"/>
    <w:rsid w:val="004D5EFB"/>
    <w:rsid w:val="004F3EFF"/>
    <w:rsid w:val="00507982"/>
    <w:rsid w:val="00512F18"/>
    <w:rsid w:val="00542AE5"/>
    <w:rsid w:val="00584956"/>
    <w:rsid w:val="005F7F5F"/>
    <w:rsid w:val="00660298"/>
    <w:rsid w:val="006D6958"/>
    <w:rsid w:val="006F6513"/>
    <w:rsid w:val="00701592"/>
    <w:rsid w:val="007673F9"/>
    <w:rsid w:val="00776AB3"/>
    <w:rsid w:val="00795AA3"/>
    <w:rsid w:val="008118CE"/>
    <w:rsid w:val="00835E88"/>
    <w:rsid w:val="008462B1"/>
    <w:rsid w:val="00852D38"/>
    <w:rsid w:val="00856165"/>
    <w:rsid w:val="008A3455"/>
    <w:rsid w:val="008C05F5"/>
    <w:rsid w:val="008D18DD"/>
    <w:rsid w:val="008E142B"/>
    <w:rsid w:val="008E3621"/>
    <w:rsid w:val="00900877"/>
    <w:rsid w:val="00910BD6"/>
    <w:rsid w:val="009A4091"/>
    <w:rsid w:val="009F13F7"/>
    <w:rsid w:val="00A05429"/>
    <w:rsid w:val="00A653DD"/>
    <w:rsid w:val="00B4629A"/>
    <w:rsid w:val="00B66C62"/>
    <w:rsid w:val="00BC7D65"/>
    <w:rsid w:val="00CB0B4A"/>
    <w:rsid w:val="00D02E72"/>
    <w:rsid w:val="00D04DD6"/>
    <w:rsid w:val="00D355C9"/>
    <w:rsid w:val="00D51AD4"/>
    <w:rsid w:val="00D84CF9"/>
    <w:rsid w:val="00D859E1"/>
    <w:rsid w:val="00D92301"/>
    <w:rsid w:val="00DE0412"/>
    <w:rsid w:val="00EF42E7"/>
    <w:rsid w:val="00F46D9C"/>
    <w:rsid w:val="00F562E2"/>
    <w:rsid w:val="00F7180D"/>
    <w:rsid w:val="00FF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CC2A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40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A56AE"/>
    <w:pPr>
      <w:autoSpaceDE w:val="0"/>
      <w:autoSpaceDN w:val="0"/>
      <w:spacing w:after="600"/>
      <w:jc w:val="center"/>
    </w:pPr>
    <w:rPr>
      <w:sz w:val="28"/>
      <w:szCs w:val="28"/>
      <w:lang w:val="uk-UA"/>
    </w:rPr>
  </w:style>
  <w:style w:type="character" w:customStyle="1" w:styleId="a4">
    <w:name w:val="Основний текст Знак"/>
    <w:basedOn w:val="a0"/>
    <w:link w:val="a3"/>
    <w:rsid w:val="001A56A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197F41"/>
    <w:pPr>
      <w:ind w:left="720"/>
      <w:contextualSpacing/>
    </w:pPr>
    <w:rPr>
      <w:rFonts w:ascii="Antiqua" w:hAnsi="Antiqua"/>
      <w:sz w:val="26"/>
      <w:szCs w:val="20"/>
      <w:lang w:val="uk-UA"/>
    </w:rPr>
  </w:style>
  <w:style w:type="character" w:styleId="a6">
    <w:name w:val="Hyperlink"/>
    <w:basedOn w:val="a0"/>
    <w:uiPriority w:val="99"/>
    <w:semiHidden/>
    <w:unhideWhenUsed/>
    <w:rsid w:val="00FF280F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264255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26425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264255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26425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4">
    <w:name w:val="rvts44"/>
    <w:basedOn w:val="a0"/>
    <w:rsid w:val="00A05429"/>
  </w:style>
  <w:style w:type="paragraph" w:styleId="ab">
    <w:name w:val="Balloon Text"/>
    <w:basedOn w:val="a"/>
    <w:link w:val="ac"/>
    <w:uiPriority w:val="99"/>
    <w:semiHidden/>
    <w:unhideWhenUsed/>
    <w:rsid w:val="00435084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435084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2092</Words>
  <Characters>1193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2020-09-24T07:36:00Z</dcterms:created>
  <dcterms:modified xsi:type="dcterms:W3CDTF">2021-02-23T16:10:00Z</dcterms:modified>
</cp:coreProperties>
</file>