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2A84" w:rsidRPr="00374E84" w:rsidRDefault="00632A84" w:rsidP="00632A84">
      <w:pPr>
        <w:pStyle w:val="1"/>
        <w:outlineLvl w:val="0"/>
      </w:pPr>
      <w:r w:rsidRPr="00374E84">
        <w:t>ПОЯСНЮВАЛЬНА ЗАПИСКА</w:t>
      </w:r>
    </w:p>
    <w:p w:rsidR="00F33CD5" w:rsidRDefault="00632A84" w:rsidP="007D04C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74E84">
        <w:rPr>
          <w:rFonts w:ascii="Times New Roman" w:hAnsi="Times New Roman"/>
          <w:b/>
          <w:sz w:val="28"/>
          <w:szCs w:val="28"/>
        </w:rPr>
        <w:t>до про</w:t>
      </w:r>
      <w:r>
        <w:rPr>
          <w:rFonts w:ascii="Times New Roman" w:hAnsi="Times New Roman"/>
          <w:b/>
          <w:sz w:val="28"/>
          <w:szCs w:val="28"/>
        </w:rPr>
        <w:t>е</w:t>
      </w:r>
      <w:r w:rsidRPr="00374E84">
        <w:rPr>
          <w:rFonts w:ascii="Times New Roman" w:hAnsi="Times New Roman"/>
          <w:b/>
          <w:sz w:val="28"/>
          <w:szCs w:val="28"/>
        </w:rPr>
        <w:t xml:space="preserve">кту Закону України </w:t>
      </w:r>
      <w:r w:rsidR="00402157">
        <w:rPr>
          <w:rFonts w:ascii="Times New Roman" w:hAnsi="Times New Roman"/>
          <w:b/>
          <w:sz w:val="28"/>
          <w:szCs w:val="28"/>
        </w:rPr>
        <w:t>"</w:t>
      </w:r>
      <w:r w:rsidRPr="00632A84">
        <w:rPr>
          <w:rFonts w:ascii="Times New Roman" w:hAnsi="Times New Roman"/>
          <w:b/>
          <w:sz w:val="28"/>
          <w:szCs w:val="28"/>
        </w:rPr>
        <w:t xml:space="preserve">Про внесення зміни до </w:t>
      </w:r>
    </w:p>
    <w:p w:rsidR="00632A84" w:rsidRPr="00180089" w:rsidRDefault="00632A84" w:rsidP="007D04C4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 w:rsidRPr="00632A84">
        <w:rPr>
          <w:rFonts w:ascii="Times New Roman" w:hAnsi="Times New Roman"/>
          <w:b/>
          <w:sz w:val="28"/>
          <w:szCs w:val="28"/>
        </w:rPr>
        <w:t xml:space="preserve">статті 29 Бюджетного кодексу України </w:t>
      </w:r>
      <w:r w:rsidR="007D04C4" w:rsidRPr="007D04C4">
        <w:rPr>
          <w:rFonts w:ascii="Times New Roman" w:hAnsi="Times New Roman"/>
          <w:b/>
          <w:sz w:val="28"/>
          <w:szCs w:val="28"/>
        </w:rPr>
        <w:t xml:space="preserve">у зв'язку із </w:t>
      </w:r>
      <w:r w:rsidR="007D04C4" w:rsidRPr="007D04C4">
        <w:rPr>
          <w:rFonts w:ascii="Times New Roman" w:hAnsi="Times New Roman"/>
          <w:b/>
          <w:sz w:val="28"/>
        </w:rPr>
        <w:t>внесенням змін до Податкового кодексу України</w:t>
      </w:r>
      <w:r w:rsidR="007D04C4" w:rsidRPr="007D04C4">
        <w:rPr>
          <w:rFonts w:ascii="Times New Roman" w:hAnsi="Times New Roman"/>
          <w:b/>
          <w:sz w:val="28"/>
          <w:szCs w:val="28"/>
        </w:rPr>
        <w:t xml:space="preserve"> </w:t>
      </w:r>
      <w:r w:rsidR="007D04C4" w:rsidRPr="007D04C4">
        <w:rPr>
          <w:rFonts w:ascii="Times New Roman" w:hAnsi="Times New Roman"/>
          <w:b/>
          <w:sz w:val="28"/>
        </w:rPr>
        <w:t xml:space="preserve">щодо </w:t>
      </w:r>
      <w:r w:rsidR="007D04C4" w:rsidRPr="007D04C4">
        <w:rPr>
          <w:rFonts w:ascii="Times New Roman" w:hAnsi="Times New Roman"/>
          <w:b/>
          <w:sz w:val="28"/>
          <w:szCs w:val="28"/>
        </w:rPr>
        <w:t>стимулювання детінізації доходів та підвищення податкової культури громадян шляхом запровадження добровільного декларування фізичними особами належних їм активів та сплати одноразового збору до бюджету</w:t>
      </w:r>
      <w:r w:rsidR="00402157">
        <w:rPr>
          <w:rFonts w:ascii="Times New Roman" w:hAnsi="Times New Roman"/>
          <w:b/>
          <w:sz w:val="28"/>
          <w:szCs w:val="28"/>
        </w:rPr>
        <w:t>"</w:t>
      </w:r>
    </w:p>
    <w:p w:rsidR="00632A84" w:rsidRPr="00402157" w:rsidRDefault="00632A84" w:rsidP="00402157">
      <w:pPr>
        <w:pStyle w:val="a3"/>
        <w:tabs>
          <w:tab w:val="left" w:pos="567"/>
          <w:tab w:val="left" w:pos="851"/>
        </w:tabs>
        <w:ind w:left="0" w:firstLine="720"/>
        <w:contextualSpacing w:val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32A84" w:rsidRPr="00374E84" w:rsidRDefault="00632A84" w:rsidP="00402157">
      <w:pPr>
        <w:pStyle w:val="a3"/>
        <w:tabs>
          <w:tab w:val="left" w:pos="567"/>
          <w:tab w:val="left" w:pos="851"/>
        </w:tabs>
        <w:ind w:left="0" w:firstLine="72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374E84">
        <w:rPr>
          <w:rFonts w:ascii="Times New Roman" w:hAnsi="Times New Roman" w:cs="Times New Roman"/>
          <w:b/>
          <w:bCs/>
          <w:sz w:val="28"/>
          <w:szCs w:val="28"/>
        </w:rPr>
        <w:t xml:space="preserve">1. </w:t>
      </w:r>
      <w:r>
        <w:rPr>
          <w:rFonts w:ascii="Times New Roman" w:hAnsi="Times New Roman"/>
          <w:b/>
          <w:sz w:val="28"/>
          <w:szCs w:val="28"/>
          <w:lang w:eastAsia="ru-RU"/>
        </w:rPr>
        <w:t>Обґрунтування необхідності прийняття законопроекту</w:t>
      </w:r>
    </w:p>
    <w:p w:rsidR="00460BEC" w:rsidRDefault="00632A84" w:rsidP="007D04C4">
      <w:pPr>
        <w:spacing w:after="0" w:line="240" w:lineRule="auto"/>
        <w:ind w:firstLine="720"/>
        <w:jc w:val="both"/>
        <w:rPr>
          <w:rFonts w:ascii="Times New Roman" w:eastAsia="Calibri" w:hAnsi="Times New Roman"/>
          <w:sz w:val="28"/>
          <w:szCs w:val="28"/>
        </w:rPr>
      </w:pPr>
      <w:r w:rsidRPr="00374E84">
        <w:rPr>
          <w:rFonts w:ascii="Times New Roman" w:hAnsi="Times New Roman"/>
          <w:sz w:val="28"/>
          <w:szCs w:val="28"/>
        </w:rPr>
        <w:t>Про</w:t>
      </w:r>
      <w:r>
        <w:rPr>
          <w:rFonts w:ascii="Times New Roman" w:hAnsi="Times New Roman"/>
          <w:sz w:val="28"/>
          <w:szCs w:val="28"/>
        </w:rPr>
        <w:t>е</w:t>
      </w:r>
      <w:r w:rsidR="00402157">
        <w:rPr>
          <w:rFonts w:ascii="Times New Roman" w:hAnsi="Times New Roman"/>
          <w:sz w:val="28"/>
          <w:szCs w:val="28"/>
        </w:rPr>
        <w:t>кт Закону України "</w:t>
      </w:r>
      <w:r w:rsidRPr="00632A84">
        <w:rPr>
          <w:rFonts w:ascii="Times New Roman" w:hAnsi="Times New Roman"/>
          <w:sz w:val="28"/>
          <w:szCs w:val="28"/>
        </w:rPr>
        <w:t xml:space="preserve">Про внесення зміни до статті 29 Бюджетного кодексу України </w:t>
      </w:r>
      <w:r w:rsidR="007D04C4" w:rsidRPr="006F636E">
        <w:rPr>
          <w:rFonts w:ascii="Times New Roman" w:hAnsi="Times New Roman"/>
          <w:sz w:val="28"/>
          <w:szCs w:val="28"/>
        </w:rPr>
        <w:t xml:space="preserve">у зв'язку із </w:t>
      </w:r>
      <w:r w:rsidR="007D04C4" w:rsidRPr="006F636E">
        <w:rPr>
          <w:rFonts w:ascii="Times New Roman" w:hAnsi="Times New Roman"/>
          <w:sz w:val="28"/>
        </w:rPr>
        <w:t>внесенням змін до Податкового кодексу України</w:t>
      </w:r>
      <w:r w:rsidR="007D04C4" w:rsidRPr="006F636E">
        <w:rPr>
          <w:rFonts w:ascii="Times New Roman" w:hAnsi="Times New Roman"/>
          <w:sz w:val="28"/>
          <w:szCs w:val="28"/>
        </w:rPr>
        <w:t xml:space="preserve"> </w:t>
      </w:r>
      <w:r w:rsidR="007D04C4" w:rsidRPr="006F636E">
        <w:rPr>
          <w:rFonts w:ascii="Times New Roman" w:hAnsi="Times New Roman"/>
          <w:sz w:val="28"/>
        </w:rPr>
        <w:t xml:space="preserve">щодо </w:t>
      </w:r>
      <w:r w:rsidR="007D04C4" w:rsidRPr="006F636E">
        <w:rPr>
          <w:rFonts w:ascii="Times New Roman" w:hAnsi="Times New Roman"/>
          <w:sz w:val="28"/>
          <w:szCs w:val="28"/>
        </w:rPr>
        <w:t>стимулювання детінізації доходів та підвищення податкової культури громадян шляхом запровадження добровільного декларування фізичними особами належних їм активів та сплати одноразового збору до бюджету</w:t>
      </w:r>
      <w:r w:rsidR="00402157">
        <w:rPr>
          <w:rFonts w:ascii="Times New Roman" w:hAnsi="Times New Roman"/>
          <w:sz w:val="28"/>
          <w:szCs w:val="28"/>
        </w:rPr>
        <w:t>"</w:t>
      </w:r>
      <w:r w:rsidRPr="00EC10DF">
        <w:rPr>
          <w:rFonts w:ascii="Times New Roman" w:hAnsi="Times New Roman"/>
          <w:sz w:val="28"/>
          <w:szCs w:val="28"/>
        </w:rPr>
        <w:t xml:space="preserve"> розроблено з метою </w:t>
      </w:r>
      <w:r>
        <w:rPr>
          <w:rFonts w:ascii="Times New Roman" w:hAnsi="Times New Roman"/>
          <w:sz w:val="28"/>
          <w:szCs w:val="28"/>
        </w:rPr>
        <w:t>врегулювання питань</w:t>
      </w:r>
      <w:r w:rsidR="00460BEC">
        <w:rPr>
          <w:rFonts w:ascii="Times New Roman" w:hAnsi="Times New Roman"/>
          <w:sz w:val="28"/>
          <w:szCs w:val="28"/>
        </w:rPr>
        <w:t xml:space="preserve"> у сфері бюджетних правовідносин, необхідних для забезпечення проведення </w:t>
      </w:r>
      <w:r w:rsidR="004C2EED">
        <w:rPr>
          <w:rFonts w:ascii="Times New Roman" w:hAnsi="Times New Roman"/>
          <w:sz w:val="28"/>
          <w:szCs w:val="28"/>
        </w:rPr>
        <w:t xml:space="preserve">в Україні </w:t>
      </w:r>
      <w:r w:rsidR="00460BEC" w:rsidRPr="00632A84">
        <w:rPr>
          <w:rFonts w:ascii="Times New Roman" w:hAnsi="Times New Roman"/>
          <w:sz w:val="28"/>
          <w:szCs w:val="28"/>
        </w:rPr>
        <w:t xml:space="preserve">одноразового (спеціального) добровільного декларування фізичними особами </w:t>
      </w:r>
      <w:r w:rsidR="00021EC7">
        <w:rPr>
          <w:rFonts w:ascii="Times New Roman" w:hAnsi="Times New Roman"/>
          <w:sz w:val="28"/>
          <w:szCs w:val="28"/>
        </w:rPr>
        <w:t xml:space="preserve">своїх </w:t>
      </w:r>
      <w:r w:rsidR="00460BEC" w:rsidRPr="00632A84">
        <w:rPr>
          <w:rFonts w:ascii="Times New Roman" w:hAnsi="Times New Roman"/>
          <w:sz w:val="28"/>
          <w:szCs w:val="28"/>
        </w:rPr>
        <w:t>активів</w:t>
      </w:r>
      <w:r w:rsidR="00460BEC">
        <w:rPr>
          <w:rFonts w:ascii="Times New Roman" w:hAnsi="Times New Roman"/>
          <w:sz w:val="28"/>
          <w:szCs w:val="28"/>
        </w:rPr>
        <w:t>.</w:t>
      </w:r>
    </w:p>
    <w:p w:rsidR="00632A84" w:rsidRPr="00180089" w:rsidRDefault="00632A84" w:rsidP="00402157">
      <w:pPr>
        <w:spacing w:after="0" w:line="240" w:lineRule="auto"/>
        <w:ind w:firstLine="720"/>
        <w:jc w:val="both"/>
        <w:rPr>
          <w:rFonts w:ascii="Times New Roman" w:hAnsi="Times New Roman"/>
          <w:bCs/>
          <w:sz w:val="28"/>
          <w:szCs w:val="28"/>
        </w:rPr>
      </w:pPr>
    </w:p>
    <w:p w:rsidR="00632A84" w:rsidRPr="00EC10DF" w:rsidRDefault="00632A84" w:rsidP="00402157">
      <w:pPr>
        <w:spacing w:after="0" w:line="240" w:lineRule="auto"/>
        <w:ind w:firstLine="720"/>
        <w:jc w:val="both"/>
        <w:rPr>
          <w:rFonts w:ascii="Times New Roman" w:hAnsi="Times New Roman"/>
          <w:b/>
          <w:bCs/>
          <w:sz w:val="28"/>
          <w:szCs w:val="28"/>
        </w:rPr>
      </w:pPr>
      <w:r w:rsidRPr="00EC10DF">
        <w:rPr>
          <w:rFonts w:ascii="Times New Roman" w:hAnsi="Times New Roman"/>
          <w:b/>
          <w:bCs/>
          <w:sz w:val="28"/>
          <w:szCs w:val="28"/>
        </w:rPr>
        <w:t>2.</w:t>
      </w:r>
      <w:r w:rsidR="00180089">
        <w:rPr>
          <w:rFonts w:ascii="Times New Roman" w:hAnsi="Times New Roman"/>
          <w:sz w:val="28"/>
          <w:szCs w:val="28"/>
        </w:rPr>
        <w:t xml:space="preserve"> </w:t>
      </w:r>
      <w:r w:rsidR="00180089">
        <w:rPr>
          <w:rFonts w:ascii="Times New Roman" w:hAnsi="Times New Roman"/>
          <w:b/>
          <w:bCs/>
          <w:sz w:val="28"/>
          <w:szCs w:val="28"/>
        </w:rPr>
        <w:t>Проблема, яка потребує розв'</w:t>
      </w:r>
      <w:r w:rsidRPr="00EC10DF">
        <w:rPr>
          <w:rFonts w:ascii="Times New Roman" w:hAnsi="Times New Roman"/>
          <w:b/>
          <w:bCs/>
          <w:sz w:val="28"/>
          <w:szCs w:val="28"/>
        </w:rPr>
        <w:t>язання</w:t>
      </w:r>
    </w:p>
    <w:p w:rsidR="00632A84" w:rsidRPr="00EC10DF" w:rsidRDefault="00180089" w:rsidP="00402157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>У</w:t>
      </w:r>
      <w:r w:rsidR="004C2EED" w:rsidRPr="00EC10DF">
        <w:rPr>
          <w:rFonts w:ascii="Times New Roman" w:hAnsi="Times New Roman"/>
          <w:sz w:val="28"/>
          <w:szCs w:val="28"/>
          <w:lang w:eastAsia="ru-RU"/>
        </w:rPr>
        <w:t xml:space="preserve">раховуючи необхідність </w:t>
      </w:r>
      <w:r w:rsidR="004C2EED">
        <w:rPr>
          <w:rFonts w:ascii="Times New Roman" w:hAnsi="Times New Roman"/>
          <w:sz w:val="28"/>
          <w:szCs w:val="28"/>
          <w:lang w:eastAsia="ru-RU"/>
        </w:rPr>
        <w:t xml:space="preserve">виконання вимог Закону України </w:t>
      </w:r>
      <w:r>
        <w:rPr>
          <w:rFonts w:ascii="Times New Roman" w:hAnsi="Times New Roman"/>
          <w:sz w:val="28"/>
          <w:szCs w:val="28"/>
          <w:lang w:eastAsia="ru-RU"/>
        </w:rPr>
        <w:t>"Про валюту і валютні операції"</w:t>
      </w:r>
      <w:r w:rsidR="004C2EED">
        <w:rPr>
          <w:rFonts w:ascii="Times New Roman" w:hAnsi="Times New Roman"/>
          <w:sz w:val="28"/>
          <w:szCs w:val="28"/>
          <w:lang w:eastAsia="ru-RU"/>
        </w:rPr>
        <w:t xml:space="preserve"> та </w:t>
      </w:r>
      <w:r w:rsidR="004C2EED" w:rsidRPr="00EC10DF">
        <w:rPr>
          <w:rFonts w:ascii="Times New Roman" w:hAnsi="Times New Roman"/>
          <w:sz w:val="28"/>
          <w:szCs w:val="28"/>
          <w:lang w:eastAsia="ru-RU"/>
        </w:rPr>
        <w:t xml:space="preserve">запровадження подальших кроків </w:t>
      </w:r>
      <w:r w:rsidR="00021EC7">
        <w:rPr>
          <w:rFonts w:ascii="Times New Roman" w:hAnsi="Times New Roman"/>
          <w:sz w:val="28"/>
          <w:szCs w:val="28"/>
          <w:lang w:eastAsia="ru-RU"/>
        </w:rPr>
        <w:t>у боротьбі</w:t>
      </w:r>
      <w:r w:rsidR="004C2EED" w:rsidRPr="00EC10DF">
        <w:rPr>
          <w:rFonts w:ascii="Times New Roman" w:hAnsi="Times New Roman"/>
          <w:sz w:val="28"/>
          <w:szCs w:val="28"/>
          <w:lang w:eastAsia="ru-RU"/>
        </w:rPr>
        <w:t xml:space="preserve"> з розмиванням податкової бази </w:t>
      </w:r>
      <w:r w:rsidR="004C2EED">
        <w:rPr>
          <w:rFonts w:ascii="Times New Roman" w:hAnsi="Times New Roman"/>
          <w:sz w:val="28"/>
          <w:szCs w:val="28"/>
          <w:lang w:eastAsia="ru-RU"/>
        </w:rPr>
        <w:t>і</w:t>
      </w:r>
      <w:r w:rsidR="004C2EED" w:rsidRPr="00EC10DF">
        <w:rPr>
          <w:rFonts w:ascii="Times New Roman" w:hAnsi="Times New Roman"/>
          <w:sz w:val="28"/>
          <w:szCs w:val="28"/>
          <w:lang w:eastAsia="ru-RU"/>
        </w:rPr>
        <w:t xml:space="preserve"> переміщення</w:t>
      </w:r>
      <w:r w:rsidR="004C2EED">
        <w:rPr>
          <w:rFonts w:ascii="Times New Roman" w:hAnsi="Times New Roman"/>
          <w:sz w:val="28"/>
          <w:szCs w:val="28"/>
          <w:lang w:eastAsia="ru-RU"/>
        </w:rPr>
        <w:t>м</w:t>
      </w:r>
      <w:r w:rsidR="004C2EED" w:rsidRPr="00EC10DF">
        <w:rPr>
          <w:rFonts w:ascii="Times New Roman" w:hAnsi="Times New Roman"/>
          <w:sz w:val="28"/>
          <w:szCs w:val="28"/>
          <w:lang w:eastAsia="ru-RU"/>
        </w:rPr>
        <w:t xml:space="preserve"> прибутків за кордон</w:t>
      </w:r>
      <w:r w:rsidR="004C2EED">
        <w:rPr>
          <w:rFonts w:ascii="Times New Roman" w:hAnsi="Times New Roman"/>
          <w:sz w:val="28"/>
          <w:szCs w:val="28"/>
          <w:lang w:eastAsia="ru-RU"/>
        </w:rPr>
        <w:t>,</w:t>
      </w:r>
      <w:r w:rsidR="004C2EED" w:rsidRPr="00EC10D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664CAE">
        <w:rPr>
          <w:rFonts w:ascii="Times New Roman" w:hAnsi="Times New Roman"/>
          <w:sz w:val="28"/>
          <w:szCs w:val="28"/>
          <w:lang w:eastAsia="ru-RU"/>
        </w:rPr>
        <w:t>розроблено п</w:t>
      </w:r>
      <w:r w:rsidR="00664CAE" w:rsidRPr="00374E84">
        <w:rPr>
          <w:rFonts w:ascii="Times New Roman" w:hAnsi="Times New Roman"/>
          <w:sz w:val="28"/>
          <w:szCs w:val="28"/>
        </w:rPr>
        <w:t>ро</w:t>
      </w:r>
      <w:r w:rsidR="00664CAE">
        <w:rPr>
          <w:rFonts w:ascii="Times New Roman" w:hAnsi="Times New Roman"/>
          <w:sz w:val="28"/>
          <w:szCs w:val="28"/>
        </w:rPr>
        <w:t>е</w:t>
      </w:r>
      <w:r w:rsidR="00664CAE" w:rsidRPr="00374E84">
        <w:rPr>
          <w:rFonts w:ascii="Times New Roman" w:hAnsi="Times New Roman"/>
          <w:sz w:val="28"/>
          <w:szCs w:val="28"/>
        </w:rPr>
        <w:t xml:space="preserve">кт Закону України </w:t>
      </w:r>
      <w:r>
        <w:rPr>
          <w:rFonts w:ascii="Times New Roman" w:hAnsi="Times New Roman"/>
          <w:sz w:val="28"/>
          <w:szCs w:val="28"/>
        </w:rPr>
        <w:t>"</w:t>
      </w:r>
      <w:r w:rsidR="00664CAE" w:rsidRPr="00374E84">
        <w:rPr>
          <w:rFonts w:ascii="Times New Roman" w:hAnsi="Times New Roman"/>
          <w:sz w:val="28"/>
          <w:szCs w:val="28"/>
        </w:rPr>
        <w:t xml:space="preserve">Про внесення змін до Податкового кодексу України </w:t>
      </w:r>
      <w:r w:rsidR="007D04C4" w:rsidRPr="007D04C4">
        <w:rPr>
          <w:rFonts w:ascii="Times New Roman" w:hAnsi="Times New Roman"/>
          <w:sz w:val="28"/>
          <w:szCs w:val="28"/>
        </w:rPr>
        <w:t>щодо стимулювання детінізації доходів та підвищення податкової культури громадян шляхом запровадження добровільного декларування фізичними особами належних їм активів та сплати одноразового збору до бюджету"</w:t>
      </w:r>
      <w:r w:rsidR="00664CAE">
        <w:rPr>
          <w:rFonts w:ascii="Times New Roman" w:hAnsi="Times New Roman"/>
          <w:sz w:val="28"/>
          <w:szCs w:val="28"/>
        </w:rPr>
        <w:t xml:space="preserve">, яким </w:t>
      </w:r>
      <w:r w:rsidR="00632A84" w:rsidRPr="00180089">
        <w:rPr>
          <w:rFonts w:ascii="Times New Roman" w:hAnsi="Times New Roman"/>
          <w:sz w:val="28"/>
          <w:szCs w:val="28"/>
          <w:lang w:eastAsia="ru-RU"/>
        </w:rPr>
        <w:t>пропонується</w:t>
      </w:r>
      <w:r w:rsidR="00632A84" w:rsidRPr="00354216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632A84" w:rsidRPr="00EC10DF">
        <w:rPr>
          <w:rFonts w:ascii="Times New Roman" w:eastAsia="Calibri" w:hAnsi="Times New Roman"/>
          <w:sz w:val="28"/>
          <w:szCs w:val="28"/>
        </w:rPr>
        <w:t xml:space="preserve">провести кампанію </w:t>
      </w:r>
      <w:r w:rsidR="004C2EED">
        <w:rPr>
          <w:rFonts w:ascii="Times New Roman" w:eastAsia="Calibri" w:hAnsi="Times New Roman"/>
          <w:sz w:val="28"/>
          <w:szCs w:val="28"/>
        </w:rPr>
        <w:t xml:space="preserve">з </w:t>
      </w:r>
      <w:r w:rsidR="00632A84" w:rsidRPr="00EC10DF">
        <w:rPr>
          <w:rFonts w:ascii="Times New Roman" w:hAnsi="Times New Roman"/>
          <w:sz w:val="28"/>
          <w:szCs w:val="28"/>
        </w:rPr>
        <w:t xml:space="preserve">добровільного одноразового (спеціального) декларування активів фізичних осіб </w:t>
      </w:r>
      <w:r w:rsidR="004C2EED">
        <w:rPr>
          <w:rFonts w:ascii="Times New Roman" w:hAnsi="Times New Roman"/>
          <w:sz w:val="28"/>
          <w:szCs w:val="28"/>
        </w:rPr>
        <w:t>і</w:t>
      </w:r>
      <w:r w:rsidR="00632A84">
        <w:rPr>
          <w:rFonts w:ascii="Times New Roman" w:hAnsi="Times New Roman"/>
          <w:sz w:val="28"/>
          <w:szCs w:val="28"/>
        </w:rPr>
        <w:t>з</w:t>
      </w:r>
      <w:r w:rsidR="00632A84" w:rsidRPr="00EC10DF">
        <w:rPr>
          <w:rFonts w:ascii="Times New Roman" w:hAnsi="Times New Roman"/>
          <w:sz w:val="28"/>
          <w:szCs w:val="28"/>
        </w:rPr>
        <w:t xml:space="preserve"> надання</w:t>
      </w:r>
      <w:r w:rsidR="00632A84">
        <w:rPr>
          <w:rFonts w:ascii="Times New Roman" w:hAnsi="Times New Roman"/>
          <w:sz w:val="28"/>
          <w:szCs w:val="28"/>
        </w:rPr>
        <w:t>м</w:t>
      </w:r>
      <w:r w:rsidR="00632A84" w:rsidRPr="00EC10DF">
        <w:rPr>
          <w:rFonts w:ascii="Times New Roman" w:hAnsi="Times New Roman"/>
          <w:sz w:val="28"/>
          <w:szCs w:val="28"/>
        </w:rPr>
        <w:t xml:space="preserve"> державних гарантій </w:t>
      </w:r>
      <w:r w:rsidR="00C76734">
        <w:rPr>
          <w:rFonts w:ascii="Times New Roman" w:hAnsi="Times New Roman"/>
          <w:sz w:val="28"/>
          <w:szCs w:val="28"/>
        </w:rPr>
        <w:t>у</w:t>
      </w:r>
      <w:r w:rsidR="00632A84" w:rsidRPr="00EC10DF">
        <w:rPr>
          <w:rFonts w:ascii="Times New Roman" w:hAnsi="Times New Roman"/>
          <w:sz w:val="28"/>
          <w:szCs w:val="28"/>
        </w:rPr>
        <w:t xml:space="preserve"> частині звільнення </w:t>
      </w:r>
      <w:r w:rsidR="00632A84">
        <w:rPr>
          <w:rFonts w:ascii="Times New Roman" w:hAnsi="Times New Roman"/>
          <w:sz w:val="28"/>
          <w:szCs w:val="28"/>
        </w:rPr>
        <w:t xml:space="preserve">декларантів </w:t>
      </w:r>
      <w:r w:rsidR="00632A84" w:rsidRPr="00EC10DF">
        <w:rPr>
          <w:rFonts w:ascii="Times New Roman" w:hAnsi="Times New Roman"/>
          <w:sz w:val="28"/>
          <w:szCs w:val="28"/>
        </w:rPr>
        <w:t xml:space="preserve">від адміністративної та кримінальної відповідальності за несплату податків та зборів з доходів, що стали джерелом походження таких активів, за умови сплати збору </w:t>
      </w:r>
      <w:r w:rsidR="00F767F6" w:rsidRPr="00F767F6">
        <w:rPr>
          <w:rFonts w:ascii="Times New Roman" w:hAnsi="Times New Roman"/>
          <w:sz w:val="28"/>
          <w:szCs w:val="28"/>
        </w:rPr>
        <w:t>з одноразового (спеціального) добровільного декларування</w:t>
      </w:r>
      <w:r w:rsidR="00632A84" w:rsidRPr="00EC10DF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У зв'</w:t>
      </w:r>
      <w:r w:rsidR="00F767F6">
        <w:rPr>
          <w:rFonts w:ascii="Times New Roman" w:hAnsi="Times New Roman"/>
          <w:sz w:val="28"/>
          <w:szCs w:val="28"/>
        </w:rPr>
        <w:t>язку з цим виникла необхідність</w:t>
      </w:r>
      <w:r w:rsidR="00021EC7">
        <w:rPr>
          <w:rFonts w:ascii="Times New Roman" w:hAnsi="Times New Roman"/>
          <w:sz w:val="28"/>
          <w:szCs w:val="28"/>
        </w:rPr>
        <w:t xml:space="preserve"> у</w:t>
      </w:r>
      <w:r w:rsidR="00F767F6">
        <w:rPr>
          <w:rFonts w:ascii="Times New Roman" w:hAnsi="Times New Roman"/>
          <w:sz w:val="28"/>
          <w:szCs w:val="28"/>
        </w:rPr>
        <w:t>регулювання у бюджетному законодавстві порядку зарахува</w:t>
      </w:r>
      <w:r>
        <w:rPr>
          <w:rFonts w:ascii="Times New Roman" w:hAnsi="Times New Roman"/>
          <w:sz w:val="28"/>
          <w:szCs w:val="28"/>
        </w:rPr>
        <w:t>ння згаданого збору до бюджету.</w:t>
      </w:r>
    </w:p>
    <w:p w:rsidR="00632A84" w:rsidRPr="00EC10DF" w:rsidRDefault="00632A84" w:rsidP="00402157">
      <w:pPr>
        <w:spacing w:after="0" w:line="240" w:lineRule="auto"/>
        <w:ind w:firstLine="720"/>
        <w:jc w:val="both"/>
        <w:rPr>
          <w:rFonts w:ascii="Times New Roman" w:hAnsi="Times New Roman"/>
          <w:color w:val="666666"/>
          <w:sz w:val="28"/>
          <w:szCs w:val="28"/>
        </w:rPr>
      </w:pPr>
    </w:p>
    <w:p w:rsidR="00632A84" w:rsidRPr="00EC10DF" w:rsidRDefault="00632A84" w:rsidP="00402157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EC10DF">
        <w:rPr>
          <w:rFonts w:ascii="Times New Roman" w:hAnsi="Times New Roman"/>
          <w:b/>
          <w:sz w:val="28"/>
          <w:szCs w:val="28"/>
        </w:rPr>
        <w:t>3.</w:t>
      </w:r>
      <w:r w:rsidRPr="00EC10DF">
        <w:rPr>
          <w:rFonts w:ascii="Times New Roman" w:hAnsi="Times New Roman"/>
          <w:sz w:val="28"/>
          <w:szCs w:val="28"/>
        </w:rPr>
        <w:t xml:space="preserve"> </w:t>
      </w:r>
      <w:r w:rsidRPr="00EC10DF">
        <w:rPr>
          <w:rFonts w:ascii="Times New Roman" w:hAnsi="Times New Roman"/>
          <w:b/>
          <w:sz w:val="28"/>
          <w:szCs w:val="28"/>
          <w:lang w:eastAsia="ru-RU"/>
        </w:rPr>
        <w:t>Загальна характеристика та основні положення зак</w:t>
      </w:r>
      <w:r>
        <w:rPr>
          <w:rFonts w:ascii="Times New Roman" w:hAnsi="Times New Roman"/>
          <w:b/>
          <w:sz w:val="28"/>
          <w:szCs w:val="28"/>
          <w:lang w:eastAsia="ru-RU"/>
        </w:rPr>
        <w:t>о</w:t>
      </w:r>
      <w:r w:rsidR="00180089">
        <w:rPr>
          <w:rFonts w:ascii="Times New Roman" w:hAnsi="Times New Roman"/>
          <w:b/>
          <w:sz w:val="28"/>
          <w:szCs w:val="28"/>
          <w:lang w:eastAsia="ru-RU"/>
        </w:rPr>
        <w:t>нопроекту</w:t>
      </w:r>
    </w:p>
    <w:p w:rsidR="00632A84" w:rsidRDefault="00632A84" w:rsidP="00402157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EC10DF">
        <w:rPr>
          <w:rFonts w:ascii="Times New Roman" w:hAnsi="Times New Roman"/>
          <w:sz w:val="28"/>
          <w:szCs w:val="28"/>
          <w:shd w:val="clear" w:color="auto" w:fill="FFFFFF"/>
        </w:rPr>
        <w:t>Про</w:t>
      </w:r>
      <w:r>
        <w:rPr>
          <w:rFonts w:ascii="Times New Roman" w:hAnsi="Times New Roman"/>
          <w:sz w:val="28"/>
          <w:szCs w:val="28"/>
          <w:shd w:val="clear" w:color="auto" w:fill="FFFFFF"/>
        </w:rPr>
        <w:t>е</w:t>
      </w:r>
      <w:r w:rsidRPr="00EC10DF">
        <w:rPr>
          <w:rFonts w:ascii="Times New Roman" w:hAnsi="Times New Roman"/>
          <w:sz w:val="28"/>
          <w:szCs w:val="28"/>
          <w:shd w:val="clear" w:color="auto" w:fill="FFFFFF"/>
        </w:rPr>
        <w:t xml:space="preserve">ктом Закону </w:t>
      </w:r>
      <w:r w:rsidR="00B51979">
        <w:rPr>
          <w:rFonts w:ascii="Times New Roman" w:hAnsi="Times New Roman"/>
          <w:sz w:val="28"/>
          <w:szCs w:val="28"/>
          <w:shd w:val="clear" w:color="auto" w:fill="FFFFFF"/>
        </w:rPr>
        <w:t xml:space="preserve">України </w:t>
      </w:r>
      <w:bookmarkStart w:id="0" w:name="_GoBack"/>
      <w:bookmarkEnd w:id="0"/>
      <w:r w:rsidRPr="00EC10DF">
        <w:rPr>
          <w:rFonts w:ascii="Times New Roman" w:hAnsi="Times New Roman"/>
          <w:sz w:val="28"/>
          <w:szCs w:val="28"/>
          <w:shd w:val="clear" w:color="auto" w:fill="FFFFFF"/>
        </w:rPr>
        <w:t>передбачається</w:t>
      </w:r>
      <w:r w:rsidR="00F767F6">
        <w:rPr>
          <w:rFonts w:ascii="Times New Roman" w:hAnsi="Times New Roman"/>
          <w:sz w:val="28"/>
          <w:szCs w:val="28"/>
          <w:shd w:val="clear" w:color="auto" w:fill="FFFFFF"/>
        </w:rPr>
        <w:t xml:space="preserve"> встановити, що </w:t>
      </w:r>
      <w:r w:rsidR="00770BDB" w:rsidRPr="00770BDB">
        <w:rPr>
          <w:rFonts w:ascii="Times New Roman" w:hAnsi="Times New Roman"/>
          <w:sz w:val="28"/>
          <w:szCs w:val="28"/>
          <w:shd w:val="clear" w:color="auto" w:fill="FFFFFF"/>
        </w:rPr>
        <w:t xml:space="preserve">збір з одноразового (спеціального) </w:t>
      </w:r>
      <w:r w:rsidR="00180089" w:rsidRPr="00F767F6">
        <w:rPr>
          <w:rFonts w:ascii="Times New Roman" w:hAnsi="Times New Roman"/>
          <w:sz w:val="28"/>
          <w:szCs w:val="28"/>
        </w:rPr>
        <w:t>добровільного</w:t>
      </w:r>
      <w:r w:rsidR="00180089" w:rsidRPr="00770BDB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770BDB" w:rsidRPr="00770BDB">
        <w:rPr>
          <w:rFonts w:ascii="Times New Roman" w:hAnsi="Times New Roman"/>
          <w:sz w:val="28"/>
          <w:szCs w:val="28"/>
          <w:shd w:val="clear" w:color="auto" w:fill="FFFFFF"/>
        </w:rPr>
        <w:t>декларування, що сплачується (перераховується) згідно з підрозділом 9</w:t>
      </w:r>
      <w:r w:rsidR="00180089">
        <w:rPr>
          <w:rFonts w:ascii="Times New Roman" w:hAnsi="Times New Roman"/>
          <w:sz w:val="28"/>
          <w:szCs w:val="28"/>
          <w:shd w:val="clear" w:color="auto" w:fill="FFFFFF"/>
        </w:rPr>
        <w:t>-</w:t>
      </w:r>
      <w:r w:rsidR="00770BDB" w:rsidRPr="00180089">
        <w:rPr>
          <w:rFonts w:ascii="Times New Roman" w:hAnsi="Times New Roman"/>
          <w:sz w:val="28"/>
          <w:szCs w:val="28"/>
          <w:shd w:val="clear" w:color="auto" w:fill="FFFFFF"/>
        </w:rPr>
        <w:t>4</w:t>
      </w:r>
      <w:r w:rsidR="00770BDB" w:rsidRPr="00770BDB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180089">
        <w:rPr>
          <w:rFonts w:ascii="Times New Roman" w:hAnsi="Times New Roman"/>
          <w:sz w:val="28"/>
          <w:szCs w:val="28"/>
          <w:shd w:val="clear" w:color="auto" w:fill="FFFFFF"/>
        </w:rPr>
        <w:t>"</w:t>
      </w:r>
      <w:r w:rsidR="00770BDB" w:rsidRPr="00770BDB">
        <w:rPr>
          <w:rFonts w:ascii="Times New Roman" w:hAnsi="Times New Roman"/>
          <w:sz w:val="28"/>
          <w:szCs w:val="28"/>
          <w:shd w:val="clear" w:color="auto" w:fill="FFFFFF"/>
        </w:rPr>
        <w:t xml:space="preserve">Особливості застосування одноразового (спеціального) </w:t>
      </w:r>
      <w:r w:rsidR="00180089">
        <w:rPr>
          <w:rFonts w:ascii="Times New Roman" w:hAnsi="Times New Roman"/>
          <w:sz w:val="28"/>
          <w:szCs w:val="28"/>
          <w:shd w:val="clear" w:color="auto" w:fill="FFFFFF"/>
        </w:rPr>
        <w:t xml:space="preserve">добровільного </w:t>
      </w:r>
      <w:r w:rsidR="00770BDB" w:rsidRPr="00770BDB">
        <w:rPr>
          <w:rFonts w:ascii="Times New Roman" w:hAnsi="Times New Roman"/>
          <w:sz w:val="28"/>
          <w:szCs w:val="28"/>
          <w:shd w:val="clear" w:color="auto" w:fill="FFFFFF"/>
        </w:rPr>
        <w:t>декларування активів фізичних осіб</w:t>
      </w:r>
      <w:r w:rsidR="00180089">
        <w:rPr>
          <w:rFonts w:ascii="Times New Roman" w:hAnsi="Times New Roman"/>
          <w:sz w:val="28"/>
          <w:szCs w:val="28"/>
          <w:shd w:val="clear" w:color="auto" w:fill="FFFFFF"/>
        </w:rPr>
        <w:t>"</w:t>
      </w:r>
      <w:r w:rsidR="00770BDB" w:rsidRPr="00770BDB">
        <w:rPr>
          <w:rFonts w:ascii="Times New Roman" w:hAnsi="Times New Roman"/>
          <w:sz w:val="28"/>
          <w:szCs w:val="28"/>
          <w:shd w:val="clear" w:color="auto" w:fill="FFFFFF"/>
        </w:rPr>
        <w:t xml:space="preserve"> розділу XX Податкового кодексу України, належить до доходів загального фонду Державного бюджету України</w:t>
      </w:r>
      <w:r w:rsidR="00180089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354216" w:rsidRDefault="00354216" w:rsidP="00402157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354216" w:rsidRDefault="00354216" w:rsidP="00402157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354216" w:rsidRDefault="00354216" w:rsidP="00402157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632A84" w:rsidRDefault="00632A84" w:rsidP="00402157">
      <w:pPr>
        <w:widowControl w:val="0"/>
        <w:tabs>
          <w:tab w:val="left" w:pos="1080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lastRenderedPageBreak/>
        <w:t>4. Стан нормативно-правової бази у зазначеній сфері правового регулювання</w:t>
      </w:r>
    </w:p>
    <w:p w:rsidR="00632A84" w:rsidRDefault="00632A84" w:rsidP="00402157">
      <w:pPr>
        <w:tabs>
          <w:tab w:val="left" w:pos="1080"/>
        </w:tabs>
        <w:spacing w:after="0" w:line="240" w:lineRule="auto"/>
        <w:ind w:firstLine="720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Правові відносини у вказаній сфері регулюються Конституцією України</w:t>
      </w:r>
      <w:r w:rsidR="00770BD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Бюджетним </w:t>
      </w:r>
      <w:r w:rsidR="00021EC7">
        <w:rPr>
          <w:rFonts w:ascii="Times New Roman" w:hAnsi="Times New Roman"/>
          <w:color w:val="000000"/>
          <w:sz w:val="28"/>
          <w:szCs w:val="28"/>
          <w:lang w:eastAsia="ru-RU"/>
        </w:rPr>
        <w:t>та Податковим кодексами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України.</w:t>
      </w:r>
    </w:p>
    <w:p w:rsidR="00770BDB" w:rsidRPr="00180089" w:rsidRDefault="00770BDB" w:rsidP="00402157">
      <w:pPr>
        <w:tabs>
          <w:tab w:val="left" w:pos="1080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32A84" w:rsidRDefault="00632A84" w:rsidP="00402157">
      <w:pPr>
        <w:tabs>
          <w:tab w:val="left" w:pos="1080"/>
        </w:tabs>
        <w:spacing w:after="0" w:line="240" w:lineRule="auto"/>
        <w:ind w:firstLine="720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5. Фінансово-економічне обґрунтування</w:t>
      </w:r>
    </w:p>
    <w:p w:rsidR="00632A84" w:rsidRDefault="00632A84" w:rsidP="00402157">
      <w:pPr>
        <w:tabs>
          <w:tab w:val="left" w:pos="1080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Реалізація відповідного Закону України не потребуватиме додаткових видатків</w:t>
      </w:r>
      <w:r>
        <w:rPr>
          <w:rFonts w:ascii="Times New Roman" w:hAnsi="Times New Roman"/>
          <w:sz w:val="28"/>
          <w:szCs w:val="28"/>
          <w:lang w:eastAsia="ru-RU"/>
        </w:rPr>
        <w:t xml:space="preserve"> із Державного бюджету України.</w:t>
      </w:r>
    </w:p>
    <w:p w:rsidR="007D04C4" w:rsidRDefault="007D04C4" w:rsidP="00402157">
      <w:pPr>
        <w:tabs>
          <w:tab w:val="left" w:pos="1080"/>
        </w:tabs>
        <w:spacing w:after="0" w:line="240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</w:p>
    <w:p w:rsidR="00632A84" w:rsidRDefault="00402157" w:rsidP="00402157">
      <w:pPr>
        <w:tabs>
          <w:tab w:val="left" w:pos="1080"/>
        </w:tabs>
        <w:spacing w:after="0" w:line="240" w:lineRule="auto"/>
        <w:ind w:firstLine="720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</w:rPr>
        <w:t xml:space="preserve">6. </w:t>
      </w:r>
      <w:r w:rsidR="00632A84" w:rsidRPr="00374E84">
        <w:rPr>
          <w:rFonts w:ascii="Times New Roman" w:hAnsi="Times New Roman"/>
          <w:b/>
          <w:sz w:val="28"/>
          <w:szCs w:val="28"/>
        </w:rPr>
        <w:t>Прогноз впливу</w:t>
      </w:r>
      <w:r w:rsidR="00632A84">
        <w:rPr>
          <w:rFonts w:ascii="Times New Roman" w:hAnsi="Times New Roman"/>
          <w:b/>
          <w:sz w:val="28"/>
          <w:szCs w:val="28"/>
        </w:rPr>
        <w:t xml:space="preserve"> </w:t>
      </w:r>
      <w:r w:rsidR="00632A84">
        <w:rPr>
          <w:rFonts w:ascii="Times New Roman" w:hAnsi="Times New Roman"/>
          <w:b/>
          <w:sz w:val="28"/>
          <w:szCs w:val="28"/>
          <w:lang w:eastAsia="ru-RU"/>
        </w:rPr>
        <w:t xml:space="preserve">соціально-економічних, правових та інших наслідків прийняття </w:t>
      </w:r>
      <w:r w:rsidR="00632A84">
        <w:rPr>
          <w:rFonts w:ascii="Times New Roman" w:hAnsi="Times New Roman"/>
          <w:b/>
          <w:sz w:val="28"/>
          <w:szCs w:val="28"/>
        </w:rPr>
        <w:t>відповідного Закону України</w:t>
      </w:r>
    </w:p>
    <w:p w:rsidR="00632A84" w:rsidRDefault="00632A84" w:rsidP="00402157">
      <w:pPr>
        <w:pStyle w:val="2"/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374E84">
        <w:rPr>
          <w:rFonts w:ascii="Times New Roman" w:hAnsi="Times New Roman"/>
          <w:sz w:val="28"/>
          <w:szCs w:val="28"/>
          <w:lang w:eastAsia="ru-RU"/>
        </w:rPr>
        <w:t xml:space="preserve">Прийняття Закону </w:t>
      </w:r>
      <w:r w:rsidR="00533DDE">
        <w:rPr>
          <w:rFonts w:ascii="Times New Roman" w:hAnsi="Times New Roman"/>
          <w:sz w:val="28"/>
          <w:szCs w:val="28"/>
          <w:lang w:eastAsia="ru-RU"/>
        </w:rPr>
        <w:t xml:space="preserve">сприятиме </w:t>
      </w:r>
      <w:r w:rsidR="0030257F">
        <w:rPr>
          <w:rFonts w:ascii="Times New Roman" w:hAnsi="Times New Roman"/>
          <w:sz w:val="28"/>
          <w:szCs w:val="28"/>
          <w:lang w:eastAsia="ru-RU"/>
        </w:rPr>
        <w:t>забезпеченню</w:t>
      </w:r>
      <w:r w:rsidR="00533DDE">
        <w:rPr>
          <w:rFonts w:ascii="Times New Roman" w:hAnsi="Times New Roman"/>
          <w:sz w:val="28"/>
          <w:szCs w:val="28"/>
          <w:lang w:eastAsia="ru-RU"/>
        </w:rPr>
        <w:t xml:space="preserve"> передумов для проведення </w:t>
      </w:r>
      <w:r w:rsidR="00533DDE" w:rsidRPr="00632A84">
        <w:rPr>
          <w:rFonts w:ascii="Times New Roman" w:hAnsi="Times New Roman"/>
          <w:sz w:val="28"/>
          <w:szCs w:val="28"/>
        </w:rPr>
        <w:t>одноразового (спеціального) добровільного декларування фізичними особами активів</w:t>
      </w:r>
      <w:r w:rsidR="00533DDE">
        <w:rPr>
          <w:rFonts w:ascii="Times New Roman" w:hAnsi="Times New Roman"/>
          <w:sz w:val="28"/>
          <w:szCs w:val="28"/>
        </w:rPr>
        <w:t>, що</w:t>
      </w:r>
      <w:r w:rsidR="00533DDE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д</w:t>
      </w:r>
      <w:r w:rsidR="00C76734">
        <w:rPr>
          <w:rFonts w:ascii="Times New Roman" w:hAnsi="Times New Roman"/>
          <w:sz w:val="28"/>
          <w:szCs w:val="28"/>
          <w:lang w:eastAsia="ru-RU"/>
        </w:rPr>
        <w:t>ас</w:t>
      </w:r>
      <w:r>
        <w:rPr>
          <w:rFonts w:ascii="Times New Roman" w:hAnsi="Times New Roman"/>
          <w:sz w:val="28"/>
          <w:szCs w:val="28"/>
          <w:lang w:eastAsia="ru-RU"/>
        </w:rPr>
        <w:t xml:space="preserve">ть </w:t>
      </w:r>
      <w:r w:rsidR="00C76734">
        <w:rPr>
          <w:rFonts w:ascii="Times New Roman" w:hAnsi="Times New Roman"/>
          <w:sz w:val="28"/>
          <w:szCs w:val="28"/>
          <w:lang w:eastAsia="ru-RU"/>
        </w:rPr>
        <w:t xml:space="preserve">змогу </w:t>
      </w:r>
      <w:r>
        <w:rPr>
          <w:rFonts w:ascii="Times New Roman" w:hAnsi="Times New Roman"/>
          <w:sz w:val="28"/>
          <w:szCs w:val="28"/>
          <w:lang w:eastAsia="ru-RU"/>
        </w:rPr>
        <w:t xml:space="preserve">створити стимули для виведення з тіні доходів, прихованих від оподаткування, </w:t>
      </w:r>
      <w:r w:rsidR="00C76734">
        <w:rPr>
          <w:rFonts w:ascii="Times New Roman" w:hAnsi="Times New Roman"/>
          <w:sz w:val="28"/>
          <w:szCs w:val="28"/>
          <w:lang w:eastAsia="ru-RU"/>
        </w:rPr>
        <w:t xml:space="preserve">а також </w:t>
      </w:r>
      <w:r>
        <w:rPr>
          <w:rFonts w:ascii="Times New Roman" w:hAnsi="Times New Roman"/>
          <w:sz w:val="28"/>
          <w:szCs w:val="28"/>
          <w:lang w:eastAsia="ru-RU"/>
        </w:rPr>
        <w:t>підвищенню ефективності протидії розмиванню податкової бази, залученню в економіку України додаткових ресурсів та її активізації</w:t>
      </w:r>
      <w:r w:rsidR="0030257F">
        <w:rPr>
          <w:rFonts w:ascii="Times New Roman" w:hAnsi="Times New Roman"/>
          <w:sz w:val="28"/>
          <w:szCs w:val="28"/>
          <w:lang w:eastAsia="ru-RU"/>
        </w:rPr>
        <w:t xml:space="preserve">, збільшенню </w:t>
      </w:r>
      <w:r w:rsidR="004C2EED">
        <w:rPr>
          <w:rFonts w:ascii="Times New Roman" w:hAnsi="Times New Roman"/>
          <w:sz w:val="28"/>
          <w:szCs w:val="28"/>
          <w:lang w:eastAsia="ru-RU"/>
        </w:rPr>
        <w:t>бюджетних надходжень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402157" w:rsidRDefault="00402157" w:rsidP="00402157">
      <w:pPr>
        <w:pStyle w:val="2"/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6F0612" w:rsidRDefault="006F0612" w:rsidP="00402157">
      <w:pPr>
        <w:pStyle w:val="2"/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02157" w:rsidRDefault="00402157" w:rsidP="00402157">
      <w:pPr>
        <w:pStyle w:val="2"/>
        <w:tabs>
          <w:tab w:val="left" w:pos="0"/>
        </w:tabs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402157" w:rsidRDefault="00402157" w:rsidP="00402157">
      <w:pPr>
        <w:pStyle w:val="2"/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Заступник Керівника</w:t>
      </w:r>
    </w:p>
    <w:p w:rsidR="00632A84" w:rsidRPr="00180089" w:rsidRDefault="00402157" w:rsidP="00180089">
      <w:pPr>
        <w:pStyle w:val="2"/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Офісу Президента України                                                                    </w:t>
      </w:r>
      <w:r w:rsidRPr="00402157">
        <w:rPr>
          <w:rFonts w:ascii="Times New Roman" w:hAnsi="Times New Roman"/>
          <w:b/>
          <w:sz w:val="28"/>
          <w:szCs w:val="28"/>
          <w:lang w:eastAsia="ru-RU"/>
        </w:rPr>
        <w:t>Ю.</w:t>
      </w:r>
      <w:r w:rsidR="00671C3D">
        <w:rPr>
          <w:rFonts w:ascii="Times New Roman" w:hAnsi="Times New Roman"/>
          <w:b/>
          <w:sz w:val="28"/>
          <w:szCs w:val="28"/>
          <w:lang w:eastAsia="ru-RU"/>
        </w:rPr>
        <w:t>Свириденко</w:t>
      </w:r>
    </w:p>
    <w:sectPr w:rsidR="00632A84" w:rsidRPr="00180089" w:rsidSect="006F0612">
      <w:headerReference w:type="default" r:id="rId7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4688" w:rsidRDefault="008E4688">
      <w:pPr>
        <w:spacing w:after="0" w:line="240" w:lineRule="auto"/>
      </w:pPr>
      <w:r>
        <w:separator/>
      </w:r>
    </w:p>
  </w:endnote>
  <w:endnote w:type="continuationSeparator" w:id="0">
    <w:p w:rsidR="008E4688" w:rsidRDefault="008E46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4688" w:rsidRDefault="008E4688">
      <w:pPr>
        <w:spacing w:after="0" w:line="240" w:lineRule="auto"/>
      </w:pPr>
      <w:r>
        <w:separator/>
      </w:r>
    </w:p>
  </w:footnote>
  <w:footnote w:type="continuationSeparator" w:id="0">
    <w:p w:rsidR="008E4688" w:rsidRDefault="008E46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7E92" w:rsidRPr="00771C8C" w:rsidRDefault="008856CE">
    <w:pPr>
      <w:pStyle w:val="a4"/>
      <w:jc w:val="center"/>
      <w:rPr>
        <w:rFonts w:ascii="Times New Roman" w:hAnsi="Times New Roman"/>
        <w:sz w:val="28"/>
        <w:szCs w:val="28"/>
      </w:rPr>
    </w:pPr>
    <w:r w:rsidRPr="00771C8C">
      <w:rPr>
        <w:rFonts w:ascii="Times New Roman" w:hAnsi="Times New Roman"/>
        <w:sz w:val="28"/>
        <w:szCs w:val="28"/>
      </w:rPr>
      <w:fldChar w:fldCharType="begin"/>
    </w:r>
    <w:r w:rsidRPr="00771C8C">
      <w:rPr>
        <w:rFonts w:ascii="Times New Roman" w:hAnsi="Times New Roman"/>
        <w:sz w:val="28"/>
        <w:szCs w:val="28"/>
      </w:rPr>
      <w:instrText xml:space="preserve"> PAGE   \* MERGEFORMAT </w:instrText>
    </w:r>
    <w:r w:rsidRPr="00771C8C">
      <w:rPr>
        <w:rFonts w:ascii="Times New Roman" w:hAnsi="Times New Roman"/>
        <w:sz w:val="28"/>
        <w:szCs w:val="28"/>
      </w:rPr>
      <w:fldChar w:fldCharType="separate"/>
    </w:r>
    <w:r w:rsidR="00B51979">
      <w:rPr>
        <w:rFonts w:ascii="Times New Roman" w:hAnsi="Times New Roman"/>
        <w:noProof/>
        <w:sz w:val="28"/>
        <w:szCs w:val="28"/>
      </w:rPr>
      <w:t>2</w:t>
    </w:r>
    <w:r w:rsidRPr="00771C8C">
      <w:rPr>
        <w:rFonts w:ascii="Times New Roman" w:hAnsi="Times New Roman"/>
        <w:sz w:val="28"/>
        <w:szCs w:val="28"/>
      </w:rPr>
      <w:fldChar w:fldCharType="end"/>
    </w:r>
  </w:p>
  <w:p w:rsidR="00D87E92" w:rsidRDefault="008E4688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96732A"/>
    <w:multiLevelType w:val="hybridMultilevel"/>
    <w:tmpl w:val="889AE664"/>
    <w:lvl w:ilvl="0" w:tplc="7004DD9E">
      <w:start w:val="1"/>
      <w:numFmt w:val="bullet"/>
      <w:lvlText w:val="-"/>
      <w:lvlJc w:val="left"/>
      <w:pPr>
        <w:ind w:left="2061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-529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-457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-385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-313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-241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-169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-97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-25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2A84"/>
    <w:rsid w:val="00021EC7"/>
    <w:rsid w:val="00180089"/>
    <w:rsid w:val="001921EE"/>
    <w:rsid w:val="001A2E20"/>
    <w:rsid w:val="0030257F"/>
    <w:rsid w:val="00333403"/>
    <w:rsid w:val="00354216"/>
    <w:rsid w:val="00402157"/>
    <w:rsid w:val="00435681"/>
    <w:rsid w:val="00460BEC"/>
    <w:rsid w:val="00484D8C"/>
    <w:rsid w:val="004B02D3"/>
    <w:rsid w:val="004C2EED"/>
    <w:rsid w:val="00533DDE"/>
    <w:rsid w:val="005B3BBC"/>
    <w:rsid w:val="00632A84"/>
    <w:rsid w:val="00633CD6"/>
    <w:rsid w:val="00664CAE"/>
    <w:rsid w:val="00671C3D"/>
    <w:rsid w:val="006C10CD"/>
    <w:rsid w:val="006F0612"/>
    <w:rsid w:val="00731D5D"/>
    <w:rsid w:val="00747238"/>
    <w:rsid w:val="00770BDB"/>
    <w:rsid w:val="00771C8C"/>
    <w:rsid w:val="00792A77"/>
    <w:rsid w:val="007D04C4"/>
    <w:rsid w:val="008856CE"/>
    <w:rsid w:val="008E4688"/>
    <w:rsid w:val="00914ED7"/>
    <w:rsid w:val="00935863"/>
    <w:rsid w:val="009463BF"/>
    <w:rsid w:val="0095709E"/>
    <w:rsid w:val="00A060A8"/>
    <w:rsid w:val="00A12BBC"/>
    <w:rsid w:val="00A3503D"/>
    <w:rsid w:val="00A3728F"/>
    <w:rsid w:val="00B51979"/>
    <w:rsid w:val="00B5517D"/>
    <w:rsid w:val="00C1004E"/>
    <w:rsid w:val="00C5356F"/>
    <w:rsid w:val="00C76734"/>
    <w:rsid w:val="00C9007F"/>
    <w:rsid w:val="00D75716"/>
    <w:rsid w:val="00F33CD5"/>
    <w:rsid w:val="00F529E6"/>
    <w:rsid w:val="00F76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9E92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2A84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semiHidden/>
    <w:rsid w:val="00632A84"/>
    <w:pPr>
      <w:spacing w:after="120" w:line="480" w:lineRule="auto"/>
    </w:pPr>
  </w:style>
  <w:style w:type="character" w:customStyle="1" w:styleId="20">
    <w:name w:val="Основний текст 2 Знак"/>
    <w:basedOn w:val="a0"/>
    <w:link w:val="2"/>
    <w:uiPriority w:val="99"/>
    <w:semiHidden/>
    <w:rsid w:val="00632A84"/>
    <w:rPr>
      <w:rFonts w:ascii="Calibri" w:eastAsia="Times New Roman" w:hAnsi="Calibri" w:cs="Times New Roman"/>
    </w:rPr>
  </w:style>
  <w:style w:type="paragraph" w:customStyle="1" w:styleId="1">
    <w:name w:val="заголовок 1"/>
    <w:basedOn w:val="a"/>
    <w:next w:val="a"/>
    <w:uiPriority w:val="99"/>
    <w:rsid w:val="00632A84"/>
    <w:pPr>
      <w:keepNext/>
      <w:autoSpaceDE w:val="0"/>
      <w:autoSpaceDN w:val="0"/>
      <w:spacing w:after="0" w:line="240" w:lineRule="auto"/>
      <w:jc w:val="center"/>
    </w:pPr>
    <w:rPr>
      <w:rFonts w:ascii="Times New Roman" w:hAnsi="Times New Roman"/>
      <w:b/>
      <w:bCs/>
      <w:sz w:val="28"/>
      <w:szCs w:val="28"/>
      <w:lang w:eastAsia="ru-RU"/>
    </w:rPr>
  </w:style>
  <w:style w:type="paragraph" w:styleId="a3">
    <w:name w:val="List Paragraph"/>
    <w:basedOn w:val="a"/>
    <w:uiPriority w:val="34"/>
    <w:qFormat/>
    <w:rsid w:val="00632A84"/>
    <w:pPr>
      <w:spacing w:after="0" w:line="240" w:lineRule="auto"/>
      <w:ind w:left="720"/>
      <w:contextualSpacing/>
    </w:pPr>
    <w:rPr>
      <w:rFonts w:cs="Calibri"/>
    </w:rPr>
  </w:style>
  <w:style w:type="paragraph" w:styleId="a4">
    <w:name w:val="header"/>
    <w:basedOn w:val="a"/>
    <w:link w:val="a5"/>
    <w:uiPriority w:val="99"/>
    <w:rsid w:val="00632A8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632A84"/>
    <w:rPr>
      <w:rFonts w:ascii="Calibri" w:eastAsia="Times New Roman" w:hAnsi="Calibri" w:cs="Times New Roman"/>
    </w:rPr>
  </w:style>
  <w:style w:type="paragraph" w:styleId="a6">
    <w:name w:val="No Spacing"/>
    <w:uiPriority w:val="99"/>
    <w:qFormat/>
    <w:rsid w:val="00632A84"/>
    <w:pPr>
      <w:spacing w:after="0" w:line="240" w:lineRule="auto"/>
    </w:pPr>
    <w:rPr>
      <w:rFonts w:ascii="Calibri" w:eastAsia="Times New Roman" w:hAnsi="Calibri" w:cs="Times New Roman"/>
    </w:rPr>
  </w:style>
  <w:style w:type="paragraph" w:styleId="a7">
    <w:name w:val="footer"/>
    <w:basedOn w:val="a"/>
    <w:link w:val="a8"/>
    <w:uiPriority w:val="99"/>
    <w:unhideWhenUsed/>
    <w:rsid w:val="00771C8C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771C8C"/>
    <w:rPr>
      <w:rFonts w:ascii="Calibri" w:eastAsia="Times New Roman" w:hAnsi="Calibri" w:cs="Times New Roman"/>
    </w:rPr>
  </w:style>
  <w:style w:type="paragraph" w:styleId="a9">
    <w:name w:val="Balloon Text"/>
    <w:basedOn w:val="a"/>
    <w:link w:val="aa"/>
    <w:uiPriority w:val="99"/>
    <w:semiHidden/>
    <w:unhideWhenUsed/>
    <w:rsid w:val="00C100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C1004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2213</Words>
  <Characters>1262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2021-01-22T09:46:00Z</dcterms:created>
  <dcterms:modified xsi:type="dcterms:W3CDTF">2021-02-23T14:23:00Z</dcterms:modified>
</cp:coreProperties>
</file>