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878" w:rsidRDefault="00D00878" w:rsidP="00612AE5">
      <w:pPr>
        <w:widowControl w:val="0"/>
        <w:spacing w:after="0" w:line="240" w:lineRule="auto"/>
        <w:ind w:right="-598"/>
        <w:jc w:val="center"/>
        <w:rPr>
          <w:b/>
          <w:szCs w:val="24"/>
        </w:rPr>
      </w:pPr>
      <w:bookmarkStart w:id="0" w:name="_GoBack"/>
      <w:bookmarkEnd w:id="0"/>
    </w:p>
    <w:p w:rsidR="00912475" w:rsidRPr="00C41E02" w:rsidRDefault="00912475" w:rsidP="00612AE5">
      <w:pPr>
        <w:widowControl w:val="0"/>
        <w:spacing w:after="0" w:line="240" w:lineRule="auto"/>
        <w:ind w:right="-598"/>
        <w:jc w:val="center"/>
        <w:rPr>
          <w:b/>
          <w:szCs w:val="24"/>
        </w:rPr>
      </w:pPr>
      <w:r w:rsidRPr="00C41E02">
        <w:rPr>
          <w:b/>
          <w:szCs w:val="24"/>
        </w:rPr>
        <w:t>ПОРІВНЯЛЬНА ТАБЛИЦЯ</w:t>
      </w:r>
    </w:p>
    <w:p w:rsidR="00880F31" w:rsidRPr="00C41E02" w:rsidRDefault="00912475" w:rsidP="001F6F6C">
      <w:pPr>
        <w:spacing w:after="0" w:line="240" w:lineRule="auto"/>
        <w:ind w:left="142"/>
        <w:jc w:val="center"/>
        <w:rPr>
          <w:b/>
          <w:bCs/>
          <w:szCs w:val="24"/>
          <w:shd w:val="clear" w:color="auto" w:fill="FFFFFF"/>
        </w:rPr>
      </w:pPr>
      <w:r w:rsidRPr="00C41E02">
        <w:rPr>
          <w:b/>
          <w:szCs w:val="24"/>
        </w:rPr>
        <w:t xml:space="preserve">до </w:t>
      </w:r>
      <w:proofErr w:type="spellStart"/>
      <w:r w:rsidRPr="00C41E02">
        <w:rPr>
          <w:b/>
          <w:szCs w:val="24"/>
        </w:rPr>
        <w:t>про</w:t>
      </w:r>
      <w:r w:rsidR="00B546A0">
        <w:rPr>
          <w:b/>
          <w:szCs w:val="24"/>
        </w:rPr>
        <w:t>є</w:t>
      </w:r>
      <w:r w:rsidRPr="00C41E02">
        <w:rPr>
          <w:b/>
          <w:szCs w:val="24"/>
        </w:rPr>
        <w:t>кту</w:t>
      </w:r>
      <w:proofErr w:type="spellEnd"/>
      <w:r w:rsidRPr="00C41E02">
        <w:rPr>
          <w:b/>
          <w:szCs w:val="24"/>
        </w:rPr>
        <w:t xml:space="preserve"> Закону України «</w:t>
      </w:r>
      <w:r w:rsidR="00C924A3">
        <w:rPr>
          <w:b/>
          <w:bCs/>
          <w:szCs w:val="24"/>
          <w:shd w:val="clear" w:color="auto" w:fill="FFFFFF"/>
        </w:rPr>
        <w:t>Про внесення змін</w:t>
      </w:r>
      <w:r w:rsidR="00D53CDE" w:rsidRPr="00C41E02">
        <w:rPr>
          <w:b/>
          <w:bCs/>
          <w:szCs w:val="24"/>
          <w:shd w:val="clear" w:color="auto" w:fill="FFFFFF"/>
        </w:rPr>
        <w:t xml:space="preserve"> до розділу II </w:t>
      </w:r>
      <w:r w:rsidR="00880F31" w:rsidRPr="00C41E02">
        <w:rPr>
          <w:b/>
          <w:bCs/>
          <w:szCs w:val="24"/>
          <w:shd w:val="clear" w:color="auto" w:fill="FFFFFF"/>
        </w:rPr>
        <w:t>«</w:t>
      </w:r>
      <w:r w:rsidR="00D53CDE" w:rsidRPr="00C41E02">
        <w:rPr>
          <w:b/>
          <w:bCs/>
          <w:szCs w:val="24"/>
          <w:shd w:val="clear" w:color="auto" w:fill="FFFFFF"/>
        </w:rPr>
        <w:t>Прикінцеві і перехідні положення</w:t>
      </w:r>
      <w:r w:rsidR="00880F31" w:rsidRPr="00C41E02">
        <w:rPr>
          <w:b/>
          <w:bCs/>
          <w:szCs w:val="24"/>
          <w:shd w:val="clear" w:color="auto" w:fill="FFFFFF"/>
        </w:rPr>
        <w:t>»</w:t>
      </w:r>
      <w:r w:rsidR="00D53CDE" w:rsidRPr="00C41E02">
        <w:rPr>
          <w:b/>
          <w:bCs/>
          <w:szCs w:val="24"/>
          <w:shd w:val="clear" w:color="auto" w:fill="FFFFFF"/>
        </w:rPr>
        <w:t xml:space="preserve"> </w:t>
      </w:r>
    </w:p>
    <w:p w:rsidR="00EC6658" w:rsidRPr="00C41E02" w:rsidRDefault="00D53CDE" w:rsidP="001F6F6C">
      <w:pPr>
        <w:spacing w:after="0" w:line="240" w:lineRule="auto"/>
        <w:ind w:left="142"/>
        <w:jc w:val="center"/>
        <w:rPr>
          <w:b/>
          <w:szCs w:val="24"/>
        </w:rPr>
      </w:pPr>
      <w:r w:rsidRPr="00C41E02">
        <w:rPr>
          <w:b/>
          <w:bCs/>
          <w:szCs w:val="24"/>
          <w:shd w:val="clear" w:color="auto" w:fill="FFFFFF"/>
        </w:rPr>
        <w:t xml:space="preserve">Закону України </w:t>
      </w:r>
      <w:r w:rsidR="00880F31" w:rsidRPr="00C41E02">
        <w:rPr>
          <w:b/>
          <w:bCs/>
          <w:szCs w:val="24"/>
          <w:shd w:val="clear" w:color="auto" w:fill="FFFFFF"/>
        </w:rPr>
        <w:t>«</w:t>
      </w:r>
      <w:r w:rsidRPr="00C41E02">
        <w:rPr>
          <w:b/>
          <w:bCs/>
          <w:szCs w:val="24"/>
          <w:shd w:val="clear" w:color="auto" w:fill="FFFFFF"/>
        </w:rPr>
        <w:t>Про внесення змін до деяких законодавчих актів України щодо першочергових заходів із реформи органів прокуратури</w:t>
      </w:r>
      <w:r w:rsidR="00880F31" w:rsidRPr="00C41E02">
        <w:rPr>
          <w:b/>
          <w:bCs/>
          <w:szCs w:val="24"/>
          <w:shd w:val="clear" w:color="auto" w:fill="FFFFFF"/>
        </w:rPr>
        <w:t>»</w:t>
      </w:r>
    </w:p>
    <w:p w:rsidR="001D26C8" w:rsidRDefault="00C41E02" w:rsidP="001A4507">
      <w:pPr>
        <w:spacing w:after="0" w:line="240" w:lineRule="auto"/>
        <w:ind w:left="142"/>
        <w:jc w:val="center"/>
        <w:rPr>
          <w:b/>
          <w:szCs w:val="24"/>
        </w:rPr>
      </w:pPr>
      <w:r>
        <w:rPr>
          <w:b/>
          <w:szCs w:val="24"/>
        </w:rPr>
        <w:t>щодо</w:t>
      </w:r>
      <w:r w:rsidR="00060F3E" w:rsidRPr="00C41E02">
        <w:rPr>
          <w:b/>
          <w:szCs w:val="24"/>
        </w:rPr>
        <w:t xml:space="preserve"> </w:t>
      </w:r>
      <w:r w:rsidR="00B02A5D">
        <w:rPr>
          <w:b/>
          <w:szCs w:val="24"/>
        </w:rPr>
        <w:t>окремих аспектів дії перехідних положень</w:t>
      </w:r>
      <w:r w:rsidR="00577501">
        <w:rPr>
          <w:b/>
          <w:szCs w:val="24"/>
        </w:rPr>
        <w:t>»</w:t>
      </w:r>
      <w:r w:rsidR="00060F3E" w:rsidRPr="00C41E02">
        <w:rPr>
          <w:b/>
          <w:szCs w:val="24"/>
        </w:rPr>
        <w:t xml:space="preserve"> </w:t>
      </w:r>
    </w:p>
    <w:p w:rsidR="00D00878" w:rsidRDefault="00D00878" w:rsidP="001A4507">
      <w:pPr>
        <w:spacing w:after="0" w:line="240" w:lineRule="auto"/>
        <w:ind w:left="142"/>
        <w:jc w:val="center"/>
        <w:rPr>
          <w:b/>
          <w:szCs w:val="24"/>
        </w:rPr>
      </w:pPr>
    </w:p>
    <w:tbl>
      <w:tblPr>
        <w:tblStyle w:val="a3"/>
        <w:tblpPr w:leftFromText="180" w:rightFromText="180" w:vertAnchor="text" w:horzAnchor="margin" w:tblpXSpec="center" w:tblpY="204"/>
        <w:tblOverlap w:val="never"/>
        <w:tblW w:w="15304" w:type="dxa"/>
        <w:tblLook w:val="04A0" w:firstRow="1" w:lastRow="0" w:firstColumn="1" w:lastColumn="0" w:noHBand="0" w:noVBand="1"/>
      </w:tblPr>
      <w:tblGrid>
        <w:gridCol w:w="7650"/>
        <w:gridCol w:w="7654"/>
      </w:tblGrid>
      <w:tr w:rsidR="001D26C8" w:rsidRPr="00C41E02" w:rsidTr="001F6F6C">
        <w:tc>
          <w:tcPr>
            <w:tcW w:w="7650" w:type="dxa"/>
          </w:tcPr>
          <w:p w:rsidR="001D26C8" w:rsidRPr="00851E91" w:rsidRDefault="001D26C8" w:rsidP="001D26C8">
            <w:pPr>
              <w:pStyle w:val="rvps2"/>
              <w:shd w:val="clear" w:color="auto" w:fill="FFFFFF"/>
              <w:spacing w:before="0" w:beforeAutospacing="0" w:after="0" w:afterAutospacing="0"/>
              <w:ind w:firstLine="448"/>
              <w:jc w:val="center"/>
            </w:pPr>
            <w:r w:rsidRPr="001C17A5">
              <w:rPr>
                <w:b/>
                <w:sz w:val="28"/>
                <w:szCs w:val="28"/>
              </w:rPr>
              <w:t>Чинні норми законодавчого акту</w:t>
            </w:r>
          </w:p>
        </w:tc>
        <w:tc>
          <w:tcPr>
            <w:tcW w:w="7654" w:type="dxa"/>
          </w:tcPr>
          <w:p w:rsidR="001D26C8" w:rsidRPr="00851E91" w:rsidRDefault="001D26C8" w:rsidP="001D26C8">
            <w:pPr>
              <w:pStyle w:val="rvps2"/>
              <w:shd w:val="clear" w:color="auto" w:fill="FFFFFF"/>
              <w:spacing w:before="0" w:beforeAutospacing="0" w:after="0" w:afterAutospacing="0"/>
              <w:ind w:firstLine="448"/>
              <w:jc w:val="center"/>
            </w:pPr>
            <w:r w:rsidRPr="001C17A5">
              <w:rPr>
                <w:b/>
                <w:sz w:val="28"/>
                <w:szCs w:val="28"/>
              </w:rPr>
              <w:t>Положення законодавчого акту з урахуванням пропонованих змін</w:t>
            </w:r>
          </w:p>
        </w:tc>
      </w:tr>
      <w:tr w:rsidR="001D26C8" w:rsidRPr="00C41E02" w:rsidTr="00982C28">
        <w:tc>
          <w:tcPr>
            <w:tcW w:w="15304" w:type="dxa"/>
            <w:gridSpan w:val="2"/>
          </w:tcPr>
          <w:p w:rsidR="001D26C8" w:rsidRPr="001A4507" w:rsidRDefault="001D26C8" w:rsidP="001D26C8">
            <w:pPr>
              <w:ind w:hanging="120"/>
              <w:jc w:val="center"/>
              <w:rPr>
                <w:rFonts w:cs="Times New Roman"/>
                <w:b/>
                <w:bCs/>
                <w:szCs w:val="24"/>
                <w:shd w:val="clear" w:color="auto" w:fill="FFFFFF"/>
              </w:rPr>
            </w:pPr>
            <w:r w:rsidRPr="001A4507">
              <w:rPr>
                <w:rFonts w:cs="Times New Roman"/>
                <w:b/>
                <w:bCs/>
                <w:szCs w:val="24"/>
                <w:shd w:val="clear" w:color="auto" w:fill="FFFFFF"/>
              </w:rPr>
              <w:t xml:space="preserve">Закон України «Про внесення змін до деяких законодавчих актів України щодо першочергових </w:t>
            </w:r>
          </w:p>
          <w:p w:rsidR="001D26C8" w:rsidRPr="001C17A5" w:rsidRDefault="001D26C8" w:rsidP="001D26C8">
            <w:pPr>
              <w:pStyle w:val="rvps2"/>
              <w:shd w:val="clear" w:color="auto" w:fill="FFFFFF"/>
              <w:spacing w:before="0" w:beforeAutospacing="0" w:after="0" w:afterAutospacing="0"/>
              <w:ind w:firstLine="448"/>
              <w:jc w:val="center"/>
              <w:rPr>
                <w:b/>
                <w:sz w:val="28"/>
                <w:szCs w:val="28"/>
              </w:rPr>
            </w:pPr>
            <w:r w:rsidRPr="001A4507">
              <w:rPr>
                <w:b/>
                <w:bCs/>
                <w:sz w:val="28"/>
                <w:shd w:val="clear" w:color="auto" w:fill="FFFFFF"/>
              </w:rPr>
              <w:t>заходів із реформи органів прокуратури»</w:t>
            </w:r>
          </w:p>
        </w:tc>
      </w:tr>
      <w:tr w:rsidR="001D26C8" w:rsidRPr="00C41E02" w:rsidTr="006E39D0">
        <w:tc>
          <w:tcPr>
            <w:tcW w:w="15304" w:type="dxa"/>
            <w:gridSpan w:val="2"/>
          </w:tcPr>
          <w:p w:rsidR="00D00878" w:rsidRDefault="00D00878" w:rsidP="001D26C8">
            <w:pPr>
              <w:pStyle w:val="rvps2"/>
              <w:shd w:val="clear" w:color="auto" w:fill="FFFFFF"/>
              <w:spacing w:before="0" w:beforeAutospacing="0" w:after="0" w:afterAutospacing="0"/>
              <w:ind w:firstLine="448"/>
              <w:jc w:val="center"/>
              <w:rPr>
                <w:b/>
                <w:sz w:val="28"/>
              </w:rPr>
            </w:pPr>
          </w:p>
          <w:p w:rsidR="001D26C8" w:rsidRDefault="001D26C8" w:rsidP="001D26C8">
            <w:pPr>
              <w:pStyle w:val="rvps2"/>
              <w:shd w:val="clear" w:color="auto" w:fill="FFFFFF"/>
              <w:spacing w:before="0" w:beforeAutospacing="0" w:after="0" w:afterAutospacing="0"/>
              <w:ind w:firstLine="448"/>
              <w:jc w:val="center"/>
              <w:rPr>
                <w:b/>
                <w:sz w:val="28"/>
              </w:rPr>
            </w:pPr>
            <w:r w:rsidRPr="00634F1A">
              <w:rPr>
                <w:b/>
                <w:sz w:val="28"/>
              </w:rPr>
              <w:t>II. Прикінцеві і перехідні положення</w:t>
            </w:r>
          </w:p>
          <w:p w:rsidR="00D00878" w:rsidRPr="00851E91" w:rsidRDefault="00D00878" w:rsidP="001D26C8">
            <w:pPr>
              <w:pStyle w:val="rvps2"/>
              <w:shd w:val="clear" w:color="auto" w:fill="FFFFFF"/>
              <w:spacing w:before="0" w:beforeAutospacing="0" w:after="0" w:afterAutospacing="0"/>
              <w:ind w:firstLine="448"/>
              <w:jc w:val="center"/>
            </w:pPr>
          </w:p>
        </w:tc>
      </w:tr>
      <w:tr w:rsidR="008B55EB" w:rsidRPr="00961C8F" w:rsidTr="001F6F6C">
        <w:tc>
          <w:tcPr>
            <w:tcW w:w="7650" w:type="dxa"/>
          </w:tcPr>
          <w:p w:rsidR="008B55EB" w:rsidRPr="00961C8F" w:rsidRDefault="008B55EB" w:rsidP="008B55EB">
            <w:pPr>
              <w:pStyle w:val="rvps2"/>
              <w:shd w:val="clear" w:color="auto" w:fill="FFFFFF"/>
              <w:spacing w:before="0" w:beforeAutospacing="0" w:after="0" w:afterAutospacing="0"/>
              <w:ind w:firstLine="448"/>
              <w:jc w:val="both"/>
              <w:rPr>
                <w:sz w:val="28"/>
                <w:szCs w:val="28"/>
              </w:rPr>
            </w:pPr>
            <w:r w:rsidRPr="00961C8F">
              <w:rPr>
                <w:sz w:val="28"/>
                <w:szCs w:val="28"/>
              </w:rPr>
              <w:t>2. Визнати такими, що втратили чинність:</w:t>
            </w:r>
          </w:p>
          <w:p w:rsidR="008B55EB" w:rsidRPr="00961C8F" w:rsidRDefault="008B55EB" w:rsidP="008B55EB">
            <w:pPr>
              <w:pStyle w:val="rvps2"/>
              <w:shd w:val="clear" w:color="auto" w:fill="FFFFFF"/>
              <w:spacing w:before="0" w:beforeAutospacing="0" w:after="0" w:afterAutospacing="0"/>
              <w:ind w:firstLine="448"/>
              <w:jc w:val="both"/>
              <w:rPr>
                <w:sz w:val="28"/>
                <w:szCs w:val="28"/>
              </w:rPr>
            </w:pPr>
            <w:bookmarkStart w:id="1" w:name="n391"/>
            <w:bookmarkEnd w:id="1"/>
            <w:r w:rsidRPr="00961C8F">
              <w:rPr>
                <w:sz w:val="28"/>
                <w:szCs w:val="28"/>
              </w:rPr>
              <w:t>…</w:t>
            </w:r>
          </w:p>
          <w:p w:rsidR="008B55EB" w:rsidRPr="00961C8F" w:rsidRDefault="008B55EB" w:rsidP="008B55EB">
            <w:pPr>
              <w:pStyle w:val="rvps2"/>
              <w:shd w:val="clear" w:color="auto" w:fill="FFFFFF"/>
              <w:spacing w:before="0" w:beforeAutospacing="0" w:after="0" w:afterAutospacing="0"/>
              <w:ind w:firstLine="448"/>
              <w:jc w:val="both"/>
              <w:rPr>
                <w:sz w:val="28"/>
                <w:szCs w:val="28"/>
              </w:rPr>
            </w:pPr>
            <w:bookmarkStart w:id="2" w:name="n393"/>
            <w:bookmarkEnd w:id="2"/>
            <w:r w:rsidRPr="00961C8F">
              <w:rPr>
                <w:sz w:val="28"/>
                <w:szCs w:val="28"/>
              </w:rPr>
              <w:t xml:space="preserve">Зупинити до 1 вересня 2021 року дію пункту 7 частини восьмої статті 8-1; пункту 6 частини першої статті 9; пункту 5 частини першої статті 11; пунктів 3 і 4-1 частини першої статті 13; частини другої статті 28; статей 29, 31, 32-35, 37, 38; абзаців першого - четвертого частини четвертої, частин п’ятої, сьомої, восьмої статті 39; частини третьої статті 45; частин першої - восьмої, абзацу першого частини дев’ятої, частин десятої і одинадцятої статті 46; статті 47; частин першої - третьої, п’ятої - дев’ятої статті 48; частини шостої статті 49; статті 60; </w:t>
            </w:r>
            <w:r w:rsidRPr="00961C8F">
              <w:rPr>
                <w:b/>
                <w:strike/>
                <w:sz w:val="28"/>
                <w:szCs w:val="28"/>
              </w:rPr>
              <w:t>пунктів 3 і 5 частини другої статті 67</w:t>
            </w:r>
            <w:r w:rsidRPr="00961C8F">
              <w:rPr>
                <w:strike/>
                <w:sz w:val="28"/>
                <w:szCs w:val="28"/>
              </w:rPr>
              <w:t>;</w:t>
            </w:r>
            <w:r w:rsidRPr="00961C8F">
              <w:rPr>
                <w:sz w:val="28"/>
                <w:szCs w:val="28"/>
              </w:rPr>
              <w:t xml:space="preserve"> пункту 1 частини дев’ятої статті 71; </w:t>
            </w:r>
            <w:r w:rsidRPr="00961C8F">
              <w:rPr>
                <w:b/>
                <w:sz w:val="28"/>
                <w:szCs w:val="28"/>
              </w:rPr>
              <w:t>статей 73-76;</w:t>
            </w:r>
            <w:r w:rsidRPr="00961C8F">
              <w:rPr>
                <w:sz w:val="28"/>
                <w:szCs w:val="28"/>
              </w:rPr>
              <w:t xml:space="preserve"> частин першої - третьої статті 77; статей 78, 79 Закону України "Про прокуратуру" (Відомості Верховної Ради України, 2015 р., № 2-3, ст. 12).</w:t>
            </w:r>
          </w:p>
          <w:p w:rsidR="008B55EB" w:rsidRPr="00961C8F" w:rsidRDefault="008B55EB" w:rsidP="008B55EB">
            <w:pPr>
              <w:pStyle w:val="rvps2"/>
              <w:shd w:val="clear" w:color="auto" w:fill="FFFFFF"/>
              <w:spacing w:before="0" w:beforeAutospacing="0" w:after="0" w:afterAutospacing="0"/>
              <w:ind w:firstLine="448"/>
              <w:jc w:val="both"/>
              <w:rPr>
                <w:sz w:val="28"/>
                <w:szCs w:val="28"/>
              </w:rPr>
            </w:pPr>
          </w:p>
          <w:p w:rsidR="008B55EB" w:rsidRPr="00961C8F" w:rsidRDefault="008B55EB" w:rsidP="008B55EB">
            <w:pPr>
              <w:pStyle w:val="rvps2"/>
              <w:shd w:val="clear" w:color="auto" w:fill="FFFFFF"/>
              <w:spacing w:before="0" w:beforeAutospacing="0" w:after="0" w:afterAutospacing="0"/>
              <w:ind w:firstLine="448"/>
              <w:jc w:val="both"/>
              <w:rPr>
                <w:sz w:val="28"/>
                <w:szCs w:val="28"/>
              </w:rPr>
            </w:pPr>
            <w:r w:rsidRPr="00961C8F">
              <w:rPr>
                <w:sz w:val="28"/>
                <w:szCs w:val="28"/>
              </w:rPr>
              <w:t>…</w:t>
            </w:r>
          </w:p>
        </w:tc>
        <w:tc>
          <w:tcPr>
            <w:tcW w:w="7654" w:type="dxa"/>
          </w:tcPr>
          <w:p w:rsidR="008B55EB" w:rsidRPr="00961C8F" w:rsidRDefault="008B55EB" w:rsidP="008B55EB">
            <w:pPr>
              <w:pStyle w:val="rvps2"/>
              <w:shd w:val="clear" w:color="auto" w:fill="FFFFFF"/>
              <w:spacing w:before="0" w:beforeAutospacing="0" w:after="0" w:afterAutospacing="0"/>
              <w:ind w:firstLine="448"/>
              <w:jc w:val="both"/>
              <w:rPr>
                <w:sz w:val="28"/>
                <w:szCs w:val="28"/>
              </w:rPr>
            </w:pPr>
            <w:r w:rsidRPr="00961C8F">
              <w:rPr>
                <w:sz w:val="28"/>
                <w:szCs w:val="28"/>
              </w:rPr>
              <w:lastRenderedPageBreak/>
              <w:t>2. Визнати такими, що втратили чинність:</w:t>
            </w:r>
          </w:p>
          <w:p w:rsidR="008B55EB" w:rsidRPr="00961C8F" w:rsidRDefault="008B55EB" w:rsidP="008B55EB">
            <w:pPr>
              <w:pStyle w:val="rvps2"/>
              <w:shd w:val="clear" w:color="auto" w:fill="FFFFFF"/>
              <w:spacing w:before="0" w:beforeAutospacing="0" w:after="0" w:afterAutospacing="0"/>
              <w:ind w:firstLine="448"/>
              <w:jc w:val="both"/>
              <w:rPr>
                <w:sz w:val="28"/>
                <w:szCs w:val="28"/>
              </w:rPr>
            </w:pPr>
            <w:r w:rsidRPr="00961C8F">
              <w:rPr>
                <w:sz w:val="28"/>
                <w:szCs w:val="28"/>
              </w:rPr>
              <w:t>…</w:t>
            </w:r>
          </w:p>
          <w:p w:rsidR="008B55EB" w:rsidRPr="00961C8F" w:rsidRDefault="008B55EB" w:rsidP="008B55EB">
            <w:pPr>
              <w:pStyle w:val="rvps2"/>
              <w:shd w:val="clear" w:color="auto" w:fill="FFFFFF"/>
              <w:spacing w:before="0" w:beforeAutospacing="0" w:after="0" w:afterAutospacing="0"/>
              <w:ind w:firstLine="448"/>
              <w:jc w:val="both"/>
              <w:rPr>
                <w:sz w:val="28"/>
                <w:szCs w:val="28"/>
              </w:rPr>
            </w:pPr>
            <w:r w:rsidRPr="00961C8F">
              <w:rPr>
                <w:sz w:val="28"/>
                <w:szCs w:val="28"/>
              </w:rPr>
              <w:t>Зупинити до 1 вересня 2021 року дію </w:t>
            </w:r>
            <w:hyperlink r:id="rId11" w:anchor="n1744" w:tgtFrame="_blank" w:history="1">
              <w:r w:rsidRPr="00961C8F">
                <w:rPr>
                  <w:rStyle w:val="a4"/>
                  <w:color w:val="auto"/>
                  <w:sz w:val="28"/>
                  <w:szCs w:val="28"/>
                  <w:u w:val="none"/>
                </w:rPr>
                <w:t>пункту 7 частини восьмої статті 8</w:t>
              </w:r>
            </w:hyperlink>
            <w:hyperlink r:id="rId12" w:anchor="n1744" w:tgtFrame="_blank" w:history="1">
              <w:r w:rsidRPr="00961C8F">
                <w:rPr>
                  <w:rStyle w:val="a4"/>
                  <w:b/>
                  <w:bCs/>
                  <w:color w:val="auto"/>
                  <w:sz w:val="28"/>
                  <w:szCs w:val="28"/>
                  <w:u w:val="none"/>
                  <w:vertAlign w:val="superscript"/>
                </w:rPr>
                <w:t>-1</w:t>
              </w:r>
            </w:hyperlink>
            <w:r w:rsidRPr="00961C8F">
              <w:rPr>
                <w:sz w:val="28"/>
                <w:szCs w:val="28"/>
              </w:rPr>
              <w:t>; </w:t>
            </w:r>
            <w:hyperlink r:id="rId13" w:anchor="n68" w:tgtFrame="_blank" w:history="1">
              <w:r w:rsidRPr="00961C8F">
                <w:rPr>
                  <w:rStyle w:val="a4"/>
                  <w:color w:val="auto"/>
                  <w:sz w:val="28"/>
                  <w:szCs w:val="28"/>
                  <w:u w:val="none"/>
                </w:rPr>
                <w:t>пункту 6 частини першої статті 9</w:t>
              </w:r>
            </w:hyperlink>
            <w:r w:rsidRPr="00961C8F">
              <w:rPr>
                <w:sz w:val="28"/>
                <w:szCs w:val="28"/>
              </w:rPr>
              <w:t>; </w:t>
            </w:r>
            <w:hyperlink r:id="rId14" w:anchor="n90" w:tgtFrame="_blank" w:history="1">
              <w:r w:rsidRPr="00961C8F">
                <w:rPr>
                  <w:rStyle w:val="a4"/>
                  <w:color w:val="auto"/>
                  <w:sz w:val="28"/>
                  <w:szCs w:val="28"/>
                  <w:u w:val="none"/>
                </w:rPr>
                <w:t>пункту 5 частини першої статті 11</w:t>
              </w:r>
            </w:hyperlink>
            <w:r w:rsidRPr="00961C8F">
              <w:rPr>
                <w:sz w:val="28"/>
                <w:szCs w:val="28"/>
              </w:rPr>
              <w:t>; </w:t>
            </w:r>
            <w:hyperlink r:id="rId15" w:anchor="n106" w:tgtFrame="_blank" w:history="1">
              <w:r w:rsidRPr="00961C8F">
                <w:rPr>
                  <w:rStyle w:val="a4"/>
                  <w:color w:val="auto"/>
                  <w:sz w:val="28"/>
                  <w:szCs w:val="28"/>
                  <w:u w:val="none"/>
                </w:rPr>
                <w:t>пунктів 3</w:t>
              </w:r>
            </w:hyperlink>
            <w:r w:rsidRPr="00961C8F">
              <w:rPr>
                <w:sz w:val="28"/>
                <w:szCs w:val="28"/>
              </w:rPr>
              <w:t> і </w:t>
            </w:r>
            <w:hyperlink r:id="rId16" w:anchor="n1801" w:tgtFrame="_blank" w:history="1">
              <w:r w:rsidRPr="00961C8F">
                <w:rPr>
                  <w:rStyle w:val="a4"/>
                  <w:color w:val="auto"/>
                  <w:sz w:val="28"/>
                  <w:szCs w:val="28"/>
                  <w:u w:val="none"/>
                </w:rPr>
                <w:t>4</w:t>
              </w:r>
            </w:hyperlink>
            <w:hyperlink r:id="rId17" w:anchor="n1801" w:tgtFrame="_blank" w:history="1">
              <w:r w:rsidRPr="00961C8F">
                <w:rPr>
                  <w:rStyle w:val="a4"/>
                  <w:b/>
                  <w:bCs/>
                  <w:color w:val="auto"/>
                  <w:sz w:val="28"/>
                  <w:szCs w:val="28"/>
                  <w:u w:val="none"/>
                  <w:vertAlign w:val="superscript"/>
                </w:rPr>
                <w:t>-1</w:t>
              </w:r>
            </w:hyperlink>
            <w:hyperlink r:id="rId18" w:anchor="n1801" w:tgtFrame="_blank" w:history="1">
              <w:r w:rsidRPr="00961C8F">
                <w:rPr>
                  <w:rStyle w:val="a4"/>
                  <w:color w:val="auto"/>
                  <w:sz w:val="28"/>
                  <w:szCs w:val="28"/>
                  <w:u w:val="none"/>
                </w:rPr>
                <w:t> частини першої статті 13</w:t>
              </w:r>
            </w:hyperlink>
            <w:r w:rsidRPr="00961C8F">
              <w:rPr>
                <w:sz w:val="28"/>
                <w:szCs w:val="28"/>
              </w:rPr>
              <w:t>; </w:t>
            </w:r>
            <w:hyperlink r:id="rId19" w:anchor="n271" w:tgtFrame="_blank" w:history="1">
              <w:r w:rsidRPr="00961C8F">
                <w:rPr>
                  <w:rStyle w:val="a4"/>
                  <w:color w:val="auto"/>
                  <w:sz w:val="28"/>
                  <w:szCs w:val="28"/>
                  <w:u w:val="none"/>
                </w:rPr>
                <w:t>частини другої статті 28</w:t>
              </w:r>
            </w:hyperlink>
            <w:r w:rsidRPr="00961C8F">
              <w:rPr>
                <w:sz w:val="28"/>
                <w:szCs w:val="28"/>
              </w:rPr>
              <w:t>; </w:t>
            </w:r>
            <w:hyperlink r:id="rId20" w:anchor="n272" w:tgtFrame="_blank" w:history="1">
              <w:r w:rsidRPr="00961C8F">
                <w:rPr>
                  <w:rStyle w:val="a4"/>
                  <w:color w:val="auto"/>
                  <w:sz w:val="28"/>
                  <w:szCs w:val="28"/>
                  <w:u w:val="none"/>
                </w:rPr>
                <w:t>статей 29</w:t>
              </w:r>
            </w:hyperlink>
            <w:r w:rsidRPr="00961C8F">
              <w:rPr>
                <w:sz w:val="28"/>
                <w:szCs w:val="28"/>
              </w:rPr>
              <w:t>, </w:t>
            </w:r>
            <w:hyperlink r:id="rId21" w:anchor="n303" w:tgtFrame="_blank" w:history="1">
              <w:r w:rsidRPr="00961C8F">
                <w:rPr>
                  <w:rStyle w:val="a4"/>
                  <w:color w:val="auto"/>
                  <w:sz w:val="28"/>
                  <w:szCs w:val="28"/>
                  <w:u w:val="none"/>
                </w:rPr>
                <w:t>31</w:t>
              </w:r>
            </w:hyperlink>
            <w:r w:rsidRPr="00961C8F">
              <w:rPr>
                <w:sz w:val="28"/>
                <w:szCs w:val="28"/>
              </w:rPr>
              <w:t>, </w:t>
            </w:r>
            <w:hyperlink r:id="rId22" w:anchor="n314" w:tgtFrame="_blank" w:history="1">
              <w:r w:rsidRPr="00961C8F">
                <w:rPr>
                  <w:rStyle w:val="a4"/>
                  <w:color w:val="auto"/>
                  <w:sz w:val="28"/>
                  <w:szCs w:val="28"/>
                  <w:u w:val="none"/>
                </w:rPr>
                <w:t>32-35</w:t>
              </w:r>
            </w:hyperlink>
            <w:r w:rsidRPr="00961C8F">
              <w:rPr>
                <w:sz w:val="28"/>
                <w:szCs w:val="28"/>
              </w:rPr>
              <w:t>, </w:t>
            </w:r>
            <w:hyperlink r:id="rId23" w:anchor="n348" w:tgtFrame="_blank" w:history="1">
              <w:r w:rsidRPr="00961C8F">
                <w:rPr>
                  <w:rStyle w:val="a4"/>
                  <w:color w:val="auto"/>
                  <w:sz w:val="28"/>
                  <w:szCs w:val="28"/>
                  <w:u w:val="none"/>
                </w:rPr>
                <w:t>37</w:t>
              </w:r>
            </w:hyperlink>
            <w:r w:rsidRPr="00961C8F">
              <w:rPr>
                <w:sz w:val="28"/>
                <w:szCs w:val="28"/>
              </w:rPr>
              <w:t>, </w:t>
            </w:r>
            <w:hyperlink r:id="rId24" w:anchor="n352" w:tgtFrame="_blank" w:history="1">
              <w:r w:rsidRPr="00961C8F">
                <w:rPr>
                  <w:rStyle w:val="a4"/>
                  <w:color w:val="auto"/>
                  <w:sz w:val="28"/>
                  <w:szCs w:val="28"/>
                  <w:u w:val="none"/>
                </w:rPr>
                <w:t>38</w:t>
              </w:r>
            </w:hyperlink>
            <w:r w:rsidRPr="00961C8F">
              <w:rPr>
                <w:sz w:val="28"/>
                <w:szCs w:val="28"/>
              </w:rPr>
              <w:t>; </w:t>
            </w:r>
            <w:hyperlink r:id="rId25" w:anchor="n1875" w:tgtFrame="_blank" w:history="1">
              <w:r w:rsidRPr="00961C8F">
                <w:rPr>
                  <w:rStyle w:val="a4"/>
                  <w:color w:val="auto"/>
                  <w:sz w:val="28"/>
                  <w:szCs w:val="28"/>
                  <w:u w:val="none"/>
                </w:rPr>
                <w:t>абзаців </w:t>
              </w:r>
            </w:hyperlink>
            <w:hyperlink r:id="rId26" w:anchor="n1875" w:tgtFrame="_blank" w:history="1">
              <w:r w:rsidRPr="00961C8F">
                <w:rPr>
                  <w:rStyle w:val="a4"/>
                  <w:color w:val="auto"/>
                  <w:sz w:val="28"/>
                  <w:szCs w:val="28"/>
                  <w:u w:val="none"/>
                </w:rPr>
                <w:t>першого - четвертого</w:t>
              </w:r>
            </w:hyperlink>
            <w:r w:rsidRPr="00961C8F">
              <w:rPr>
                <w:sz w:val="28"/>
                <w:szCs w:val="28"/>
              </w:rPr>
              <w:t> частини четвертої, частин </w:t>
            </w:r>
            <w:hyperlink r:id="rId27" w:anchor="n1881" w:tgtFrame="_blank" w:history="1">
              <w:r w:rsidRPr="00961C8F">
                <w:rPr>
                  <w:rStyle w:val="a4"/>
                  <w:color w:val="auto"/>
                  <w:sz w:val="28"/>
                  <w:szCs w:val="28"/>
                  <w:u w:val="none"/>
                </w:rPr>
                <w:t>п’ятої</w:t>
              </w:r>
            </w:hyperlink>
            <w:r w:rsidRPr="00961C8F">
              <w:rPr>
                <w:sz w:val="28"/>
                <w:szCs w:val="28"/>
              </w:rPr>
              <w:t>, </w:t>
            </w:r>
            <w:hyperlink r:id="rId28" w:anchor="n1882" w:tgtFrame="_blank" w:history="1">
              <w:r w:rsidRPr="00961C8F">
                <w:rPr>
                  <w:rStyle w:val="a4"/>
                  <w:color w:val="auto"/>
                  <w:sz w:val="28"/>
                  <w:szCs w:val="28"/>
                  <w:u w:val="none"/>
                </w:rPr>
                <w:t>сьомої</w:t>
              </w:r>
            </w:hyperlink>
            <w:r w:rsidRPr="00961C8F">
              <w:rPr>
                <w:sz w:val="28"/>
                <w:szCs w:val="28"/>
              </w:rPr>
              <w:t>, </w:t>
            </w:r>
            <w:hyperlink r:id="rId29" w:anchor="n1883" w:tgtFrame="_blank" w:history="1">
              <w:r w:rsidRPr="00961C8F">
                <w:rPr>
                  <w:rStyle w:val="a4"/>
                  <w:color w:val="auto"/>
                  <w:sz w:val="28"/>
                  <w:szCs w:val="28"/>
                  <w:u w:val="none"/>
                </w:rPr>
                <w:t>восьмої статті 39</w:t>
              </w:r>
            </w:hyperlink>
            <w:r w:rsidRPr="00961C8F">
              <w:rPr>
                <w:sz w:val="28"/>
                <w:szCs w:val="28"/>
              </w:rPr>
              <w:t>; </w:t>
            </w:r>
            <w:hyperlink r:id="rId30" w:anchor="n435" w:tgtFrame="_blank" w:history="1">
              <w:r w:rsidRPr="00961C8F">
                <w:rPr>
                  <w:rStyle w:val="a4"/>
                  <w:color w:val="auto"/>
                  <w:sz w:val="28"/>
                  <w:szCs w:val="28"/>
                  <w:u w:val="none"/>
                </w:rPr>
                <w:t>частини третьої статті 45</w:t>
              </w:r>
            </w:hyperlink>
            <w:r w:rsidRPr="00961C8F">
              <w:rPr>
                <w:sz w:val="28"/>
                <w:szCs w:val="28"/>
              </w:rPr>
              <w:t>; </w:t>
            </w:r>
            <w:hyperlink r:id="rId31" w:anchor="n438" w:tgtFrame="_blank" w:history="1">
              <w:r w:rsidRPr="00961C8F">
                <w:rPr>
                  <w:rStyle w:val="a4"/>
                  <w:color w:val="auto"/>
                  <w:sz w:val="28"/>
                  <w:szCs w:val="28"/>
                  <w:u w:val="none"/>
                </w:rPr>
                <w:t>частин першої - восьмої</w:t>
              </w:r>
            </w:hyperlink>
            <w:r w:rsidRPr="00961C8F">
              <w:rPr>
                <w:sz w:val="28"/>
                <w:szCs w:val="28"/>
              </w:rPr>
              <w:t>, </w:t>
            </w:r>
            <w:hyperlink r:id="rId32" w:anchor="n455" w:tgtFrame="_blank" w:history="1">
              <w:r w:rsidRPr="00961C8F">
                <w:rPr>
                  <w:rStyle w:val="a4"/>
                  <w:color w:val="auto"/>
                  <w:sz w:val="28"/>
                  <w:szCs w:val="28"/>
                  <w:u w:val="none"/>
                </w:rPr>
                <w:t>абзацу першого частини дев’ятої</w:t>
              </w:r>
            </w:hyperlink>
            <w:r w:rsidRPr="00961C8F">
              <w:rPr>
                <w:sz w:val="28"/>
                <w:szCs w:val="28"/>
              </w:rPr>
              <w:t>, </w:t>
            </w:r>
            <w:hyperlink r:id="rId33" w:anchor="n457" w:tgtFrame="_blank" w:history="1">
              <w:r w:rsidRPr="00961C8F">
                <w:rPr>
                  <w:rStyle w:val="a4"/>
                  <w:color w:val="auto"/>
                  <w:sz w:val="28"/>
                  <w:szCs w:val="28"/>
                  <w:u w:val="none"/>
                </w:rPr>
                <w:t>частин десятої</w:t>
              </w:r>
            </w:hyperlink>
            <w:r w:rsidRPr="00961C8F">
              <w:rPr>
                <w:sz w:val="28"/>
                <w:szCs w:val="28"/>
              </w:rPr>
              <w:t> і </w:t>
            </w:r>
            <w:hyperlink r:id="rId34" w:anchor="n458" w:tgtFrame="_blank" w:history="1">
              <w:r w:rsidRPr="00961C8F">
                <w:rPr>
                  <w:rStyle w:val="a4"/>
                  <w:color w:val="auto"/>
                  <w:sz w:val="28"/>
                  <w:szCs w:val="28"/>
                  <w:u w:val="none"/>
                </w:rPr>
                <w:t>одинадцятої статті 46</w:t>
              </w:r>
            </w:hyperlink>
            <w:r w:rsidRPr="00961C8F">
              <w:rPr>
                <w:sz w:val="28"/>
                <w:szCs w:val="28"/>
              </w:rPr>
              <w:t>; </w:t>
            </w:r>
            <w:hyperlink r:id="rId35" w:anchor="n459" w:tgtFrame="_blank" w:history="1">
              <w:r w:rsidRPr="00961C8F">
                <w:rPr>
                  <w:rStyle w:val="a4"/>
                  <w:color w:val="auto"/>
                  <w:sz w:val="28"/>
                  <w:szCs w:val="28"/>
                  <w:u w:val="none"/>
                </w:rPr>
                <w:t>статті 47</w:t>
              </w:r>
            </w:hyperlink>
            <w:r w:rsidRPr="00961C8F">
              <w:rPr>
                <w:sz w:val="28"/>
                <w:szCs w:val="28"/>
              </w:rPr>
              <w:t>; </w:t>
            </w:r>
            <w:hyperlink r:id="rId36" w:anchor="n472" w:tgtFrame="_blank" w:history="1">
              <w:r w:rsidRPr="00961C8F">
                <w:rPr>
                  <w:rStyle w:val="a4"/>
                  <w:color w:val="auto"/>
                  <w:sz w:val="28"/>
                  <w:szCs w:val="28"/>
                  <w:u w:val="none"/>
                </w:rPr>
                <w:t>частин першої - третьої</w:t>
              </w:r>
            </w:hyperlink>
            <w:r w:rsidRPr="00961C8F">
              <w:rPr>
                <w:sz w:val="28"/>
                <w:szCs w:val="28"/>
              </w:rPr>
              <w:t>, </w:t>
            </w:r>
            <w:hyperlink r:id="rId37" w:anchor="n476" w:tgtFrame="_blank" w:history="1">
              <w:r w:rsidRPr="00961C8F">
                <w:rPr>
                  <w:rStyle w:val="a4"/>
                  <w:color w:val="auto"/>
                  <w:sz w:val="28"/>
                  <w:szCs w:val="28"/>
                  <w:u w:val="none"/>
                </w:rPr>
                <w:t>п’ятої - дев’ятої статті 48</w:t>
              </w:r>
            </w:hyperlink>
            <w:r w:rsidRPr="00961C8F">
              <w:rPr>
                <w:sz w:val="28"/>
                <w:szCs w:val="28"/>
              </w:rPr>
              <w:t>; </w:t>
            </w:r>
            <w:hyperlink r:id="rId38" w:anchor="n499" w:tgtFrame="_blank" w:history="1">
              <w:r w:rsidRPr="00961C8F">
                <w:rPr>
                  <w:rStyle w:val="a4"/>
                  <w:color w:val="auto"/>
                  <w:sz w:val="28"/>
                  <w:szCs w:val="28"/>
                  <w:u w:val="none"/>
                </w:rPr>
                <w:t>частини шостої статті 49</w:t>
              </w:r>
            </w:hyperlink>
            <w:r w:rsidRPr="00961C8F">
              <w:rPr>
                <w:sz w:val="28"/>
                <w:szCs w:val="28"/>
              </w:rPr>
              <w:t>; </w:t>
            </w:r>
            <w:hyperlink r:id="rId39" w:anchor="n560" w:tgtFrame="_blank" w:history="1">
              <w:r w:rsidRPr="00961C8F">
                <w:rPr>
                  <w:rStyle w:val="a4"/>
                  <w:color w:val="auto"/>
                  <w:sz w:val="28"/>
                  <w:szCs w:val="28"/>
                  <w:u w:val="none"/>
                </w:rPr>
                <w:t>статті 60</w:t>
              </w:r>
            </w:hyperlink>
            <w:r w:rsidRPr="00961C8F">
              <w:rPr>
                <w:sz w:val="28"/>
                <w:szCs w:val="28"/>
              </w:rPr>
              <w:t>; </w:t>
            </w:r>
            <w:hyperlink r:id="rId40" w:anchor="n650" w:tgtFrame="_blank" w:history="1">
              <w:r w:rsidRPr="00961C8F">
                <w:rPr>
                  <w:rStyle w:val="a4"/>
                  <w:color w:val="auto"/>
                  <w:sz w:val="28"/>
                  <w:szCs w:val="28"/>
                  <w:u w:val="none"/>
                </w:rPr>
                <w:t>пункту 1 частини дев’ятої статті 71</w:t>
              </w:r>
            </w:hyperlink>
            <w:r w:rsidRPr="00961C8F">
              <w:rPr>
                <w:sz w:val="28"/>
                <w:szCs w:val="28"/>
              </w:rPr>
              <w:t>; </w:t>
            </w:r>
            <w:r w:rsidRPr="00961C8F">
              <w:rPr>
                <w:b/>
                <w:sz w:val="28"/>
                <w:szCs w:val="28"/>
              </w:rPr>
              <w:t xml:space="preserve">частин першої та другої статті 73, частин </w:t>
            </w:r>
            <w:r w:rsidR="00D51753" w:rsidRPr="00961C8F">
              <w:rPr>
                <w:b/>
                <w:sz w:val="28"/>
                <w:szCs w:val="28"/>
              </w:rPr>
              <w:t xml:space="preserve">третьої, четвертої та шостої – сьомої </w:t>
            </w:r>
            <w:r w:rsidRPr="00961C8F">
              <w:rPr>
                <w:b/>
                <w:sz w:val="28"/>
                <w:szCs w:val="28"/>
              </w:rPr>
              <w:t>статті 74, частини першої</w:t>
            </w:r>
            <w:r w:rsidR="00A76A3D" w:rsidRPr="00961C8F">
              <w:rPr>
                <w:b/>
                <w:sz w:val="28"/>
                <w:szCs w:val="28"/>
              </w:rPr>
              <w:t xml:space="preserve"> </w:t>
            </w:r>
            <w:r w:rsidRPr="00961C8F">
              <w:rPr>
                <w:b/>
                <w:sz w:val="28"/>
                <w:szCs w:val="28"/>
              </w:rPr>
              <w:t xml:space="preserve">статті 75, </w:t>
            </w:r>
            <w:hyperlink r:id="rId41" w:anchor="n662" w:tgtFrame="_blank" w:history="1">
              <w:r w:rsidRPr="00961C8F">
                <w:rPr>
                  <w:rStyle w:val="a4"/>
                  <w:b/>
                  <w:color w:val="auto"/>
                  <w:sz w:val="28"/>
                  <w:szCs w:val="28"/>
                  <w:u w:val="none"/>
                </w:rPr>
                <w:t>статті 76</w:t>
              </w:r>
            </w:hyperlink>
            <w:r w:rsidRPr="00961C8F">
              <w:rPr>
                <w:b/>
                <w:sz w:val="28"/>
                <w:szCs w:val="28"/>
              </w:rPr>
              <w:t>;</w:t>
            </w:r>
            <w:r w:rsidRPr="00961C8F">
              <w:rPr>
                <w:sz w:val="28"/>
                <w:szCs w:val="28"/>
              </w:rPr>
              <w:t> </w:t>
            </w:r>
            <w:hyperlink r:id="rId42" w:anchor="n708" w:tgtFrame="_blank" w:history="1">
              <w:r w:rsidRPr="00961C8F">
                <w:rPr>
                  <w:rStyle w:val="a4"/>
                  <w:color w:val="auto"/>
                  <w:sz w:val="28"/>
                  <w:szCs w:val="28"/>
                  <w:u w:val="none"/>
                </w:rPr>
                <w:t>частин першої - третьої статті 77</w:t>
              </w:r>
            </w:hyperlink>
            <w:r w:rsidRPr="00961C8F">
              <w:rPr>
                <w:sz w:val="28"/>
                <w:szCs w:val="28"/>
              </w:rPr>
              <w:t>; </w:t>
            </w:r>
            <w:hyperlink r:id="rId43" w:anchor="n719" w:tgtFrame="_blank" w:history="1">
              <w:r w:rsidRPr="00961C8F">
                <w:rPr>
                  <w:rStyle w:val="a4"/>
                  <w:color w:val="auto"/>
                  <w:sz w:val="28"/>
                  <w:szCs w:val="28"/>
                  <w:u w:val="none"/>
                </w:rPr>
                <w:t xml:space="preserve">статей </w:t>
              </w:r>
              <w:r w:rsidRPr="00961C8F">
                <w:rPr>
                  <w:rStyle w:val="a4"/>
                  <w:color w:val="auto"/>
                  <w:sz w:val="28"/>
                  <w:szCs w:val="28"/>
                  <w:u w:val="none"/>
                </w:rPr>
                <w:lastRenderedPageBreak/>
                <w:t>78</w:t>
              </w:r>
            </w:hyperlink>
            <w:r w:rsidRPr="00961C8F">
              <w:rPr>
                <w:sz w:val="28"/>
                <w:szCs w:val="28"/>
              </w:rPr>
              <w:t>, </w:t>
            </w:r>
            <w:hyperlink r:id="rId44" w:anchor="n730" w:tgtFrame="_blank" w:history="1">
              <w:r w:rsidRPr="00961C8F">
                <w:rPr>
                  <w:rStyle w:val="a4"/>
                  <w:color w:val="auto"/>
                  <w:sz w:val="28"/>
                  <w:szCs w:val="28"/>
                  <w:u w:val="none"/>
                </w:rPr>
                <w:t>79</w:t>
              </w:r>
            </w:hyperlink>
            <w:r w:rsidRPr="00961C8F">
              <w:rPr>
                <w:sz w:val="28"/>
                <w:szCs w:val="28"/>
              </w:rPr>
              <w:t> Закону України "Про прокуратуру" (Відомості Верховної Ради України, 2015 р., № 2-3, ст. 12).</w:t>
            </w:r>
          </w:p>
          <w:p w:rsidR="008B55EB" w:rsidRPr="00961C8F" w:rsidRDefault="008B55EB" w:rsidP="008B55EB">
            <w:pPr>
              <w:pStyle w:val="rvps2"/>
              <w:shd w:val="clear" w:color="auto" w:fill="FFFFFF"/>
              <w:spacing w:before="0" w:beforeAutospacing="0" w:after="0" w:afterAutospacing="0"/>
              <w:ind w:firstLine="448"/>
              <w:jc w:val="both"/>
              <w:rPr>
                <w:sz w:val="28"/>
                <w:szCs w:val="28"/>
              </w:rPr>
            </w:pPr>
            <w:r w:rsidRPr="00961C8F">
              <w:rPr>
                <w:sz w:val="28"/>
                <w:szCs w:val="28"/>
              </w:rPr>
              <w:t>…</w:t>
            </w:r>
          </w:p>
        </w:tc>
      </w:tr>
      <w:tr w:rsidR="00500AFE" w:rsidRPr="00961C8F" w:rsidTr="001F6F6C">
        <w:tc>
          <w:tcPr>
            <w:tcW w:w="7650" w:type="dxa"/>
          </w:tcPr>
          <w:p w:rsidR="00CC228D" w:rsidRPr="00961C8F" w:rsidRDefault="00CC228D" w:rsidP="00CC228D">
            <w:pPr>
              <w:pStyle w:val="rvps2"/>
              <w:shd w:val="clear" w:color="auto" w:fill="FFFFFF"/>
              <w:spacing w:before="0" w:beforeAutospacing="0" w:after="0" w:afterAutospacing="0"/>
              <w:ind w:firstLine="448"/>
              <w:jc w:val="both"/>
              <w:rPr>
                <w:b/>
                <w:sz w:val="28"/>
                <w:szCs w:val="28"/>
              </w:rPr>
            </w:pPr>
            <w:r w:rsidRPr="00961C8F">
              <w:rPr>
                <w:b/>
                <w:sz w:val="28"/>
                <w:szCs w:val="28"/>
              </w:rPr>
              <w:lastRenderedPageBreak/>
              <w:t>7. Прокурори, які на день набрання чинності цим Законом займають посади прокурорів у Генеральній прокуратурі України, регіональних прокуратурах, місцевих прокуратурах, військових прокуратурах, можуть бути переведені на посаду прокурора в Офісі Генерального прокурора, обласних прокуратурах, окружних прокуратурах лише у разі успішного проходження ними атестації, яка проводиться у порядку, передбаченому цим розділом.</w:t>
            </w:r>
          </w:p>
          <w:p w:rsidR="00500AFE" w:rsidRPr="00961C8F" w:rsidRDefault="00CC228D" w:rsidP="00CC228D">
            <w:pPr>
              <w:pStyle w:val="rvps2"/>
              <w:shd w:val="clear" w:color="auto" w:fill="FFFFFF"/>
              <w:spacing w:before="0" w:beforeAutospacing="0" w:after="0" w:afterAutospacing="0"/>
              <w:ind w:firstLine="448"/>
              <w:jc w:val="both"/>
              <w:rPr>
                <w:b/>
                <w:sz w:val="28"/>
                <w:szCs w:val="28"/>
              </w:rPr>
            </w:pPr>
            <w:r w:rsidRPr="00961C8F">
              <w:rPr>
                <w:b/>
                <w:sz w:val="28"/>
                <w:szCs w:val="28"/>
              </w:rPr>
              <w:t>Слідчі органів прокуратури, які на день набрання чинності цим Законом займають посади у Генеральній прокуратурі України, регіональних прокуратурах, місцевих прокуратурах, військових прокуратурах, можуть бути переведені на посаду прокурора в Офісі Генерального прокурора, обласних прокуратурах, окружних прокуратурах лише у разі успішного проходження ними атестації, яка проводиться у порядку, передбаченому цим розділом.</w:t>
            </w:r>
          </w:p>
          <w:p w:rsidR="0058755D" w:rsidRPr="00961C8F" w:rsidRDefault="00D00878" w:rsidP="001A014B">
            <w:pPr>
              <w:pStyle w:val="rvps2"/>
              <w:shd w:val="clear" w:color="auto" w:fill="FFFFFF"/>
              <w:spacing w:before="0" w:beforeAutospacing="0" w:after="0" w:afterAutospacing="0"/>
              <w:ind w:firstLine="448"/>
              <w:jc w:val="both"/>
              <w:rPr>
                <w:b/>
                <w:sz w:val="28"/>
                <w:szCs w:val="28"/>
              </w:rPr>
            </w:pPr>
            <w:r w:rsidRPr="00961C8F">
              <w:rPr>
                <w:b/>
                <w:sz w:val="28"/>
                <w:szCs w:val="28"/>
              </w:rPr>
              <w:t xml:space="preserve"> </w:t>
            </w: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b/>
                <w:sz w:val="28"/>
                <w:szCs w:val="28"/>
              </w:rPr>
            </w:pPr>
          </w:p>
          <w:p w:rsidR="00BC028C" w:rsidRPr="00961C8F" w:rsidRDefault="00BC028C" w:rsidP="001A014B">
            <w:pPr>
              <w:pStyle w:val="rvps2"/>
              <w:shd w:val="clear" w:color="auto" w:fill="FFFFFF"/>
              <w:spacing w:before="0" w:beforeAutospacing="0" w:after="0" w:afterAutospacing="0"/>
              <w:ind w:firstLine="448"/>
              <w:jc w:val="both"/>
              <w:rPr>
                <w:sz w:val="28"/>
                <w:szCs w:val="28"/>
              </w:rPr>
            </w:pPr>
            <w:r w:rsidRPr="00961C8F">
              <w:rPr>
                <w:sz w:val="28"/>
                <w:szCs w:val="28"/>
              </w:rPr>
              <w:t>…</w:t>
            </w:r>
          </w:p>
        </w:tc>
        <w:tc>
          <w:tcPr>
            <w:tcW w:w="7654" w:type="dxa"/>
          </w:tcPr>
          <w:p w:rsidR="00784041" w:rsidRPr="00961C8F" w:rsidRDefault="008724BF" w:rsidP="00D00878">
            <w:pPr>
              <w:pStyle w:val="rvps2"/>
              <w:shd w:val="clear" w:color="auto" w:fill="FFFFFF"/>
              <w:spacing w:before="0" w:beforeAutospacing="0" w:after="0" w:afterAutospacing="0"/>
              <w:ind w:firstLine="448"/>
              <w:jc w:val="both"/>
              <w:rPr>
                <w:b/>
                <w:sz w:val="28"/>
                <w:szCs w:val="28"/>
              </w:rPr>
            </w:pPr>
            <w:r w:rsidRPr="00961C8F">
              <w:rPr>
                <w:b/>
                <w:sz w:val="28"/>
                <w:szCs w:val="28"/>
              </w:rPr>
              <w:lastRenderedPageBreak/>
              <w:t>7.</w:t>
            </w:r>
            <w:r w:rsidR="00784041" w:rsidRPr="00961C8F">
              <w:rPr>
                <w:b/>
                <w:sz w:val="28"/>
                <w:szCs w:val="28"/>
              </w:rPr>
              <w:t xml:space="preserve"> Положення щодо проходження атестації, передбаченої цим розділом, поширюються на прокурорів та слідчих органів прокуратури, які: </w:t>
            </w:r>
          </w:p>
          <w:p w:rsidR="00F31D2F" w:rsidRPr="00961C8F" w:rsidRDefault="00D00878" w:rsidP="00D00878">
            <w:pPr>
              <w:pStyle w:val="rvps2"/>
              <w:shd w:val="clear" w:color="auto" w:fill="FFFFFF"/>
              <w:spacing w:before="0" w:beforeAutospacing="0" w:after="0" w:afterAutospacing="0"/>
              <w:ind w:firstLine="448"/>
              <w:jc w:val="both"/>
              <w:rPr>
                <w:b/>
                <w:sz w:val="28"/>
                <w:szCs w:val="28"/>
              </w:rPr>
            </w:pPr>
            <w:r w:rsidRPr="00961C8F">
              <w:rPr>
                <w:b/>
                <w:sz w:val="28"/>
                <w:szCs w:val="28"/>
              </w:rPr>
              <w:t xml:space="preserve">1) на день набрання чинності цим Законом займають посади у Генеральній прокуратурі України, регіональних прокуратурах, місцевих прокуратурах, військових прокуратурах; </w:t>
            </w:r>
          </w:p>
          <w:p w:rsidR="000E2A2F" w:rsidRPr="00961C8F" w:rsidRDefault="00C428A0" w:rsidP="0058755D">
            <w:pPr>
              <w:pStyle w:val="rvps2"/>
              <w:shd w:val="clear" w:color="auto" w:fill="FFFFFF"/>
              <w:spacing w:before="0" w:beforeAutospacing="0" w:after="0" w:afterAutospacing="0"/>
              <w:ind w:firstLine="448"/>
              <w:jc w:val="both"/>
              <w:rPr>
                <w:b/>
                <w:sz w:val="28"/>
                <w:szCs w:val="28"/>
              </w:rPr>
            </w:pPr>
            <w:r w:rsidRPr="00961C8F">
              <w:rPr>
                <w:b/>
                <w:sz w:val="28"/>
                <w:szCs w:val="28"/>
              </w:rPr>
              <w:t xml:space="preserve">2) </w:t>
            </w:r>
            <w:r w:rsidR="00E4458B" w:rsidRPr="00961C8F">
              <w:rPr>
                <w:b/>
                <w:sz w:val="28"/>
                <w:szCs w:val="28"/>
              </w:rPr>
              <w:t>на д</w:t>
            </w:r>
            <w:r w:rsidR="00820DC1" w:rsidRPr="00961C8F">
              <w:rPr>
                <w:b/>
                <w:sz w:val="28"/>
                <w:szCs w:val="28"/>
              </w:rPr>
              <w:t>е</w:t>
            </w:r>
            <w:r w:rsidR="00E4458B" w:rsidRPr="00961C8F">
              <w:rPr>
                <w:b/>
                <w:sz w:val="28"/>
                <w:szCs w:val="28"/>
              </w:rPr>
              <w:t xml:space="preserve">нь набрання чинності цим Законом займали посади у Генеральній прокуратурі України, регіональних прокуратурах, місцевих прокуратурах, військових прокуратурах, але з </w:t>
            </w:r>
            <w:r w:rsidR="00820DC1" w:rsidRPr="00961C8F">
              <w:rPr>
                <w:b/>
                <w:sz w:val="28"/>
                <w:szCs w:val="28"/>
              </w:rPr>
              <w:t xml:space="preserve">поважних </w:t>
            </w:r>
            <w:r w:rsidR="00E4458B" w:rsidRPr="00961C8F">
              <w:rPr>
                <w:b/>
                <w:sz w:val="28"/>
                <w:szCs w:val="28"/>
              </w:rPr>
              <w:t xml:space="preserve"> причин не проходили атестацію (тимчасова непрацездатність, відпустка по догляду за дитиною, відрядження для участі в роботі інших органів на постійній основі тощо); </w:t>
            </w:r>
          </w:p>
          <w:p w:rsidR="003D4C4D" w:rsidRPr="00961C8F" w:rsidRDefault="005A41AA" w:rsidP="0058755D">
            <w:pPr>
              <w:pStyle w:val="rvps2"/>
              <w:shd w:val="clear" w:color="auto" w:fill="FFFFFF"/>
              <w:spacing w:before="0" w:beforeAutospacing="0" w:after="0" w:afterAutospacing="0"/>
              <w:ind w:firstLine="448"/>
              <w:jc w:val="both"/>
              <w:rPr>
                <w:b/>
                <w:sz w:val="28"/>
                <w:szCs w:val="28"/>
              </w:rPr>
            </w:pPr>
            <w:r w:rsidRPr="00961C8F">
              <w:rPr>
                <w:b/>
                <w:sz w:val="28"/>
                <w:szCs w:val="28"/>
              </w:rPr>
              <w:t xml:space="preserve">3) </w:t>
            </w:r>
            <w:r w:rsidR="000E2A2F" w:rsidRPr="00961C8F">
              <w:rPr>
                <w:b/>
                <w:sz w:val="28"/>
                <w:szCs w:val="28"/>
              </w:rPr>
              <w:t xml:space="preserve">звільнені з органів прокуратури у </w:t>
            </w:r>
            <w:proofErr w:type="spellStart"/>
            <w:r w:rsidR="000E2A2F" w:rsidRPr="00961C8F">
              <w:rPr>
                <w:b/>
                <w:sz w:val="28"/>
                <w:szCs w:val="28"/>
              </w:rPr>
              <w:t>звʼязку</w:t>
            </w:r>
            <w:proofErr w:type="spellEnd"/>
            <w:r w:rsidR="000E2A2F" w:rsidRPr="00961C8F">
              <w:rPr>
                <w:b/>
                <w:sz w:val="28"/>
                <w:szCs w:val="28"/>
              </w:rPr>
              <w:t xml:space="preserve"> з настанням підстав, передбачених підпунктами 1 та 2 пункту 19 цього розділу,</w:t>
            </w:r>
            <w:r w:rsidR="00E4458B" w:rsidRPr="00961C8F">
              <w:rPr>
                <w:b/>
                <w:sz w:val="28"/>
                <w:szCs w:val="28"/>
              </w:rPr>
              <w:t xml:space="preserve"> </w:t>
            </w:r>
            <w:r w:rsidR="003D4C4D" w:rsidRPr="00961C8F">
              <w:rPr>
                <w:b/>
                <w:sz w:val="28"/>
                <w:szCs w:val="28"/>
              </w:rPr>
              <w:t xml:space="preserve">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військових прокуратурах, у тому числі </w:t>
            </w:r>
            <w:r w:rsidR="00670F55" w:rsidRPr="00961C8F">
              <w:rPr>
                <w:b/>
                <w:sz w:val="28"/>
                <w:szCs w:val="28"/>
              </w:rPr>
              <w:t xml:space="preserve">у разі прийняття судом рішення </w:t>
            </w:r>
            <w:r w:rsidR="003D4C4D" w:rsidRPr="00961C8F">
              <w:rPr>
                <w:b/>
                <w:sz w:val="28"/>
                <w:szCs w:val="28"/>
              </w:rPr>
              <w:t xml:space="preserve">про поновлення на посаді прокурора в Офісі Генерального прокурора, </w:t>
            </w:r>
            <w:r w:rsidR="00DC2D70" w:rsidRPr="00961C8F">
              <w:rPr>
                <w:b/>
                <w:sz w:val="28"/>
                <w:szCs w:val="28"/>
              </w:rPr>
              <w:t xml:space="preserve"> обласних прокуратурах, окружних прокуратурах</w:t>
            </w:r>
            <w:r w:rsidR="008A3040" w:rsidRPr="00961C8F">
              <w:rPr>
                <w:b/>
                <w:sz w:val="28"/>
                <w:szCs w:val="28"/>
              </w:rPr>
              <w:t xml:space="preserve">; </w:t>
            </w:r>
          </w:p>
          <w:p w:rsidR="00DC2D70" w:rsidRPr="00961C8F" w:rsidRDefault="005A41AA" w:rsidP="00DC2D70">
            <w:pPr>
              <w:pStyle w:val="rvps2"/>
              <w:shd w:val="clear" w:color="auto" w:fill="FFFFFF"/>
              <w:spacing w:before="0" w:beforeAutospacing="0" w:after="0" w:afterAutospacing="0"/>
              <w:ind w:firstLine="448"/>
              <w:jc w:val="both"/>
              <w:rPr>
                <w:b/>
                <w:sz w:val="28"/>
                <w:szCs w:val="28"/>
              </w:rPr>
            </w:pPr>
            <w:r w:rsidRPr="00961C8F">
              <w:rPr>
                <w:b/>
                <w:sz w:val="28"/>
                <w:szCs w:val="28"/>
              </w:rPr>
              <w:t xml:space="preserve">4) </w:t>
            </w:r>
            <w:r w:rsidR="00E4458B" w:rsidRPr="00961C8F">
              <w:rPr>
                <w:b/>
                <w:sz w:val="28"/>
                <w:szCs w:val="28"/>
              </w:rPr>
              <w:t xml:space="preserve">звільнені </w:t>
            </w:r>
            <w:r w:rsidR="00DC2D70" w:rsidRPr="00961C8F">
              <w:rPr>
                <w:b/>
                <w:sz w:val="28"/>
                <w:szCs w:val="28"/>
              </w:rPr>
              <w:t>до набрання чинності ци</w:t>
            </w:r>
            <w:r w:rsidR="00E4458B" w:rsidRPr="00961C8F">
              <w:rPr>
                <w:b/>
                <w:sz w:val="28"/>
                <w:szCs w:val="28"/>
              </w:rPr>
              <w:t xml:space="preserve">м Законом з органів прокуратури, </w:t>
            </w:r>
            <w:r w:rsidR="008A3040" w:rsidRPr="00961C8F">
              <w:rPr>
                <w:b/>
                <w:sz w:val="28"/>
                <w:szCs w:val="28"/>
              </w:rPr>
              <w:t xml:space="preserve"> щодо яких набрало законної сили </w:t>
            </w:r>
            <w:r w:rsidR="008A3040" w:rsidRPr="00961C8F">
              <w:rPr>
                <w:b/>
                <w:sz w:val="28"/>
                <w:szCs w:val="28"/>
              </w:rPr>
              <w:lastRenderedPageBreak/>
              <w:t xml:space="preserve">рішення суду про поновлення на посаді </w:t>
            </w:r>
            <w:r w:rsidRPr="00961C8F">
              <w:rPr>
                <w:b/>
                <w:sz w:val="28"/>
                <w:szCs w:val="28"/>
              </w:rPr>
              <w:t xml:space="preserve">прокурора </w:t>
            </w:r>
            <w:r w:rsidR="008A3040" w:rsidRPr="00961C8F">
              <w:rPr>
                <w:b/>
                <w:sz w:val="28"/>
                <w:szCs w:val="28"/>
              </w:rPr>
              <w:t xml:space="preserve">у Генеральній прокуратурі України, регіональних прокуратурах, місцевих прокуратурах, військових прокуратурах, у тому числі </w:t>
            </w:r>
            <w:r w:rsidR="00670F55" w:rsidRPr="00961C8F">
              <w:rPr>
                <w:b/>
                <w:sz w:val="28"/>
                <w:szCs w:val="28"/>
              </w:rPr>
              <w:t xml:space="preserve">у разі </w:t>
            </w:r>
            <w:r w:rsidR="00C06B08" w:rsidRPr="00961C8F">
              <w:rPr>
                <w:b/>
                <w:sz w:val="28"/>
                <w:szCs w:val="28"/>
              </w:rPr>
              <w:t>прийняття судом рішення про п</w:t>
            </w:r>
            <w:r w:rsidR="008A3040" w:rsidRPr="00961C8F">
              <w:rPr>
                <w:b/>
                <w:sz w:val="28"/>
                <w:szCs w:val="28"/>
              </w:rPr>
              <w:t xml:space="preserve">оновлення на посаді прокурора в Офісі Генерального прокурора, </w:t>
            </w:r>
            <w:r w:rsidR="00DC2D70" w:rsidRPr="00961C8F">
              <w:rPr>
                <w:b/>
                <w:sz w:val="28"/>
                <w:szCs w:val="28"/>
              </w:rPr>
              <w:t xml:space="preserve"> обласних прокуратурах, окружних прокуратурах. </w:t>
            </w:r>
          </w:p>
          <w:p w:rsidR="00C06B08" w:rsidRPr="00961C8F" w:rsidRDefault="00C06B08" w:rsidP="00DC2D70">
            <w:pPr>
              <w:pStyle w:val="rvps2"/>
              <w:shd w:val="clear" w:color="auto" w:fill="FFFFFF"/>
              <w:spacing w:before="0" w:beforeAutospacing="0" w:after="0" w:afterAutospacing="0"/>
              <w:ind w:firstLine="448"/>
              <w:jc w:val="both"/>
              <w:rPr>
                <w:b/>
                <w:sz w:val="28"/>
                <w:szCs w:val="28"/>
              </w:rPr>
            </w:pPr>
            <w:r w:rsidRPr="00961C8F">
              <w:rPr>
                <w:b/>
                <w:sz w:val="28"/>
                <w:szCs w:val="28"/>
              </w:rPr>
              <w:t>Прокурори та слідчі органів прокуратури, зазначені в           підпунктах 1 – 4 цього пункту</w:t>
            </w:r>
            <w:r w:rsidR="0081158E" w:rsidRPr="00961C8F">
              <w:rPr>
                <w:b/>
                <w:sz w:val="28"/>
                <w:szCs w:val="28"/>
              </w:rPr>
              <w:t>,</w:t>
            </w:r>
            <w:r w:rsidRPr="00961C8F">
              <w:rPr>
                <w:b/>
                <w:sz w:val="28"/>
                <w:szCs w:val="28"/>
              </w:rPr>
              <w:t xml:space="preserve"> можуть бути переведені на посаду прокурора в Офісі Генерального прокурора, обласних прокуратурах, окружних прокуратурах лише у разі успішного проходження ними атестації. </w:t>
            </w:r>
          </w:p>
          <w:p w:rsidR="0080302B" w:rsidRPr="00961C8F" w:rsidRDefault="0080302B" w:rsidP="0080302B">
            <w:pPr>
              <w:pStyle w:val="rvps2"/>
              <w:shd w:val="clear" w:color="auto" w:fill="FFFFFF"/>
              <w:spacing w:before="0" w:beforeAutospacing="0" w:after="0" w:afterAutospacing="0"/>
              <w:ind w:firstLine="448"/>
              <w:jc w:val="both"/>
              <w:rPr>
                <w:b/>
                <w:sz w:val="28"/>
                <w:szCs w:val="28"/>
              </w:rPr>
            </w:pPr>
            <w:r w:rsidRPr="00961C8F">
              <w:rPr>
                <w:b/>
                <w:sz w:val="28"/>
                <w:szCs w:val="28"/>
              </w:rPr>
              <w:t xml:space="preserve">Проходження атестації особами, зазначеними в підпункті 3 цього пункту, розпочинається з етапу на якому було прийнято рішення про неуспішне її проходження. </w:t>
            </w:r>
          </w:p>
          <w:p w:rsidR="00500AFE" w:rsidRPr="00961C8F" w:rsidRDefault="00500AFE" w:rsidP="0058755D">
            <w:pPr>
              <w:pStyle w:val="rvps2"/>
              <w:shd w:val="clear" w:color="auto" w:fill="FFFFFF"/>
              <w:spacing w:before="0" w:beforeAutospacing="0" w:after="0" w:afterAutospacing="0"/>
              <w:ind w:firstLine="448"/>
              <w:jc w:val="both"/>
              <w:rPr>
                <w:sz w:val="28"/>
                <w:szCs w:val="28"/>
              </w:rPr>
            </w:pPr>
          </w:p>
        </w:tc>
      </w:tr>
      <w:tr w:rsidR="00E72CE5" w:rsidRPr="00961C8F" w:rsidTr="001F6F6C">
        <w:tc>
          <w:tcPr>
            <w:tcW w:w="7650" w:type="dxa"/>
          </w:tcPr>
          <w:p w:rsidR="00E72CE5" w:rsidRPr="00961C8F" w:rsidRDefault="00E72CE5" w:rsidP="00CC228D">
            <w:pPr>
              <w:pStyle w:val="rvps2"/>
              <w:shd w:val="clear" w:color="auto" w:fill="FFFFFF"/>
              <w:spacing w:before="0" w:beforeAutospacing="0" w:after="0" w:afterAutospacing="0"/>
              <w:ind w:firstLine="448"/>
              <w:jc w:val="both"/>
              <w:rPr>
                <w:sz w:val="28"/>
                <w:szCs w:val="28"/>
                <w:shd w:val="clear" w:color="auto" w:fill="FFFFFF"/>
              </w:rPr>
            </w:pPr>
            <w:r w:rsidRPr="00961C8F">
              <w:rPr>
                <w:sz w:val="28"/>
                <w:szCs w:val="28"/>
                <w:shd w:val="clear" w:color="auto" w:fill="FFFFFF"/>
              </w:rPr>
              <w:lastRenderedPageBreak/>
              <w:t>9. Атестація здійснюється згідно з Порядком проходження прокурорами атестації, який затверджується Генеральним прокурором.</w:t>
            </w:r>
          </w:p>
        </w:tc>
        <w:tc>
          <w:tcPr>
            <w:tcW w:w="7654" w:type="dxa"/>
          </w:tcPr>
          <w:p w:rsidR="00E72CE5" w:rsidRPr="00961C8F" w:rsidRDefault="00E72CE5" w:rsidP="00AE78A2">
            <w:pPr>
              <w:pStyle w:val="rvps2"/>
              <w:shd w:val="clear" w:color="auto" w:fill="FFFFFF"/>
              <w:spacing w:before="0" w:beforeAutospacing="0" w:after="0" w:afterAutospacing="0"/>
              <w:ind w:firstLine="448"/>
              <w:jc w:val="both"/>
              <w:rPr>
                <w:b/>
                <w:sz w:val="28"/>
                <w:szCs w:val="28"/>
                <w:shd w:val="clear" w:color="auto" w:fill="FFFFFF"/>
              </w:rPr>
            </w:pPr>
            <w:r w:rsidRPr="00961C8F">
              <w:rPr>
                <w:sz w:val="28"/>
                <w:szCs w:val="28"/>
                <w:shd w:val="clear" w:color="auto" w:fill="FFFFFF"/>
              </w:rPr>
              <w:t>9. Атестація здійснюється згідно з Порядком проходження прокурорами атестації, який затверджується Генеральним прокурором</w:t>
            </w:r>
            <w:r w:rsidR="005E7705" w:rsidRPr="00961C8F">
              <w:rPr>
                <w:b/>
                <w:sz w:val="28"/>
                <w:szCs w:val="28"/>
                <w:shd w:val="clear" w:color="auto" w:fill="FFFFFF"/>
              </w:rPr>
              <w:t>, з урахуванням особливостей, визначених пунктом 7 цього розділу.</w:t>
            </w:r>
            <w:r w:rsidR="005E7705" w:rsidRPr="00961C8F">
              <w:rPr>
                <w:sz w:val="28"/>
                <w:szCs w:val="28"/>
                <w:shd w:val="clear" w:color="auto" w:fill="FFFFFF"/>
              </w:rPr>
              <w:t xml:space="preserve"> </w:t>
            </w:r>
          </w:p>
        </w:tc>
      </w:tr>
      <w:tr w:rsidR="008724BF" w:rsidRPr="00961C8F" w:rsidTr="001F6F6C">
        <w:tc>
          <w:tcPr>
            <w:tcW w:w="7650" w:type="dxa"/>
          </w:tcPr>
          <w:p w:rsidR="008724BF" w:rsidRPr="00961C8F" w:rsidRDefault="008724BF" w:rsidP="00CC228D">
            <w:pPr>
              <w:pStyle w:val="rvps2"/>
              <w:shd w:val="clear" w:color="auto" w:fill="FFFFFF"/>
              <w:spacing w:before="0" w:beforeAutospacing="0" w:after="0" w:afterAutospacing="0"/>
              <w:ind w:firstLine="448"/>
              <w:jc w:val="both"/>
              <w:rPr>
                <w:sz w:val="28"/>
                <w:szCs w:val="28"/>
                <w:shd w:val="clear" w:color="auto" w:fill="FFFFFF"/>
              </w:rPr>
            </w:pPr>
            <w:r w:rsidRPr="00961C8F">
              <w:rPr>
                <w:sz w:val="28"/>
                <w:szCs w:val="28"/>
                <w:shd w:val="clear" w:color="auto" w:fill="FFFFFF"/>
              </w:rPr>
              <w:t xml:space="preserve">10. </w:t>
            </w:r>
            <w:r w:rsidRPr="00961C8F">
              <w:rPr>
                <w:b/>
                <w:sz w:val="28"/>
                <w:szCs w:val="28"/>
                <w:shd w:val="clear" w:color="auto" w:fill="FFFFFF"/>
              </w:rPr>
              <w:t xml:space="preserve">Прокурори Генеральної прокуратури України, регіональних прокуратур, місцевих прокуратур, військових прокуратур (у тому числі ті, які були відряджені до Національної академії прокуратури України для участі в її роботі на постійній основі) </w:t>
            </w:r>
            <w:r w:rsidRPr="00961C8F">
              <w:rPr>
                <w:sz w:val="28"/>
                <w:szCs w:val="28"/>
                <w:shd w:val="clear" w:color="auto" w:fill="FFFFFF"/>
              </w:rPr>
              <w:t xml:space="preserve">мають право в строк, визначений Порядком проходження прокурорами атестації, подати Генеральному прокурору заяву про переведення на посаду прокурора в Офісі Генерального прокурора, обласних прокуратурах, окружних прокуратурах. </w:t>
            </w:r>
            <w:r w:rsidRPr="00961C8F">
              <w:rPr>
                <w:sz w:val="28"/>
                <w:szCs w:val="28"/>
                <w:shd w:val="clear" w:color="auto" w:fill="FFFFFF"/>
              </w:rPr>
              <w:lastRenderedPageBreak/>
              <w:t>У заяві також повинно бути зазначено про намір пройти атестацію, надано згоду на обробку персональних даних, на застосування процедур та умов проведення атестації. Форма та порядок подачі заяви визначаються Порядком проходження прокурорами атестації.</w:t>
            </w:r>
          </w:p>
        </w:tc>
        <w:tc>
          <w:tcPr>
            <w:tcW w:w="7654" w:type="dxa"/>
          </w:tcPr>
          <w:p w:rsidR="008724BF" w:rsidRPr="00961C8F" w:rsidRDefault="008724BF" w:rsidP="00E132D4">
            <w:pPr>
              <w:pStyle w:val="rvps2"/>
              <w:shd w:val="clear" w:color="auto" w:fill="FFFFFF"/>
              <w:spacing w:before="0" w:beforeAutospacing="0" w:after="0" w:afterAutospacing="0"/>
              <w:ind w:firstLine="448"/>
              <w:jc w:val="both"/>
              <w:rPr>
                <w:sz w:val="28"/>
                <w:szCs w:val="28"/>
                <w:shd w:val="clear" w:color="auto" w:fill="FFFFFF"/>
              </w:rPr>
            </w:pPr>
            <w:r w:rsidRPr="00961C8F">
              <w:rPr>
                <w:sz w:val="28"/>
                <w:szCs w:val="28"/>
                <w:shd w:val="clear" w:color="auto" w:fill="FFFFFF"/>
              </w:rPr>
              <w:lastRenderedPageBreak/>
              <w:t>10.</w:t>
            </w:r>
            <w:r w:rsidRPr="00961C8F">
              <w:rPr>
                <w:b/>
                <w:sz w:val="28"/>
                <w:szCs w:val="28"/>
                <w:shd w:val="clear" w:color="auto" w:fill="FFFFFF"/>
              </w:rPr>
              <w:t xml:space="preserve"> </w:t>
            </w:r>
            <w:r w:rsidR="00525B8A" w:rsidRPr="00961C8F">
              <w:rPr>
                <w:b/>
                <w:sz w:val="28"/>
                <w:szCs w:val="28"/>
                <w:shd w:val="clear" w:color="auto" w:fill="FFFFFF"/>
              </w:rPr>
              <w:t>Прокурори та слідчі органів прокуратури</w:t>
            </w:r>
            <w:r w:rsidRPr="00961C8F">
              <w:rPr>
                <w:b/>
                <w:sz w:val="28"/>
                <w:szCs w:val="28"/>
                <w:shd w:val="clear" w:color="auto" w:fill="FFFFFF"/>
              </w:rPr>
              <w:t xml:space="preserve">, </w:t>
            </w:r>
            <w:r w:rsidR="00AE78A2" w:rsidRPr="00961C8F">
              <w:rPr>
                <w:b/>
                <w:sz w:val="28"/>
                <w:szCs w:val="28"/>
              </w:rPr>
              <w:t xml:space="preserve"> зазначені в </w:t>
            </w:r>
            <w:r w:rsidR="00127BD4" w:rsidRPr="00961C8F">
              <w:rPr>
                <w:b/>
                <w:sz w:val="28"/>
                <w:szCs w:val="28"/>
              </w:rPr>
              <w:t>підпунктах</w:t>
            </w:r>
            <w:r w:rsidR="00AE78A2" w:rsidRPr="00961C8F">
              <w:rPr>
                <w:b/>
                <w:sz w:val="28"/>
                <w:szCs w:val="28"/>
              </w:rPr>
              <w:t xml:space="preserve"> 1 – 4 пункту 7 цього розділу, </w:t>
            </w:r>
            <w:r w:rsidR="00820DC1" w:rsidRPr="00961C8F">
              <w:rPr>
                <w:sz w:val="28"/>
                <w:szCs w:val="28"/>
                <w:shd w:val="clear" w:color="auto" w:fill="FFFFFF"/>
              </w:rPr>
              <w:t xml:space="preserve">мають право в строк, визначений Порядком проходження прокурорами атестації, подати Генеральному прокурору </w:t>
            </w:r>
            <w:r w:rsidR="00AE78A2" w:rsidRPr="00961C8F">
              <w:rPr>
                <w:sz w:val="28"/>
                <w:szCs w:val="28"/>
                <w:shd w:val="clear" w:color="auto" w:fill="FFFFFF"/>
              </w:rPr>
              <w:t xml:space="preserve">заяву про переведення на посаду прокурора в Офісі Генерального прокурора, обласних прокуратурах, окружних прокуратурах. У заяві також повинно бути зазначено про намір пройти атестацію, надано згоду на обробку персональних даних, на застосування процедур та умов проведення атестації. Форма </w:t>
            </w:r>
            <w:r w:rsidR="00AE78A2" w:rsidRPr="00961C8F">
              <w:rPr>
                <w:sz w:val="28"/>
                <w:szCs w:val="28"/>
                <w:shd w:val="clear" w:color="auto" w:fill="FFFFFF"/>
              </w:rPr>
              <w:lastRenderedPageBreak/>
              <w:t>та порядок подачі заяви визначаються Порядком проходження прокурорами атестації.</w:t>
            </w:r>
          </w:p>
        </w:tc>
      </w:tr>
      <w:tr w:rsidR="00AB102B" w:rsidRPr="00961C8F" w:rsidTr="001F6F6C">
        <w:tc>
          <w:tcPr>
            <w:tcW w:w="7650" w:type="dxa"/>
          </w:tcPr>
          <w:p w:rsidR="00AB102B" w:rsidRPr="00961C8F" w:rsidRDefault="00AB102B" w:rsidP="00CC228D">
            <w:pPr>
              <w:pStyle w:val="rvps2"/>
              <w:shd w:val="clear" w:color="auto" w:fill="FFFFFF"/>
              <w:spacing w:before="0" w:beforeAutospacing="0" w:after="0" w:afterAutospacing="0"/>
              <w:ind w:firstLine="448"/>
              <w:jc w:val="both"/>
              <w:rPr>
                <w:sz w:val="28"/>
                <w:szCs w:val="28"/>
              </w:rPr>
            </w:pPr>
            <w:r w:rsidRPr="00961C8F">
              <w:rPr>
                <w:sz w:val="28"/>
                <w:szCs w:val="28"/>
                <w:shd w:val="clear" w:color="auto" w:fill="FFFFFF"/>
              </w:rPr>
              <w:lastRenderedPageBreak/>
              <w:t>11. Атестація прокурорів проводиться кадровими комісіями Офісу Генерального прокурора, кадровими комісіями обласних прокуратур.</w:t>
            </w:r>
          </w:p>
        </w:tc>
        <w:tc>
          <w:tcPr>
            <w:tcW w:w="7654" w:type="dxa"/>
          </w:tcPr>
          <w:p w:rsidR="00CE1CE4" w:rsidRPr="00961C8F" w:rsidRDefault="00700ECE" w:rsidP="008631A5">
            <w:pPr>
              <w:pStyle w:val="rvps2"/>
              <w:shd w:val="clear" w:color="auto" w:fill="FFFFFF"/>
              <w:spacing w:before="0" w:beforeAutospacing="0" w:after="0" w:afterAutospacing="0"/>
              <w:ind w:firstLine="448"/>
              <w:jc w:val="both"/>
              <w:rPr>
                <w:b/>
                <w:sz w:val="28"/>
                <w:szCs w:val="28"/>
                <w:shd w:val="clear" w:color="auto" w:fill="FFFFFF"/>
              </w:rPr>
            </w:pPr>
            <w:r w:rsidRPr="00961C8F">
              <w:rPr>
                <w:sz w:val="28"/>
                <w:szCs w:val="28"/>
                <w:shd w:val="clear" w:color="auto" w:fill="FFFFFF"/>
              </w:rPr>
              <w:t xml:space="preserve">11. Атестація прокурорів проводиться </w:t>
            </w:r>
            <w:r w:rsidR="00930936" w:rsidRPr="00961C8F">
              <w:rPr>
                <w:sz w:val="28"/>
                <w:szCs w:val="28"/>
                <w:shd w:val="clear" w:color="auto" w:fill="FFFFFF"/>
              </w:rPr>
              <w:t xml:space="preserve">відповідними </w:t>
            </w:r>
            <w:r w:rsidRPr="00961C8F">
              <w:rPr>
                <w:sz w:val="28"/>
                <w:szCs w:val="28"/>
                <w:shd w:val="clear" w:color="auto" w:fill="FFFFFF"/>
              </w:rPr>
              <w:t>кадровими комісія</w:t>
            </w:r>
            <w:r w:rsidR="00930936" w:rsidRPr="00961C8F">
              <w:rPr>
                <w:sz w:val="28"/>
                <w:szCs w:val="28"/>
                <w:shd w:val="clear" w:color="auto" w:fill="FFFFFF"/>
              </w:rPr>
              <w:t>ми Офісу Генерального прокурора та</w:t>
            </w:r>
            <w:r w:rsidRPr="00961C8F">
              <w:rPr>
                <w:sz w:val="28"/>
                <w:szCs w:val="28"/>
                <w:shd w:val="clear" w:color="auto" w:fill="FFFFFF"/>
              </w:rPr>
              <w:t xml:space="preserve"> обласних прокуратур</w:t>
            </w:r>
            <w:r w:rsidRPr="00961C8F">
              <w:rPr>
                <w:b/>
                <w:sz w:val="28"/>
                <w:szCs w:val="28"/>
                <w:shd w:val="clear" w:color="auto" w:fill="FFFFFF"/>
              </w:rPr>
              <w:t xml:space="preserve">, </w:t>
            </w:r>
            <w:r w:rsidR="00930936" w:rsidRPr="00961C8F">
              <w:rPr>
                <w:b/>
                <w:sz w:val="28"/>
                <w:szCs w:val="28"/>
                <w:shd w:val="clear" w:color="auto" w:fill="FFFFFF"/>
              </w:rPr>
              <w:t xml:space="preserve">утворення, визначення </w:t>
            </w:r>
            <w:r w:rsidR="00F373D3" w:rsidRPr="00961C8F">
              <w:rPr>
                <w:b/>
                <w:sz w:val="28"/>
                <w:szCs w:val="28"/>
                <w:shd w:val="clear" w:color="auto" w:fill="FFFFFF"/>
              </w:rPr>
              <w:t xml:space="preserve">складу, </w:t>
            </w:r>
            <w:r w:rsidR="008631A5" w:rsidRPr="00961C8F">
              <w:rPr>
                <w:b/>
                <w:sz w:val="28"/>
                <w:szCs w:val="28"/>
                <w:shd w:val="clear" w:color="auto" w:fill="FFFFFF"/>
              </w:rPr>
              <w:t xml:space="preserve">періоду </w:t>
            </w:r>
            <w:r w:rsidR="00930936" w:rsidRPr="00961C8F">
              <w:rPr>
                <w:b/>
                <w:sz w:val="28"/>
                <w:szCs w:val="28"/>
                <w:shd w:val="clear" w:color="auto" w:fill="FFFFFF"/>
              </w:rPr>
              <w:t xml:space="preserve">та порядку роботи яких, здійснюється Генеральним прокурором. </w:t>
            </w:r>
            <w:r w:rsidR="008631A5" w:rsidRPr="00961C8F">
              <w:rPr>
                <w:b/>
                <w:sz w:val="28"/>
                <w:szCs w:val="28"/>
                <w:shd w:val="clear" w:color="auto" w:fill="FFFFFF"/>
              </w:rPr>
              <w:t xml:space="preserve"> </w:t>
            </w:r>
          </w:p>
        </w:tc>
      </w:tr>
      <w:tr w:rsidR="00C64893" w:rsidRPr="00961C8F" w:rsidTr="001F6F6C">
        <w:tc>
          <w:tcPr>
            <w:tcW w:w="7650" w:type="dxa"/>
          </w:tcPr>
          <w:p w:rsidR="00C64893" w:rsidRPr="00961C8F" w:rsidRDefault="00C64893" w:rsidP="00C64893">
            <w:pPr>
              <w:pStyle w:val="rvps2"/>
              <w:shd w:val="clear" w:color="auto" w:fill="FFFFFF"/>
              <w:spacing w:before="0" w:beforeAutospacing="0" w:after="0" w:afterAutospacing="0"/>
              <w:ind w:firstLine="448"/>
              <w:jc w:val="both"/>
              <w:rPr>
                <w:sz w:val="28"/>
                <w:szCs w:val="28"/>
              </w:rPr>
            </w:pPr>
            <w:r w:rsidRPr="00961C8F">
              <w:rPr>
                <w:sz w:val="28"/>
                <w:szCs w:val="28"/>
              </w:rPr>
              <w:t>17. Кадрові комісії за результатами атестації прокурора ухвалюють одне із таких рішень: рішення про успішне проходження прокурором атестації або рішення про неуспішне проходження прокурором атестації.</w:t>
            </w:r>
          </w:p>
          <w:p w:rsidR="00C64893" w:rsidRPr="00961C8F" w:rsidRDefault="00C64893" w:rsidP="00C64893">
            <w:pPr>
              <w:pStyle w:val="rvps2"/>
              <w:shd w:val="clear" w:color="auto" w:fill="FFFFFF"/>
              <w:spacing w:before="0" w:beforeAutospacing="0" w:after="0" w:afterAutospacing="0"/>
              <w:ind w:firstLine="448"/>
              <w:jc w:val="both"/>
              <w:rPr>
                <w:sz w:val="28"/>
                <w:szCs w:val="28"/>
              </w:rPr>
            </w:pPr>
            <w:r w:rsidRPr="00961C8F">
              <w:rPr>
                <w:sz w:val="28"/>
                <w:szCs w:val="28"/>
              </w:rPr>
              <w:t xml:space="preserve">Кадрові комісії за результатами атестації подають Генеральному прокурору інформацію щодо прокурорів, які успішно пройшли атестацію, а також щодо прокурорів, які </w:t>
            </w:r>
            <w:proofErr w:type="spellStart"/>
            <w:r w:rsidRPr="00961C8F">
              <w:rPr>
                <w:sz w:val="28"/>
                <w:szCs w:val="28"/>
              </w:rPr>
              <w:t>неуспішно</w:t>
            </w:r>
            <w:proofErr w:type="spellEnd"/>
            <w:r w:rsidRPr="00961C8F">
              <w:rPr>
                <w:sz w:val="28"/>
                <w:szCs w:val="28"/>
              </w:rPr>
              <w:t xml:space="preserve"> пройшли атестацію.</w:t>
            </w:r>
          </w:p>
          <w:p w:rsidR="00C64893" w:rsidRPr="00961C8F" w:rsidRDefault="00C64893" w:rsidP="00C64893">
            <w:pPr>
              <w:pStyle w:val="rvps2"/>
              <w:shd w:val="clear" w:color="auto" w:fill="FFFFFF"/>
              <w:spacing w:before="0" w:beforeAutospacing="0" w:after="0" w:afterAutospacing="0"/>
              <w:ind w:firstLine="448"/>
              <w:jc w:val="both"/>
              <w:rPr>
                <w:sz w:val="28"/>
                <w:szCs w:val="28"/>
              </w:rPr>
            </w:pPr>
            <w:r w:rsidRPr="00961C8F">
              <w:rPr>
                <w:sz w:val="28"/>
                <w:szCs w:val="28"/>
              </w:rPr>
              <w:t>Повторне проходження одним і тим самим прокурором атестації або одного з її етапів забороняється.</w:t>
            </w:r>
          </w:p>
          <w:p w:rsidR="00C64893" w:rsidRPr="00961C8F" w:rsidRDefault="00C64893" w:rsidP="00C64893">
            <w:pPr>
              <w:pStyle w:val="rvps2"/>
              <w:shd w:val="clear" w:color="auto" w:fill="FFFFFF"/>
              <w:spacing w:before="0" w:beforeAutospacing="0" w:after="0" w:afterAutospacing="0"/>
              <w:ind w:firstLine="448"/>
              <w:jc w:val="both"/>
              <w:rPr>
                <w:sz w:val="28"/>
                <w:szCs w:val="28"/>
              </w:rPr>
            </w:pPr>
          </w:p>
        </w:tc>
        <w:tc>
          <w:tcPr>
            <w:tcW w:w="7654" w:type="dxa"/>
          </w:tcPr>
          <w:p w:rsidR="00C64893" w:rsidRPr="00961C8F" w:rsidRDefault="00C64893" w:rsidP="00C64893">
            <w:pPr>
              <w:pStyle w:val="rvps2"/>
              <w:shd w:val="clear" w:color="auto" w:fill="FFFFFF"/>
              <w:spacing w:before="0" w:beforeAutospacing="0" w:after="0" w:afterAutospacing="0"/>
              <w:ind w:firstLine="448"/>
              <w:jc w:val="both"/>
              <w:rPr>
                <w:sz w:val="28"/>
                <w:szCs w:val="28"/>
              </w:rPr>
            </w:pPr>
            <w:r w:rsidRPr="00961C8F">
              <w:rPr>
                <w:sz w:val="28"/>
                <w:szCs w:val="28"/>
              </w:rPr>
              <w:t>17. Кадрові комісії за результатами атестації прокурора ухвалюють одне із таких рішень: рішення про успішне проходження прокурором атестації або рішення про неуспішне проходження прокурором атестації.</w:t>
            </w:r>
          </w:p>
          <w:p w:rsidR="00C64893" w:rsidRPr="00961C8F" w:rsidRDefault="00C64893" w:rsidP="00C64893">
            <w:pPr>
              <w:pStyle w:val="rvps2"/>
              <w:shd w:val="clear" w:color="auto" w:fill="FFFFFF"/>
              <w:spacing w:before="0" w:beforeAutospacing="0" w:after="0" w:afterAutospacing="0"/>
              <w:ind w:firstLine="448"/>
              <w:jc w:val="both"/>
              <w:rPr>
                <w:sz w:val="28"/>
                <w:szCs w:val="28"/>
              </w:rPr>
            </w:pPr>
            <w:bookmarkStart w:id="3" w:name="n427"/>
            <w:bookmarkEnd w:id="3"/>
            <w:r w:rsidRPr="00961C8F">
              <w:rPr>
                <w:sz w:val="28"/>
                <w:szCs w:val="28"/>
              </w:rPr>
              <w:t xml:space="preserve">Кадрові комісії за результатами атестації подають Генеральному прокурору інформацію щодо прокурорів, які успішно пройшли атестацію, а також щодо прокурорів, які </w:t>
            </w:r>
            <w:proofErr w:type="spellStart"/>
            <w:r w:rsidRPr="00961C8F">
              <w:rPr>
                <w:sz w:val="28"/>
                <w:szCs w:val="28"/>
              </w:rPr>
              <w:t>неуспішно</w:t>
            </w:r>
            <w:proofErr w:type="spellEnd"/>
            <w:r w:rsidRPr="00961C8F">
              <w:rPr>
                <w:sz w:val="28"/>
                <w:szCs w:val="28"/>
              </w:rPr>
              <w:t xml:space="preserve"> пройшли атестацію.</w:t>
            </w:r>
          </w:p>
          <w:p w:rsidR="00C64893" w:rsidRPr="00961C8F" w:rsidRDefault="00C64893" w:rsidP="009D1D6D">
            <w:pPr>
              <w:pStyle w:val="rvps2"/>
              <w:shd w:val="clear" w:color="auto" w:fill="FFFFFF"/>
              <w:spacing w:before="0" w:beforeAutospacing="0" w:after="0" w:afterAutospacing="0"/>
              <w:ind w:firstLine="448"/>
              <w:jc w:val="both"/>
              <w:rPr>
                <w:sz w:val="28"/>
                <w:szCs w:val="28"/>
              </w:rPr>
            </w:pPr>
            <w:bookmarkStart w:id="4" w:name="n428"/>
            <w:bookmarkEnd w:id="4"/>
            <w:r w:rsidRPr="00961C8F">
              <w:rPr>
                <w:sz w:val="28"/>
                <w:szCs w:val="28"/>
              </w:rPr>
              <w:t>Повторне проходження одним і тим самим</w:t>
            </w:r>
            <w:r w:rsidR="00813673" w:rsidRPr="00961C8F">
              <w:rPr>
                <w:sz w:val="28"/>
                <w:szCs w:val="28"/>
              </w:rPr>
              <w:t xml:space="preserve"> прокурором </w:t>
            </w:r>
            <w:r w:rsidRPr="00961C8F">
              <w:rPr>
                <w:sz w:val="28"/>
                <w:szCs w:val="28"/>
              </w:rPr>
              <w:t>атестації або одного з її етапів</w:t>
            </w:r>
            <w:r w:rsidRPr="00961C8F">
              <w:rPr>
                <w:b/>
                <w:sz w:val="28"/>
                <w:szCs w:val="28"/>
              </w:rPr>
              <w:t xml:space="preserve">, крім </w:t>
            </w:r>
            <w:r w:rsidR="00B57FA5" w:rsidRPr="00961C8F">
              <w:rPr>
                <w:b/>
                <w:sz w:val="28"/>
                <w:szCs w:val="28"/>
              </w:rPr>
              <w:t>випадків</w:t>
            </w:r>
            <w:r w:rsidR="001B482E" w:rsidRPr="00961C8F">
              <w:rPr>
                <w:b/>
                <w:sz w:val="28"/>
                <w:szCs w:val="28"/>
              </w:rPr>
              <w:t xml:space="preserve"> її проходження </w:t>
            </w:r>
            <w:r w:rsidR="00525B8A" w:rsidRPr="00961C8F">
              <w:rPr>
                <w:b/>
                <w:sz w:val="28"/>
                <w:szCs w:val="28"/>
              </w:rPr>
              <w:t>прокурорами та слідчими органів прокуратури</w:t>
            </w:r>
            <w:r w:rsidR="001B482E" w:rsidRPr="00961C8F">
              <w:rPr>
                <w:b/>
                <w:sz w:val="28"/>
                <w:szCs w:val="28"/>
              </w:rPr>
              <w:t xml:space="preserve">, зазначеними  в підпункті 3 пункту 7 </w:t>
            </w:r>
            <w:r w:rsidR="00B57FA5" w:rsidRPr="00961C8F">
              <w:rPr>
                <w:b/>
                <w:sz w:val="28"/>
                <w:szCs w:val="28"/>
              </w:rPr>
              <w:t>цього розділу,</w:t>
            </w:r>
            <w:r w:rsidR="00813673" w:rsidRPr="00961C8F">
              <w:rPr>
                <w:b/>
                <w:sz w:val="28"/>
                <w:szCs w:val="28"/>
              </w:rPr>
              <w:t xml:space="preserve"> </w:t>
            </w:r>
            <w:r w:rsidRPr="00961C8F">
              <w:rPr>
                <w:sz w:val="28"/>
                <w:szCs w:val="28"/>
              </w:rPr>
              <w:t>забороняється.</w:t>
            </w:r>
          </w:p>
        </w:tc>
      </w:tr>
      <w:tr w:rsidR="00B81A36" w:rsidRPr="00961C8F" w:rsidTr="001F6F6C">
        <w:tc>
          <w:tcPr>
            <w:tcW w:w="7650" w:type="dxa"/>
          </w:tcPr>
          <w:p w:rsidR="00B81A36" w:rsidRPr="00961C8F" w:rsidRDefault="00B81A36" w:rsidP="00B81A36">
            <w:pPr>
              <w:pStyle w:val="rvps2"/>
              <w:shd w:val="clear" w:color="auto" w:fill="FFFFFF"/>
              <w:spacing w:before="0" w:beforeAutospacing="0" w:after="0" w:afterAutospacing="0"/>
              <w:ind w:firstLine="448"/>
              <w:jc w:val="both"/>
              <w:rPr>
                <w:sz w:val="28"/>
                <w:szCs w:val="28"/>
              </w:rPr>
            </w:pPr>
            <w:r w:rsidRPr="00961C8F">
              <w:rPr>
                <w:sz w:val="28"/>
                <w:szCs w:val="28"/>
              </w:rPr>
              <w:t xml:space="preserve">19. </w:t>
            </w:r>
            <w:r w:rsidRPr="00961C8F">
              <w:rPr>
                <w:b/>
                <w:strike/>
                <w:sz w:val="28"/>
                <w:szCs w:val="28"/>
              </w:rPr>
              <w:t>Прокурори, які на день набрання чинності цим Законом займають посади у Генеральній прокуратурі України, регіональних прокуратурах, місцевих прокуратурах, військових прокуратурах,</w:t>
            </w:r>
            <w:r w:rsidRPr="00961C8F">
              <w:rPr>
                <w:sz w:val="28"/>
                <w:szCs w:val="28"/>
              </w:rPr>
              <w:t xml:space="preserve"> звільняються Генеральним прокурором, керівником регіональної (обласної) прокуратури з посади прокурора </w:t>
            </w:r>
            <w:r w:rsidRPr="00961C8F">
              <w:rPr>
                <w:b/>
                <w:strike/>
                <w:sz w:val="28"/>
                <w:szCs w:val="28"/>
              </w:rPr>
              <w:t>на підставі </w:t>
            </w:r>
            <w:hyperlink r:id="rId45" w:anchor="n515" w:tgtFrame="_blank" w:history="1">
              <w:r w:rsidRPr="00961C8F">
                <w:rPr>
                  <w:rStyle w:val="a4"/>
                  <w:b/>
                  <w:strike/>
                  <w:color w:val="auto"/>
                  <w:sz w:val="28"/>
                  <w:szCs w:val="28"/>
                </w:rPr>
                <w:t xml:space="preserve">пункту </w:t>
              </w:r>
              <w:r w:rsidRPr="00961C8F">
                <w:rPr>
                  <w:rStyle w:val="a4"/>
                  <w:b/>
                  <w:strike/>
                  <w:color w:val="auto"/>
                  <w:sz w:val="28"/>
                  <w:szCs w:val="28"/>
                </w:rPr>
                <w:lastRenderedPageBreak/>
                <w:t>9</w:t>
              </w:r>
            </w:hyperlink>
            <w:r w:rsidRPr="00961C8F">
              <w:rPr>
                <w:b/>
                <w:strike/>
                <w:sz w:val="28"/>
                <w:szCs w:val="28"/>
              </w:rPr>
              <w:t> частини першої статті 51 Закону України "Про прокуратуру"</w:t>
            </w:r>
            <w:r w:rsidRPr="00961C8F">
              <w:rPr>
                <w:sz w:val="28"/>
                <w:szCs w:val="28"/>
              </w:rPr>
              <w:t xml:space="preserve"> за умови настання однієї із наступних підстав:</w:t>
            </w:r>
          </w:p>
          <w:p w:rsidR="00B81A36" w:rsidRPr="00961C8F" w:rsidRDefault="00B81A36" w:rsidP="00AB102B">
            <w:pPr>
              <w:pStyle w:val="rvps2"/>
              <w:shd w:val="clear" w:color="auto" w:fill="FFFFFF"/>
              <w:spacing w:before="0" w:beforeAutospacing="0" w:after="0" w:afterAutospacing="0"/>
              <w:ind w:firstLine="448"/>
              <w:jc w:val="both"/>
              <w:rPr>
                <w:sz w:val="28"/>
                <w:szCs w:val="28"/>
              </w:rPr>
            </w:pPr>
            <w:bookmarkStart w:id="5" w:name="n433"/>
            <w:bookmarkEnd w:id="5"/>
            <w:r w:rsidRPr="00961C8F">
              <w:rPr>
                <w:sz w:val="28"/>
                <w:szCs w:val="28"/>
              </w:rPr>
              <w:t xml:space="preserve">1) неподання прокурором </w:t>
            </w:r>
            <w:r w:rsidRPr="00961C8F">
              <w:rPr>
                <w:b/>
                <w:strike/>
                <w:sz w:val="28"/>
                <w:szCs w:val="28"/>
              </w:rPr>
              <w:t>Генеральної прокуратури України, регіональної прокуратури, місцевої прокуратури, військової прокуратури</w:t>
            </w:r>
            <w:r w:rsidRPr="00961C8F">
              <w:rPr>
                <w:sz w:val="28"/>
                <w:szCs w:val="28"/>
              </w:rPr>
              <w:t xml:space="preserve"> у встановлений строк заяви до Генерального прокурора про переведення до Офісу Генерального прокурора, обласної прокуратури, окружної прокуратури та про намір у зв’язку із цим пройти атестацію;</w:t>
            </w:r>
          </w:p>
          <w:p w:rsidR="00B81A36" w:rsidRPr="00961C8F" w:rsidRDefault="00B81A36" w:rsidP="00AB102B">
            <w:pPr>
              <w:pStyle w:val="rvps2"/>
              <w:shd w:val="clear" w:color="auto" w:fill="FFFFFF"/>
              <w:spacing w:before="0" w:beforeAutospacing="0" w:after="0" w:afterAutospacing="0"/>
              <w:ind w:firstLine="448"/>
              <w:jc w:val="both"/>
              <w:rPr>
                <w:sz w:val="28"/>
                <w:szCs w:val="28"/>
              </w:rPr>
            </w:pPr>
            <w:bookmarkStart w:id="6" w:name="n434"/>
            <w:bookmarkEnd w:id="6"/>
            <w:r w:rsidRPr="00961C8F">
              <w:rPr>
                <w:sz w:val="28"/>
                <w:szCs w:val="28"/>
              </w:rPr>
              <w:t xml:space="preserve">2) рішення кадрової комісії про неуспішне проходження атестації </w:t>
            </w:r>
            <w:r w:rsidRPr="00961C8F">
              <w:rPr>
                <w:b/>
                <w:strike/>
                <w:sz w:val="28"/>
                <w:szCs w:val="28"/>
              </w:rPr>
              <w:t>прокурором Генеральної прокуратури України, регіональної прокуратури, місцевої прокуратури, військової прокуратури</w:t>
            </w:r>
            <w:r w:rsidRPr="00961C8F">
              <w:rPr>
                <w:sz w:val="28"/>
                <w:szCs w:val="28"/>
              </w:rPr>
              <w:t>;</w:t>
            </w:r>
          </w:p>
          <w:p w:rsidR="00B81A36" w:rsidRPr="00961C8F" w:rsidRDefault="00B81A36" w:rsidP="00AB102B">
            <w:pPr>
              <w:pStyle w:val="rvps2"/>
              <w:shd w:val="clear" w:color="auto" w:fill="FFFFFF"/>
              <w:spacing w:before="0" w:beforeAutospacing="0" w:after="0" w:afterAutospacing="0"/>
              <w:ind w:firstLine="448"/>
              <w:jc w:val="both"/>
              <w:rPr>
                <w:sz w:val="28"/>
                <w:szCs w:val="28"/>
              </w:rPr>
            </w:pPr>
            <w:bookmarkStart w:id="7" w:name="n435"/>
            <w:bookmarkEnd w:id="7"/>
            <w:r w:rsidRPr="00961C8F">
              <w:rPr>
                <w:sz w:val="28"/>
                <w:szCs w:val="28"/>
              </w:rPr>
              <w:t xml:space="preserve">3) в Офісі Генерального прокурора, обласних прокуратурах, окружних прокуратурах відсутні вакантні посади, на які може бути здійснено переведення прокурора </w:t>
            </w:r>
            <w:r w:rsidRPr="00961C8F">
              <w:rPr>
                <w:b/>
                <w:strike/>
                <w:sz w:val="28"/>
                <w:szCs w:val="28"/>
              </w:rPr>
              <w:t>Генеральної прокуратури України, регіональної прокуратури, місцевої прокуратури, військової прокуратури,</w:t>
            </w:r>
            <w:r w:rsidRPr="00961C8F">
              <w:rPr>
                <w:sz w:val="28"/>
                <w:szCs w:val="28"/>
              </w:rPr>
              <w:t xml:space="preserve"> який успішно пройшов атестацію;</w:t>
            </w:r>
          </w:p>
          <w:p w:rsidR="00B81A36" w:rsidRPr="00961C8F" w:rsidRDefault="00B81A36" w:rsidP="00B81A36">
            <w:pPr>
              <w:pStyle w:val="rvps2"/>
              <w:shd w:val="clear" w:color="auto" w:fill="FFFFFF"/>
              <w:spacing w:before="0" w:beforeAutospacing="0" w:after="0" w:afterAutospacing="0"/>
              <w:ind w:firstLine="448"/>
              <w:jc w:val="both"/>
              <w:rPr>
                <w:sz w:val="28"/>
                <w:szCs w:val="28"/>
              </w:rPr>
            </w:pPr>
            <w:bookmarkStart w:id="8" w:name="n436"/>
            <w:bookmarkEnd w:id="8"/>
            <w:r w:rsidRPr="00961C8F">
              <w:rPr>
                <w:sz w:val="28"/>
                <w:szCs w:val="28"/>
              </w:rPr>
              <w:t xml:space="preserve">4) ненадання прокурором </w:t>
            </w:r>
            <w:r w:rsidRPr="00961C8F">
              <w:rPr>
                <w:b/>
                <w:strike/>
                <w:sz w:val="28"/>
                <w:szCs w:val="28"/>
              </w:rPr>
              <w:t>Генеральної прокуратури України, регіональної прокуратури, місцевої прокуратури, військової прокуратури</w:t>
            </w:r>
            <w:r w:rsidRPr="00961C8F">
              <w:rPr>
                <w:sz w:val="28"/>
                <w:szCs w:val="28"/>
              </w:rPr>
              <w:t>, у разі успішного проходження ним атестації, згоди протягом трьох робочих днів на переведення на запропоновану йому посаду в Офісі Генерального прокурора, обласній прокуратурі, окружній прокуратурі.</w:t>
            </w:r>
          </w:p>
          <w:p w:rsidR="00B81A36" w:rsidRPr="00961C8F" w:rsidRDefault="00485FFE" w:rsidP="00B81A36">
            <w:pPr>
              <w:pStyle w:val="rvps2"/>
              <w:shd w:val="clear" w:color="auto" w:fill="FFFFFF"/>
              <w:spacing w:before="0" w:beforeAutospacing="0" w:after="0" w:afterAutospacing="0"/>
              <w:ind w:firstLine="448"/>
              <w:jc w:val="both"/>
              <w:rPr>
                <w:sz w:val="28"/>
                <w:szCs w:val="28"/>
              </w:rPr>
            </w:pPr>
            <w:bookmarkStart w:id="9" w:name="n437"/>
            <w:bookmarkEnd w:id="9"/>
            <w:r w:rsidRPr="00961C8F">
              <w:rPr>
                <w:sz w:val="28"/>
                <w:szCs w:val="28"/>
              </w:rPr>
              <w:t>…</w:t>
            </w:r>
          </w:p>
        </w:tc>
        <w:tc>
          <w:tcPr>
            <w:tcW w:w="7654" w:type="dxa"/>
          </w:tcPr>
          <w:p w:rsidR="00B81A36" w:rsidRPr="00961C8F" w:rsidRDefault="00B81A36" w:rsidP="00B81A36">
            <w:pPr>
              <w:pStyle w:val="rvps2"/>
              <w:shd w:val="clear" w:color="auto" w:fill="FFFFFF"/>
              <w:spacing w:before="0" w:beforeAutospacing="0" w:after="0" w:afterAutospacing="0"/>
              <w:ind w:firstLine="448"/>
              <w:jc w:val="both"/>
              <w:rPr>
                <w:sz w:val="28"/>
                <w:szCs w:val="28"/>
              </w:rPr>
            </w:pPr>
            <w:r w:rsidRPr="00961C8F">
              <w:rPr>
                <w:sz w:val="28"/>
                <w:szCs w:val="28"/>
              </w:rPr>
              <w:lastRenderedPageBreak/>
              <w:t xml:space="preserve">19. </w:t>
            </w:r>
            <w:r w:rsidR="00B57FA5" w:rsidRPr="00961C8F">
              <w:rPr>
                <w:b/>
                <w:sz w:val="28"/>
                <w:szCs w:val="28"/>
              </w:rPr>
              <w:t xml:space="preserve">Установити, що </w:t>
            </w:r>
            <w:r w:rsidR="000B20F5" w:rsidRPr="00961C8F">
              <w:rPr>
                <w:b/>
                <w:sz w:val="28"/>
                <w:szCs w:val="28"/>
              </w:rPr>
              <w:t>прокурори та слідчі органів прокуратури</w:t>
            </w:r>
            <w:r w:rsidR="00CD177E" w:rsidRPr="00961C8F">
              <w:rPr>
                <w:b/>
                <w:sz w:val="28"/>
                <w:szCs w:val="28"/>
              </w:rPr>
              <w:t xml:space="preserve">, зазначені в </w:t>
            </w:r>
            <w:r w:rsidR="00730128" w:rsidRPr="00961C8F">
              <w:rPr>
                <w:b/>
                <w:sz w:val="28"/>
                <w:szCs w:val="28"/>
              </w:rPr>
              <w:t xml:space="preserve">підпунктах </w:t>
            </w:r>
            <w:r w:rsidR="00CD177E" w:rsidRPr="00961C8F">
              <w:rPr>
                <w:b/>
                <w:sz w:val="28"/>
                <w:szCs w:val="28"/>
              </w:rPr>
              <w:t xml:space="preserve">1 – </w:t>
            </w:r>
            <w:r w:rsidR="008724BF" w:rsidRPr="00961C8F">
              <w:rPr>
                <w:b/>
                <w:sz w:val="28"/>
                <w:szCs w:val="28"/>
              </w:rPr>
              <w:t>4</w:t>
            </w:r>
            <w:r w:rsidR="00CD177E" w:rsidRPr="00961C8F">
              <w:rPr>
                <w:b/>
                <w:sz w:val="28"/>
                <w:szCs w:val="28"/>
              </w:rPr>
              <w:t xml:space="preserve"> пункту 7 цього розділу,</w:t>
            </w:r>
            <w:r w:rsidR="00CD177E" w:rsidRPr="00961C8F">
              <w:rPr>
                <w:sz w:val="28"/>
                <w:szCs w:val="28"/>
              </w:rPr>
              <w:t xml:space="preserve"> </w:t>
            </w:r>
            <w:r w:rsidRPr="00961C8F">
              <w:rPr>
                <w:sz w:val="28"/>
                <w:szCs w:val="28"/>
              </w:rPr>
              <w:t>звільняються Генеральним прокурором, керівником регіональної (обласної) прокуратури з посади прокурора за умови настання однієї із наступних підстав:</w:t>
            </w:r>
          </w:p>
          <w:p w:rsidR="008724BF" w:rsidRPr="00961C8F" w:rsidRDefault="008724BF" w:rsidP="00B81A36">
            <w:pPr>
              <w:pStyle w:val="rvps2"/>
              <w:shd w:val="clear" w:color="auto" w:fill="FFFFFF"/>
              <w:spacing w:before="0" w:beforeAutospacing="0" w:after="0" w:afterAutospacing="0"/>
              <w:ind w:firstLine="448"/>
              <w:jc w:val="both"/>
              <w:rPr>
                <w:sz w:val="28"/>
                <w:szCs w:val="28"/>
              </w:rPr>
            </w:pPr>
          </w:p>
          <w:p w:rsidR="008724BF" w:rsidRPr="00961C8F" w:rsidRDefault="008724BF" w:rsidP="00B81A36">
            <w:pPr>
              <w:pStyle w:val="rvps2"/>
              <w:shd w:val="clear" w:color="auto" w:fill="FFFFFF"/>
              <w:spacing w:before="0" w:beforeAutospacing="0" w:after="0" w:afterAutospacing="0"/>
              <w:ind w:firstLine="448"/>
              <w:jc w:val="both"/>
              <w:rPr>
                <w:sz w:val="28"/>
                <w:szCs w:val="28"/>
              </w:rPr>
            </w:pPr>
          </w:p>
          <w:p w:rsidR="00B81A36" w:rsidRPr="00961C8F" w:rsidRDefault="00B81A36" w:rsidP="00B81A36">
            <w:pPr>
              <w:pStyle w:val="rvps2"/>
              <w:shd w:val="clear" w:color="auto" w:fill="FFFFFF"/>
              <w:spacing w:before="0" w:beforeAutospacing="0" w:after="0" w:afterAutospacing="0"/>
              <w:ind w:firstLine="448"/>
              <w:jc w:val="both"/>
              <w:rPr>
                <w:b/>
                <w:sz w:val="28"/>
                <w:szCs w:val="28"/>
              </w:rPr>
            </w:pPr>
            <w:r w:rsidRPr="00961C8F">
              <w:rPr>
                <w:sz w:val="28"/>
                <w:szCs w:val="28"/>
              </w:rPr>
              <w:t xml:space="preserve">1) неподання </w:t>
            </w:r>
            <w:r w:rsidR="0017442E" w:rsidRPr="00961C8F">
              <w:rPr>
                <w:sz w:val="28"/>
                <w:szCs w:val="28"/>
              </w:rPr>
              <w:t xml:space="preserve">прокурором </w:t>
            </w:r>
            <w:r w:rsidR="0017442E" w:rsidRPr="00961C8F">
              <w:rPr>
                <w:b/>
                <w:sz w:val="28"/>
                <w:szCs w:val="28"/>
              </w:rPr>
              <w:t>чи слідчим органів прокуратури</w:t>
            </w:r>
            <w:r w:rsidR="0017442E" w:rsidRPr="00961C8F">
              <w:rPr>
                <w:sz w:val="28"/>
                <w:szCs w:val="28"/>
              </w:rPr>
              <w:t xml:space="preserve"> </w:t>
            </w:r>
            <w:r w:rsidRPr="00961C8F">
              <w:rPr>
                <w:sz w:val="28"/>
                <w:szCs w:val="28"/>
              </w:rPr>
              <w:t>у встановлений строк заяви до Генерального прокурора про переведення до Офісу Генерального прокурора, обласної прокуратури, окружної прокуратури та про намір у зв’язку із цим пройти атестацію</w:t>
            </w:r>
            <w:r w:rsidR="00AB102B" w:rsidRPr="00961C8F">
              <w:rPr>
                <w:sz w:val="28"/>
                <w:szCs w:val="28"/>
              </w:rPr>
              <w:t xml:space="preserve">; </w:t>
            </w:r>
          </w:p>
          <w:p w:rsidR="00225AE8" w:rsidRPr="00961C8F" w:rsidRDefault="00225AE8" w:rsidP="00B81A36">
            <w:pPr>
              <w:pStyle w:val="rvps2"/>
              <w:shd w:val="clear" w:color="auto" w:fill="FFFFFF"/>
              <w:spacing w:before="0" w:beforeAutospacing="0" w:after="0" w:afterAutospacing="0"/>
              <w:ind w:firstLine="448"/>
              <w:jc w:val="both"/>
              <w:rPr>
                <w:sz w:val="28"/>
                <w:szCs w:val="28"/>
              </w:rPr>
            </w:pPr>
          </w:p>
          <w:p w:rsidR="00225AE8" w:rsidRPr="00961C8F" w:rsidRDefault="00225AE8" w:rsidP="00B81A36">
            <w:pPr>
              <w:pStyle w:val="rvps2"/>
              <w:shd w:val="clear" w:color="auto" w:fill="FFFFFF"/>
              <w:spacing w:before="0" w:beforeAutospacing="0" w:after="0" w:afterAutospacing="0"/>
              <w:ind w:firstLine="448"/>
              <w:jc w:val="both"/>
              <w:rPr>
                <w:sz w:val="28"/>
                <w:szCs w:val="28"/>
              </w:rPr>
            </w:pPr>
          </w:p>
          <w:p w:rsidR="00B81A36" w:rsidRPr="00961C8F" w:rsidRDefault="00B81A36" w:rsidP="00B81A36">
            <w:pPr>
              <w:pStyle w:val="rvps2"/>
              <w:shd w:val="clear" w:color="auto" w:fill="FFFFFF"/>
              <w:spacing w:before="0" w:beforeAutospacing="0" w:after="0" w:afterAutospacing="0"/>
              <w:ind w:firstLine="448"/>
              <w:jc w:val="both"/>
              <w:rPr>
                <w:b/>
                <w:sz w:val="28"/>
                <w:szCs w:val="28"/>
              </w:rPr>
            </w:pPr>
            <w:r w:rsidRPr="00961C8F">
              <w:rPr>
                <w:sz w:val="28"/>
                <w:szCs w:val="28"/>
              </w:rPr>
              <w:t>2) рішення кадрової комісії про неуспішне проходження атестації</w:t>
            </w:r>
            <w:r w:rsidR="00AB102B" w:rsidRPr="00961C8F">
              <w:rPr>
                <w:sz w:val="28"/>
                <w:szCs w:val="28"/>
              </w:rPr>
              <w:t xml:space="preserve">; </w:t>
            </w:r>
          </w:p>
          <w:p w:rsidR="00233CCE" w:rsidRPr="00961C8F" w:rsidRDefault="00233CCE" w:rsidP="00B81A36">
            <w:pPr>
              <w:pStyle w:val="rvps2"/>
              <w:shd w:val="clear" w:color="auto" w:fill="FFFFFF"/>
              <w:spacing w:before="0" w:beforeAutospacing="0" w:after="0" w:afterAutospacing="0"/>
              <w:ind w:firstLine="448"/>
              <w:jc w:val="both"/>
              <w:rPr>
                <w:sz w:val="28"/>
                <w:szCs w:val="28"/>
              </w:rPr>
            </w:pPr>
          </w:p>
          <w:p w:rsidR="00233CCE" w:rsidRPr="00961C8F" w:rsidRDefault="00233CCE" w:rsidP="00B81A36">
            <w:pPr>
              <w:pStyle w:val="rvps2"/>
              <w:shd w:val="clear" w:color="auto" w:fill="FFFFFF"/>
              <w:spacing w:before="0" w:beforeAutospacing="0" w:after="0" w:afterAutospacing="0"/>
              <w:ind w:firstLine="448"/>
              <w:jc w:val="both"/>
              <w:rPr>
                <w:sz w:val="28"/>
                <w:szCs w:val="28"/>
              </w:rPr>
            </w:pPr>
          </w:p>
          <w:p w:rsidR="00B81A36" w:rsidRPr="00961C8F" w:rsidRDefault="00B81A36" w:rsidP="00B81A36">
            <w:pPr>
              <w:pStyle w:val="rvps2"/>
              <w:shd w:val="clear" w:color="auto" w:fill="FFFFFF"/>
              <w:spacing w:before="0" w:beforeAutospacing="0" w:after="0" w:afterAutospacing="0"/>
              <w:ind w:firstLine="448"/>
              <w:jc w:val="both"/>
              <w:rPr>
                <w:sz w:val="28"/>
                <w:szCs w:val="28"/>
              </w:rPr>
            </w:pPr>
            <w:r w:rsidRPr="00961C8F">
              <w:rPr>
                <w:sz w:val="28"/>
                <w:szCs w:val="28"/>
              </w:rPr>
              <w:t>3) в Офісі Генерального прокурора, обласних прокуратурах, окружних прокуратурах відсутні вакантні посади, на які може бути здійснено переведення прокурора</w:t>
            </w:r>
            <w:r w:rsidR="00233CCE" w:rsidRPr="00961C8F">
              <w:rPr>
                <w:sz w:val="28"/>
                <w:szCs w:val="28"/>
              </w:rPr>
              <w:t xml:space="preserve"> </w:t>
            </w:r>
            <w:r w:rsidR="00233CCE" w:rsidRPr="00961C8F">
              <w:rPr>
                <w:b/>
                <w:sz w:val="28"/>
                <w:szCs w:val="28"/>
              </w:rPr>
              <w:t>чи слідчого</w:t>
            </w:r>
            <w:r w:rsidR="005C034D" w:rsidRPr="00961C8F">
              <w:rPr>
                <w:b/>
                <w:sz w:val="28"/>
                <w:szCs w:val="28"/>
              </w:rPr>
              <w:t xml:space="preserve"> органів прокуратури</w:t>
            </w:r>
            <w:r w:rsidRPr="00961C8F">
              <w:rPr>
                <w:sz w:val="28"/>
                <w:szCs w:val="28"/>
              </w:rPr>
              <w:t>, який успішно пройшов атестацію;</w:t>
            </w:r>
          </w:p>
          <w:p w:rsidR="005C034D" w:rsidRPr="00961C8F" w:rsidRDefault="005C034D" w:rsidP="00B81A36">
            <w:pPr>
              <w:pStyle w:val="rvps2"/>
              <w:shd w:val="clear" w:color="auto" w:fill="FFFFFF"/>
              <w:spacing w:before="0" w:beforeAutospacing="0" w:after="0" w:afterAutospacing="0"/>
              <w:ind w:firstLine="448"/>
              <w:jc w:val="both"/>
              <w:rPr>
                <w:sz w:val="28"/>
                <w:szCs w:val="28"/>
              </w:rPr>
            </w:pPr>
          </w:p>
          <w:p w:rsidR="00B81A36" w:rsidRPr="00961C8F" w:rsidRDefault="00B81A36" w:rsidP="00B81A36">
            <w:pPr>
              <w:pStyle w:val="rvps2"/>
              <w:shd w:val="clear" w:color="auto" w:fill="FFFFFF"/>
              <w:spacing w:before="0" w:beforeAutospacing="0" w:after="0" w:afterAutospacing="0"/>
              <w:ind w:firstLine="448"/>
              <w:jc w:val="both"/>
              <w:rPr>
                <w:sz w:val="28"/>
                <w:szCs w:val="28"/>
              </w:rPr>
            </w:pPr>
            <w:r w:rsidRPr="00961C8F">
              <w:rPr>
                <w:sz w:val="28"/>
                <w:szCs w:val="28"/>
              </w:rPr>
              <w:t xml:space="preserve">4) ненадання прокурором </w:t>
            </w:r>
            <w:r w:rsidR="005C034D" w:rsidRPr="00961C8F">
              <w:rPr>
                <w:b/>
                <w:sz w:val="28"/>
                <w:szCs w:val="28"/>
              </w:rPr>
              <w:t>чи слідчим органів прокуратури</w:t>
            </w:r>
            <w:r w:rsidRPr="00961C8F">
              <w:rPr>
                <w:sz w:val="28"/>
                <w:szCs w:val="28"/>
              </w:rPr>
              <w:t>, у разі успішного проходження ним атестації, згоди протягом трьох робочих днів на переведення на запропоновану йому посаду в Офісі Генерального прокурора, обласній прокуратурі, окружній прокуратурі.</w:t>
            </w:r>
          </w:p>
          <w:p w:rsidR="003176C9" w:rsidRPr="00961C8F" w:rsidRDefault="003176C9" w:rsidP="00B81A36">
            <w:pPr>
              <w:pStyle w:val="rvps2"/>
              <w:shd w:val="clear" w:color="auto" w:fill="FFFFFF"/>
              <w:spacing w:before="0" w:beforeAutospacing="0" w:after="0" w:afterAutospacing="0"/>
              <w:ind w:firstLine="448"/>
              <w:jc w:val="both"/>
              <w:rPr>
                <w:sz w:val="28"/>
                <w:szCs w:val="28"/>
              </w:rPr>
            </w:pPr>
          </w:p>
          <w:p w:rsidR="003176C9" w:rsidRPr="00961C8F" w:rsidRDefault="003176C9" w:rsidP="00B81A36">
            <w:pPr>
              <w:pStyle w:val="rvps2"/>
              <w:shd w:val="clear" w:color="auto" w:fill="FFFFFF"/>
              <w:spacing w:before="0" w:beforeAutospacing="0" w:after="0" w:afterAutospacing="0"/>
              <w:ind w:firstLine="448"/>
              <w:jc w:val="both"/>
              <w:rPr>
                <w:sz w:val="28"/>
                <w:szCs w:val="28"/>
              </w:rPr>
            </w:pPr>
          </w:p>
          <w:p w:rsidR="00B81A36" w:rsidRPr="00961C8F" w:rsidRDefault="00485FFE" w:rsidP="00B81A36">
            <w:pPr>
              <w:pStyle w:val="rvps2"/>
              <w:shd w:val="clear" w:color="auto" w:fill="FFFFFF"/>
              <w:spacing w:before="0" w:beforeAutospacing="0" w:after="0" w:afterAutospacing="0"/>
              <w:ind w:firstLine="448"/>
              <w:jc w:val="both"/>
              <w:rPr>
                <w:sz w:val="28"/>
                <w:szCs w:val="28"/>
              </w:rPr>
            </w:pPr>
            <w:r w:rsidRPr="00961C8F">
              <w:rPr>
                <w:sz w:val="28"/>
                <w:szCs w:val="28"/>
              </w:rPr>
              <w:t>…</w:t>
            </w:r>
          </w:p>
        </w:tc>
      </w:tr>
      <w:tr w:rsidR="001F6F6C" w:rsidRPr="00961C8F" w:rsidTr="001F6F6C">
        <w:tc>
          <w:tcPr>
            <w:tcW w:w="7650" w:type="dxa"/>
          </w:tcPr>
          <w:p w:rsidR="001F6F6C" w:rsidRPr="00961C8F" w:rsidRDefault="001F6F6C" w:rsidP="00CB4A5C">
            <w:pPr>
              <w:pStyle w:val="rvps2"/>
              <w:shd w:val="clear" w:color="auto" w:fill="FFFFFF"/>
              <w:spacing w:before="0" w:beforeAutospacing="0" w:after="0" w:afterAutospacing="0"/>
              <w:ind w:firstLine="448"/>
              <w:jc w:val="both"/>
              <w:rPr>
                <w:sz w:val="28"/>
                <w:szCs w:val="28"/>
              </w:rPr>
            </w:pPr>
            <w:r w:rsidRPr="00961C8F">
              <w:rPr>
                <w:sz w:val="28"/>
                <w:szCs w:val="28"/>
              </w:rPr>
              <w:lastRenderedPageBreak/>
              <w:t>…</w:t>
            </w:r>
          </w:p>
          <w:p w:rsidR="001F6F6C" w:rsidRPr="00961C8F" w:rsidRDefault="001F6F6C" w:rsidP="00CB4A5C">
            <w:pPr>
              <w:pStyle w:val="rvps2"/>
              <w:shd w:val="clear" w:color="auto" w:fill="FFFFFF"/>
              <w:spacing w:before="0" w:beforeAutospacing="0" w:after="0" w:afterAutospacing="0"/>
              <w:ind w:firstLine="448"/>
              <w:jc w:val="both"/>
              <w:rPr>
                <w:sz w:val="28"/>
                <w:szCs w:val="28"/>
              </w:rPr>
            </w:pPr>
            <w:r w:rsidRPr="00961C8F">
              <w:rPr>
                <w:sz w:val="28"/>
                <w:szCs w:val="28"/>
              </w:rPr>
              <w:t>22. Установити, що тимчасово, до 1 вересня 2021 року:</w:t>
            </w:r>
          </w:p>
          <w:p w:rsidR="00637EE7" w:rsidRPr="00961C8F" w:rsidRDefault="006D7294" w:rsidP="00637EE7">
            <w:pPr>
              <w:pStyle w:val="rvps2"/>
              <w:shd w:val="clear" w:color="auto" w:fill="FFFFFF"/>
              <w:spacing w:before="0" w:beforeAutospacing="0" w:after="0" w:afterAutospacing="0"/>
              <w:ind w:firstLine="448"/>
              <w:jc w:val="both"/>
              <w:rPr>
                <w:sz w:val="28"/>
                <w:szCs w:val="28"/>
              </w:rPr>
            </w:pPr>
            <w:bookmarkStart w:id="10" w:name="n456"/>
            <w:bookmarkEnd w:id="10"/>
            <w:r w:rsidRPr="00961C8F">
              <w:rPr>
                <w:sz w:val="28"/>
                <w:szCs w:val="28"/>
              </w:rPr>
              <w:t>…</w:t>
            </w:r>
          </w:p>
          <w:p w:rsidR="003F71D1" w:rsidRPr="00961C8F" w:rsidRDefault="003F71D1" w:rsidP="00637EE7">
            <w:pPr>
              <w:pStyle w:val="rvps2"/>
              <w:shd w:val="clear" w:color="auto" w:fill="FFFFFF"/>
              <w:spacing w:before="0" w:beforeAutospacing="0" w:after="0" w:afterAutospacing="0"/>
              <w:ind w:firstLine="448"/>
              <w:jc w:val="both"/>
              <w:rPr>
                <w:sz w:val="28"/>
                <w:szCs w:val="28"/>
              </w:rPr>
            </w:pPr>
          </w:p>
          <w:p w:rsidR="00637EE7" w:rsidRPr="00961C8F" w:rsidRDefault="00637EE7" w:rsidP="00637EE7">
            <w:pPr>
              <w:pStyle w:val="rvps2"/>
              <w:shd w:val="clear" w:color="auto" w:fill="FFFFFF"/>
              <w:spacing w:before="0" w:beforeAutospacing="0" w:after="0" w:afterAutospacing="0"/>
              <w:ind w:firstLine="448"/>
              <w:jc w:val="both"/>
              <w:rPr>
                <w:sz w:val="28"/>
                <w:szCs w:val="28"/>
              </w:rPr>
            </w:pPr>
            <w:r w:rsidRPr="00961C8F">
              <w:rPr>
                <w:sz w:val="28"/>
                <w:szCs w:val="28"/>
              </w:rPr>
              <w:t xml:space="preserve">7) в Офісі Генерального прокурора, </w:t>
            </w:r>
            <w:r w:rsidRPr="00961C8F">
              <w:rPr>
                <w:b/>
                <w:strike/>
                <w:sz w:val="28"/>
                <w:szCs w:val="28"/>
              </w:rPr>
              <w:t>у кожній</w:t>
            </w:r>
            <w:r w:rsidRPr="00961C8F">
              <w:rPr>
                <w:sz w:val="28"/>
                <w:szCs w:val="28"/>
              </w:rPr>
              <w:t xml:space="preserve"> обласн</w:t>
            </w:r>
            <w:r w:rsidRPr="00961C8F">
              <w:rPr>
                <w:b/>
                <w:sz w:val="28"/>
                <w:szCs w:val="28"/>
              </w:rPr>
              <w:t>ій</w:t>
            </w:r>
            <w:r w:rsidRPr="00961C8F">
              <w:rPr>
                <w:sz w:val="28"/>
                <w:szCs w:val="28"/>
              </w:rPr>
              <w:t xml:space="preserve"> прокуратур</w:t>
            </w:r>
            <w:r w:rsidRPr="00961C8F">
              <w:rPr>
                <w:b/>
                <w:sz w:val="28"/>
                <w:szCs w:val="28"/>
              </w:rPr>
              <w:t>і</w:t>
            </w:r>
            <w:r w:rsidRPr="00961C8F">
              <w:rPr>
                <w:sz w:val="28"/>
                <w:szCs w:val="28"/>
              </w:rPr>
              <w:t xml:space="preserve"> утворюються відповідні кадрові комісії як органи для забезпечення:</w:t>
            </w:r>
          </w:p>
          <w:p w:rsidR="00B21066" w:rsidRPr="00961C8F" w:rsidRDefault="00B21066" w:rsidP="00637EE7">
            <w:pPr>
              <w:pStyle w:val="rvps2"/>
              <w:shd w:val="clear" w:color="auto" w:fill="FFFFFF"/>
              <w:spacing w:before="0" w:beforeAutospacing="0" w:after="0" w:afterAutospacing="0"/>
              <w:ind w:firstLine="448"/>
              <w:jc w:val="both"/>
              <w:rPr>
                <w:b/>
                <w:strike/>
                <w:sz w:val="28"/>
                <w:szCs w:val="28"/>
              </w:rPr>
            </w:pPr>
          </w:p>
          <w:p w:rsidR="00637EE7" w:rsidRPr="00961C8F" w:rsidRDefault="00637EE7" w:rsidP="00637EE7">
            <w:pPr>
              <w:pStyle w:val="rvps2"/>
              <w:shd w:val="clear" w:color="auto" w:fill="FFFFFF"/>
              <w:spacing w:before="0" w:beforeAutospacing="0" w:after="0" w:afterAutospacing="0"/>
              <w:ind w:firstLine="448"/>
              <w:jc w:val="both"/>
              <w:rPr>
                <w:b/>
                <w:strike/>
                <w:sz w:val="28"/>
                <w:szCs w:val="28"/>
              </w:rPr>
            </w:pPr>
            <w:r w:rsidRPr="00961C8F">
              <w:rPr>
                <w:b/>
                <w:strike/>
                <w:sz w:val="28"/>
                <w:szCs w:val="28"/>
              </w:rPr>
              <w:t>проведення атестації прокурорів Генеральної прокуратури України, регіональних прокуратур, місцевих прокуратур, військових прокуратур відповідно до цього розділу;</w:t>
            </w:r>
          </w:p>
          <w:p w:rsidR="00637EE7" w:rsidRPr="00961C8F" w:rsidRDefault="00637EE7" w:rsidP="00637EE7">
            <w:pPr>
              <w:pStyle w:val="rvps2"/>
              <w:shd w:val="clear" w:color="auto" w:fill="FFFFFF"/>
              <w:spacing w:before="0" w:beforeAutospacing="0" w:after="0" w:afterAutospacing="0"/>
              <w:ind w:firstLine="448"/>
              <w:jc w:val="both"/>
              <w:rPr>
                <w:sz w:val="28"/>
                <w:szCs w:val="28"/>
              </w:rPr>
            </w:pPr>
            <w:r w:rsidRPr="00961C8F">
              <w:rPr>
                <w:sz w:val="28"/>
                <w:szCs w:val="28"/>
              </w:rPr>
              <w:t>розгляду дисциплінарних скарг про вчинення прокурором дисциплінарного проступку та здійснення дисциплінарного провадження щодо прокурорів;</w:t>
            </w:r>
          </w:p>
          <w:p w:rsidR="00637EE7" w:rsidRPr="00961C8F" w:rsidRDefault="00637EE7" w:rsidP="00637EE7">
            <w:pPr>
              <w:pStyle w:val="rvps2"/>
              <w:shd w:val="clear" w:color="auto" w:fill="FFFFFF"/>
              <w:spacing w:before="0" w:beforeAutospacing="0" w:after="0" w:afterAutospacing="0"/>
              <w:ind w:firstLine="448"/>
              <w:jc w:val="both"/>
              <w:rPr>
                <w:sz w:val="28"/>
                <w:szCs w:val="28"/>
              </w:rPr>
            </w:pPr>
            <w:r w:rsidRPr="00961C8F">
              <w:rPr>
                <w:sz w:val="28"/>
                <w:szCs w:val="28"/>
              </w:rPr>
              <w:t>здійснення добору на посади прокурорів;</w:t>
            </w:r>
          </w:p>
          <w:p w:rsidR="00CE1CE4" w:rsidRPr="00961C8F" w:rsidRDefault="00CE1CE4" w:rsidP="00CE1CE4">
            <w:pPr>
              <w:pStyle w:val="rvps2"/>
              <w:shd w:val="clear" w:color="auto" w:fill="FFFFFF"/>
              <w:spacing w:before="0" w:beforeAutospacing="0" w:after="0" w:afterAutospacing="0"/>
              <w:ind w:firstLine="448"/>
              <w:jc w:val="both"/>
              <w:rPr>
                <w:sz w:val="28"/>
                <w:szCs w:val="28"/>
              </w:rPr>
            </w:pPr>
            <w:r w:rsidRPr="00961C8F">
              <w:rPr>
                <w:sz w:val="28"/>
                <w:szCs w:val="28"/>
              </w:rPr>
              <w:t>8) Генеральний прокурор визначає:</w:t>
            </w:r>
          </w:p>
          <w:p w:rsidR="00CE1CE4" w:rsidRPr="00961C8F" w:rsidRDefault="00CE1CE4" w:rsidP="00CE1CE4">
            <w:pPr>
              <w:pStyle w:val="rvps2"/>
              <w:shd w:val="clear" w:color="auto" w:fill="FFFFFF"/>
              <w:spacing w:before="0" w:beforeAutospacing="0" w:after="0" w:afterAutospacing="0"/>
              <w:ind w:firstLine="448"/>
              <w:jc w:val="both"/>
              <w:rPr>
                <w:sz w:val="28"/>
                <w:szCs w:val="28"/>
              </w:rPr>
            </w:pPr>
            <w:bookmarkStart w:id="11" w:name="n472"/>
            <w:bookmarkEnd w:id="11"/>
            <w:r w:rsidRPr="00961C8F">
              <w:rPr>
                <w:sz w:val="28"/>
                <w:szCs w:val="28"/>
              </w:rPr>
              <w:t>перелік, склад і порядок роботи кадрових комісій Офісу Генерального прокурора, обласних прокуратур;</w:t>
            </w:r>
          </w:p>
          <w:p w:rsidR="00512AAC" w:rsidRPr="00961C8F" w:rsidRDefault="00512AAC" w:rsidP="00CE1CE4">
            <w:pPr>
              <w:pStyle w:val="rvps2"/>
              <w:shd w:val="clear" w:color="auto" w:fill="FFFFFF"/>
              <w:spacing w:before="0" w:beforeAutospacing="0" w:after="0" w:afterAutospacing="0"/>
              <w:ind w:firstLine="448"/>
              <w:jc w:val="both"/>
              <w:rPr>
                <w:sz w:val="28"/>
                <w:szCs w:val="28"/>
              </w:rPr>
            </w:pPr>
            <w:bookmarkStart w:id="12" w:name="n473"/>
            <w:bookmarkEnd w:id="12"/>
          </w:p>
          <w:p w:rsidR="00CE1CE4" w:rsidRPr="00961C8F" w:rsidRDefault="00CE1CE4" w:rsidP="00CE1CE4">
            <w:pPr>
              <w:pStyle w:val="rvps2"/>
              <w:shd w:val="clear" w:color="auto" w:fill="FFFFFF"/>
              <w:spacing w:before="0" w:beforeAutospacing="0" w:after="0" w:afterAutospacing="0"/>
              <w:ind w:firstLine="448"/>
              <w:jc w:val="both"/>
              <w:rPr>
                <w:sz w:val="28"/>
                <w:szCs w:val="28"/>
              </w:rPr>
            </w:pPr>
            <w:r w:rsidRPr="00961C8F">
              <w:rPr>
                <w:sz w:val="28"/>
                <w:szCs w:val="28"/>
              </w:rPr>
              <w:t>порядок розгляду кадровою комісією скарг про вчинення прокурором дисциплінарного проступку та процедуру здійснення дисциплінарного провадження;</w:t>
            </w:r>
          </w:p>
          <w:p w:rsidR="00CE1CE4" w:rsidRPr="00961C8F" w:rsidRDefault="00CE1CE4" w:rsidP="00CE1CE4">
            <w:pPr>
              <w:pStyle w:val="rvps2"/>
              <w:shd w:val="clear" w:color="auto" w:fill="FFFFFF"/>
              <w:spacing w:before="0" w:beforeAutospacing="0" w:after="0" w:afterAutospacing="0"/>
              <w:ind w:firstLine="448"/>
              <w:jc w:val="both"/>
              <w:rPr>
                <w:sz w:val="28"/>
                <w:szCs w:val="28"/>
              </w:rPr>
            </w:pPr>
            <w:bookmarkStart w:id="13" w:name="n474"/>
            <w:bookmarkEnd w:id="13"/>
            <w:r w:rsidRPr="00961C8F">
              <w:rPr>
                <w:sz w:val="28"/>
                <w:szCs w:val="28"/>
              </w:rPr>
              <w:t>порядок прийняття кадровою комісією рішення за результатами дисциплінарного провадження і за наявності підстав, передбачених </w:t>
            </w:r>
            <w:hyperlink r:id="rId46" w:tgtFrame="_blank" w:history="1">
              <w:r w:rsidRPr="00961C8F">
                <w:rPr>
                  <w:rStyle w:val="a4"/>
                  <w:color w:val="auto"/>
                  <w:sz w:val="28"/>
                  <w:szCs w:val="28"/>
                  <w:u w:val="none"/>
                </w:rPr>
                <w:t>Законом України</w:t>
              </w:r>
            </w:hyperlink>
            <w:r w:rsidRPr="00961C8F">
              <w:rPr>
                <w:sz w:val="28"/>
                <w:szCs w:val="28"/>
              </w:rPr>
              <w:t> "Про прокуратуру", про накладення на прокурора Офісу Генерального прокурора, обласної та окружної прокуратури дисциплінарного стягнення або про неможливість подальшого перебування особи на посаді прокурора;</w:t>
            </w:r>
          </w:p>
          <w:p w:rsidR="006D7294" w:rsidRPr="00961C8F" w:rsidRDefault="00577501" w:rsidP="00CE1CE4">
            <w:pPr>
              <w:pStyle w:val="rvps2"/>
              <w:shd w:val="clear" w:color="auto" w:fill="FFFFFF"/>
              <w:spacing w:before="0" w:beforeAutospacing="0" w:after="0" w:afterAutospacing="0"/>
              <w:ind w:firstLine="448"/>
              <w:jc w:val="both"/>
              <w:rPr>
                <w:b/>
                <w:sz w:val="28"/>
                <w:szCs w:val="28"/>
              </w:rPr>
            </w:pPr>
            <w:r w:rsidRPr="00961C8F">
              <w:rPr>
                <w:sz w:val="28"/>
                <w:szCs w:val="28"/>
              </w:rPr>
              <w:t>підпункт</w:t>
            </w:r>
            <w:r w:rsidR="00E22E68" w:rsidRPr="00961C8F">
              <w:rPr>
                <w:b/>
                <w:sz w:val="28"/>
                <w:szCs w:val="28"/>
              </w:rPr>
              <w:t xml:space="preserve"> відсутні</w:t>
            </w:r>
            <w:r w:rsidRPr="00961C8F">
              <w:rPr>
                <w:b/>
                <w:sz w:val="28"/>
                <w:szCs w:val="28"/>
              </w:rPr>
              <w:t>й</w:t>
            </w:r>
            <w:r w:rsidR="00E22E68" w:rsidRPr="00961C8F">
              <w:rPr>
                <w:b/>
                <w:sz w:val="28"/>
                <w:szCs w:val="28"/>
              </w:rPr>
              <w:t xml:space="preserve">. </w:t>
            </w:r>
          </w:p>
          <w:p w:rsidR="00E22E68" w:rsidRPr="00961C8F" w:rsidRDefault="00E22E68" w:rsidP="001635D4">
            <w:pPr>
              <w:pStyle w:val="rvps2"/>
              <w:shd w:val="clear" w:color="auto" w:fill="FFFFFF"/>
              <w:spacing w:before="0" w:beforeAutospacing="0" w:after="0" w:afterAutospacing="0"/>
              <w:ind w:firstLine="448"/>
              <w:jc w:val="both"/>
              <w:rPr>
                <w:b/>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E22E68" w:rsidRPr="00961C8F" w:rsidRDefault="00E22E68" w:rsidP="001635D4">
            <w:pPr>
              <w:pStyle w:val="rvps2"/>
              <w:shd w:val="clear" w:color="auto" w:fill="FFFFFF"/>
              <w:spacing w:before="0" w:beforeAutospacing="0" w:after="0" w:afterAutospacing="0"/>
              <w:ind w:firstLine="448"/>
              <w:jc w:val="both"/>
              <w:rPr>
                <w:sz w:val="28"/>
                <w:szCs w:val="28"/>
              </w:rPr>
            </w:pPr>
          </w:p>
          <w:p w:rsidR="00AA1BBB" w:rsidRPr="00961C8F" w:rsidRDefault="00AA1BBB" w:rsidP="001635D4">
            <w:pPr>
              <w:pStyle w:val="rvps2"/>
              <w:shd w:val="clear" w:color="auto" w:fill="FFFFFF"/>
              <w:spacing w:before="0" w:beforeAutospacing="0" w:after="0" w:afterAutospacing="0"/>
              <w:ind w:firstLine="448"/>
              <w:jc w:val="both"/>
              <w:rPr>
                <w:sz w:val="28"/>
                <w:szCs w:val="28"/>
              </w:rPr>
            </w:pPr>
          </w:p>
          <w:p w:rsidR="001635D4" w:rsidRPr="00961C8F" w:rsidRDefault="001635D4" w:rsidP="001635D4">
            <w:pPr>
              <w:pStyle w:val="rvps2"/>
              <w:shd w:val="clear" w:color="auto" w:fill="FFFFFF"/>
              <w:spacing w:before="0" w:beforeAutospacing="0" w:after="0" w:afterAutospacing="0"/>
              <w:ind w:firstLine="448"/>
              <w:jc w:val="both"/>
              <w:rPr>
                <w:sz w:val="28"/>
                <w:szCs w:val="28"/>
              </w:rPr>
            </w:pPr>
            <w:r w:rsidRPr="00961C8F">
              <w:rPr>
                <w:sz w:val="28"/>
                <w:szCs w:val="28"/>
              </w:rPr>
              <w:t xml:space="preserve">23. Визначити, що повноваження членів Ради прокурорів України, </w:t>
            </w:r>
            <w:r w:rsidRPr="00961C8F">
              <w:rPr>
                <w:b/>
                <w:sz w:val="28"/>
                <w:szCs w:val="28"/>
              </w:rPr>
              <w:t>обраних</w:t>
            </w:r>
            <w:r w:rsidRPr="00961C8F">
              <w:rPr>
                <w:sz w:val="28"/>
                <w:szCs w:val="28"/>
              </w:rPr>
              <w:t xml:space="preserve"> на посади до набрання чинності цим Законом, достроково припиняються на наступний день після дня початку роботи окружних прокуратур. Рекомендувати всеукраїнській конференції прокурорів</w:t>
            </w:r>
            <w:r w:rsidRPr="00961C8F">
              <w:rPr>
                <w:b/>
                <w:sz w:val="28"/>
                <w:szCs w:val="28"/>
              </w:rPr>
              <w:t xml:space="preserve"> </w:t>
            </w:r>
            <w:r w:rsidRPr="00961C8F">
              <w:rPr>
                <w:sz w:val="28"/>
                <w:szCs w:val="28"/>
              </w:rPr>
              <w:t>вжити заходів щодо формування нового складу Ради прокурорів України після початку роботи окружних прокуратур. У цьому випадку рішення про скликання всеукраїнської конференції прокурорів приймається Генеральним прокурором.</w:t>
            </w:r>
          </w:p>
          <w:p w:rsidR="001635D4" w:rsidRPr="00961C8F" w:rsidRDefault="001635D4" w:rsidP="00CB4A5C">
            <w:pPr>
              <w:pStyle w:val="rvps2"/>
              <w:shd w:val="clear" w:color="auto" w:fill="FFFFFF"/>
              <w:spacing w:before="0" w:beforeAutospacing="0" w:after="0" w:afterAutospacing="0"/>
              <w:ind w:firstLine="448"/>
              <w:jc w:val="both"/>
              <w:rPr>
                <w:b/>
                <w:sz w:val="28"/>
                <w:szCs w:val="28"/>
              </w:rPr>
            </w:pPr>
          </w:p>
          <w:p w:rsidR="00641911" w:rsidRPr="00961C8F" w:rsidRDefault="00A92292" w:rsidP="00CB4A5C">
            <w:pPr>
              <w:pStyle w:val="rvps2"/>
              <w:shd w:val="clear" w:color="auto" w:fill="FFFFFF"/>
              <w:spacing w:before="0" w:beforeAutospacing="0" w:after="0" w:afterAutospacing="0"/>
              <w:ind w:firstLine="448"/>
              <w:jc w:val="both"/>
              <w:rPr>
                <w:b/>
                <w:sz w:val="28"/>
                <w:szCs w:val="28"/>
              </w:rPr>
            </w:pPr>
            <w:r w:rsidRPr="00961C8F">
              <w:rPr>
                <w:b/>
                <w:sz w:val="28"/>
                <w:szCs w:val="28"/>
              </w:rPr>
              <w:t xml:space="preserve">Абзаци </w:t>
            </w:r>
            <w:r w:rsidR="00963F42" w:rsidRPr="00961C8F">
              <w:rPr>
                <w:b/>
                <w:sz w:val="28"/>
                <w:szCs w:val="28"/>
              </w:rPr>
              <w:t>відсутні</w:t>
            </w:r>
            <w:r w:rsidR="00641911" w:rsidRPr="00961C8F">
              <w:rPr>
                <w:b/>
                <w:sz w:val="28"/>
                <w:szCs w:val="28"/>
              </w:rPr>
              <w:t xml:space="preserve">. </w:t>
            </w: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2C7D61" w:rsidRPr="00961C8F" w:rsidRDefault="002C7D61" w:rsidP="00CB4A5C">
            <w:pPr>
              <w:pStyle w:val="rvps2"/>
              <w:shd w:val="clear" w:color="auto" w:fill="FFFFFF"/>
              <w:spacing w:before="0" w:beforeAutospacing="0" w:after="0" w:afterAutospacing="0"/>
              <w:ind w:firstLine="448"/>
              <w:jc w:val="both"/>
              <w:rPr>
                <w:b/>
                <w:sz w:val="28"/>
                <w:szCs w:val="28"/>
              </w:rPr>
            </w:pPr>
          </w:p>
          <w:p w:rsidR="00A92292" w:rsidRPr="00961C8F" w:rsidRDefault="00A92292" w:rsidP="00CB4A5C">
            <w:pPr>
              <w:pStyle w:val="rvps2"/>
              <w:shd w:val="clear" w:color="auto" w:fill="FFFFFF"/>
              <w:spacing w:before="0" w:beforeAutospacing="0" w:after="0" w:afterAutospacing="0"/>
              <w:ind w:firstLine="448"/>
              <w:jc w:val="both"/>
              <w:rPr>
                <w:sz w:val="28"/>
                <w:szCs w:val="28"/>
              </w:rPr>
            </w:pPr>
          </w:p>
          <w:p w:rsidR="00AB3592" w:rsidRPr="00961C8F" w:rsidRDefault="00AB3592" w:rsidP="00CB4A5C">
            <w:pPr>
              <w:pStyle w:val="rvps2"/>
              <w:shd w:val="clear" w:color="auto" w:fill="FFFFFF"/>
              <w:spacing w:before="0" w:beforeAutospacing="0" w:after="0" w:afterAutospacing="0"/>
              <w:ind w:firstLine="448"/>
              <w:jc w:val="both"/>
              <w:rPr>
                <w:sz w:val="28"/>
                <w:szCs w:val="28"/>
              </w:rPr>
            </w:pPr>
          </w:p>
          <w:p w:rsidR="00A92292" w:rsidRPr="00961C8F" w:rsidRDefault="00A92292" w:rsidP="00CB4A5C">
            <w:pPr>
              <w:pStyle w:val="rvps2"/>
              <w:shd w:val="clear" w:color="auto" w:fill="FFFFFF"/>
              <w:spacing w:before="0" w:beforeAutospacing="0" w:after="0" w:afterAutospacing="0"/>
              <w:ind w:firstLine="448"/>
              <w:jc w:val="both"/>
              <w:rPr>
                <w:sz w:val="28"/>
                <w:szCs w:val="28"/>
              </w:rPr>
            </w:pPr>
          </w:p>
          <w:p w:rsidR="00577501" w:rsidRPr="00961C8F" w:rsidRDefault="00577501" w:rsidP="00CB4A5C">
            <w:pPr>
              <w:pStyle w:val="rvps2"/>
              <w:shd w:val="clear" w:color="auto" w:fill="FFFFFF"/>
              <w:spacing w:before="0" w:beforeAutospacing="0" w:after="0" w:afterAutospacing="0"/>
              <w:ind w:firstLine="448"/>
              <w:jc w:val="both"/>
              <w:rPr>
                <w:sz w:val="28"/>
                <w:szCs w:val="28"/>
              </w:rPr>
            </w:pPr>
          </w:p>
          <w:p w:rsidR="002C7D61" w:rsidRPr="00961C8F" w:rsidRDefault="002C7D61" w:rsidP="00577501">
            <w:pPr>
              <w:pStyle w:val="rvps2"/>
              <w:shd w:val="clear" w:color="auto" w:fill="FFFFFF"/>
              <w:spacing w:before="0" w:beforeAutospacing="0" w:after="0" w:afterAutospacing="0"/>
              <w:jc w:val="both"/>
              <w:rPr>
                <w:sz w:val="28"/>
                <w:szCs w:val="28"/>
              </w:rPr>
            </w:pPr>
            <w:r w:rsidRPr="00961C8F">
              <w:rPr>
                <w:sz w:val="28"/>
                <w:szCs w:val="28"/>
              </w:rPr>
              <w:t>…</w:t>
            </w:r>
          </w:p>
        </w:tc>
        <w:tc>
          <w:tcPr>
            <w:tcW w:w="7654" w:type="dxa"/>
          </w:tcPr>
          <w:p w:rsidR="001F6F6C" w:rsidRPr="00961C8F" w:rsidRDefault="001F6F6C" w:rsidP="00CB4A5C">
            <w:pPr>
              <w:pStyle w:val="rvps2"/>
              <w:shd w:val="clear" w:color="auto" w:fill="FFFFFF"/>
              <w:spacing w:before="0" w:beforeAutospacing="0" w:after="0" w:afterAutospacing="0"/>
              <w:ind w:firstLine="448"/>
              <w:jc w:val="both"/>
              <w:rPr>
                <w:sz w:val="28"/>
                <w:szCs w:val="28"/>
              </w:rPr>
            </w:pPr>
            <w:r w:rsidRPr="00961C8F">
              <w:rPr>
                <w:sz w:val="28"/>
                <w:szCs w:val="28"/>
              </w:rPr>
              <w:lastRenderedPageBreak/>
              <w:t>…</w:t>
            </w:r>
          </w:p>
          <w:p w:rsidR="009D1367" w:rsidRPr="00961C8F" w:rsidRDefault="001F6F6C" w:rsidP="00CB4A5C">
            <w:pPr>
              <w:pStyle w:val="rvps2"/>
              <w:shd w:val="clear" w:color="auto" w:fill="FFFFFF"/>
              <w:spacing w:before="0" w:beforeAutospacing="0" w:after="0" w:afterAutospacing="0"/>
              <w:ind w:firstLine="448"/>
              <w:jc w:val="both"/>
              <w:rPr>
                <w:b/>
                <w:sz w:val="28"/>
                <w:szCs w:val="28"/>
              </w:rPr>
            </w:pPr>
            <w:r w:rsidRPr="00961C8F">
              <w:rPr>
                <w:sz w:val="28"/>
                <w:szCs w:val="28"/>
              </w:rPr>
              <w:t>22. Установити, що тимчасово, до</w:t>
            </w:r>
            <w:r w:rsidR="00310E47" w:rsidRPr="00961C8F">
              <w:rPr>
                <w:sz w:val="28"/>
                <w:szCs w:val="28"/>
              </w:rPr>
              <w:t xml:space="preserve"> 1 вересня 2021 року</w:t>
            </w:r>
            <w:r w:rsidR="00C40FB9" w:rsidRPr="00961C8F">
              <w:rPr>
                <w:sz w:val="28"/>
                <w:szCs w:val="28"/>
              </w:rPr>
              <w:t xml:space="preserve">: </w:t>
            </w:r>
          </w:p>
          <w:p w:rsidR="00503B8E" w:rsidRPr="00961C8F" w:rsidRDefault="006D7294" w:rsidP="00EC0F29">
            <w:pPr>
              <w:pStyle w:val="rvps2"/>
              <w:shd w:val="clear" w:color="auto" w:fill="FFFFFF"/>
              <w:spacing w:before="0" w:beforeAutospacing="0" w:after="0" w:afterAutospacing="0"/>
              <w:ind w:firstLine="448"/>
              <w:jc w:val="both"/>
              <w:rPr>
                <w:sz w:val="28"/>
                <w:szCs w:val="28"/>
              </w:rPr>
            </w:pPr>
            <w:r w:rsidRPr="00961C8F">
              <w:rPr>
                <w:sz w:val="28"/>
                <w:szCs w:val="28"/>
              </w:rPr>
              <w:t>…</w:t>
            </w:r>
          </w:p>
          <w:p w:rsidR="00485FFE" w:rsidRPr="00961C8F" w:rsidRDefault="00485FFE" w:rsidP="00EC0F29">
            <w:pPr>
              <w:pStyle w:val="rvps2"/>
              <w:shd w:val="clear" w:color="auto" w:fill="FFFFFF"/>
              <w:spacing w:before="0" w:beforeAutospacing="0" w:after="0" w:afterAutospacing="0"/>
              <w:ind w:firstLine="448"/>
              <w:jc w:val="both"/>
              <w:rPr>
                <w:sz w:val="28"/>
                <w:szCs w:val="28"/>
              </w:rPr>
            </w:pPr>
            <w:bookmarkStart w:id="14" w:name="n459"/>
            <w:bookmarkStart w:id="15" w:name="n460"/>
            <w:bookmarkStart w:id="16" w:name="n461"/>
            <w:bookmarkStart w:id="17" w:name="n467"/>
            <w:bookmarkEnd w:id="14"/>
            <w:bookmarkEnd w:id="15"/>
            <w:bookmarkEnd w:id="16"/>
            <w:bookmarkEnd w:id="17"/>
          </w:p>
          <w:p w:rsidR="00503B8E" w:rsidRPr="00961C8F" w:rsidRDefault="00503B8E" w:rsidP="00EC0F29">
            <w:pPr>
              <w:pStyle w:val="rvps2"/>
              <w:shd w:val="clear" w:color="auto" w:fill="FFFFFF"/>
              <w:spacing w:before="0" w:beforeAutospacing="0" w:after="0" w:afterAutospacing="0"/>
              <w:ind w:firstLine="448"/>
              <w:jc w:val="both"/>
              <w:rPr>
                <w:b/>
                <w:sz w:val="28"/>
                <w:szCs w:val="28"/>
              </w:rPr>
            </w:pPr>
            <w:r w:rsidRPr="00961C8F">
              <w:rPr>
                <w:sz w:val="28"/>
                <w:szCs w:val="28"/>
              </w:rPr>
              <w:t xml:space="preserve">7) в Офісі Генерального прокурора, </w:t>
            </w:r>
            <w:r w:rsidR="0090536E" w:rsidRPr="00961C8F">
              <w:rPr>
                <w:b/>
                <w:sz w:val="28"/>
                <w:szCs w:val="28"/>
              </w:rPr>
              <w:t>в</w:t>
            </w:r>
            <w:r w:rsidRPr="00961C8F">
              <w:rPr>
                <w:sz w:val="28"/>
                <w:szCs w:val="28"/>
              </w:rPr>
              <w:t xml:space="preserve"> обласн</w:t>
            </w:r>
            <w:r w:rsidR="0090536E" w:rsidRPr="00961C8F">
              <w:rPr>
                <w:b/>
                <w:sz w:val="28"/>
                <w:szCs w:val="28"/>
              </w:rPr>
              <w:t>их</w:t>
            </w:r>
            <w:r w:rsidRPr="00961C8F">
              <w:rPr>
                <w:sz w:val="28"/>
                <w:szCs w:val="28"/>
              </w:rPr>
              <w:t xml:space="preserve"> прокуратур</w:t>
            </w:r>
            <w:r w:rsidR="0090536E" w:rsidRPr="00961C8F">
              <w:rPr>
                <w:b/>
                <w:sz w:val="28"/>
                <w:szCs w:val="28"/>
              </w:rPr>
              <w:t>ах</w:t>
            </w:r>
            <w:r w:rsidRPr="00961C8F">
              <w:rPr>
                <w:sz w:val="28"/>
                <w:szCs w:val="28"/>
              </w:rPr>
              <w:t xml:space="preserve"> </w:t>
            </w:r>
            <w:r w:rsidR="00C22E1B" w:rsidRPr="00961C8F">
              <w:rPr>
                <w:sz w:val="28"/>
                <w:szCs w:val="28"/>
              </w:rPr>
              <w:t xml:space="preserve">утворюються </w:t>
            </w:r>
            <w:r w:rsidRPr="00961C8F">
              <w:rPr>
                <w:sz w:val="28"/>
                <w:szCs w:val="28"/>
              </w:rPr>
              <w:t>відповідні кадрові комісії як органи для забезпечення</w:t>
            </w:r>
            <w:r w:rsidR="00F373D3" w:rsidRPr="00961C8F">
              <w:rPr>
                <w:b/>
                <w:sz w:val="28"/>
                <w:szCs w:val="28"/>
              </w:rPr>
              <w:t>:</w:t>
            </w:r>
          </w:p>
          <w:p w:rsidR="00F373D3" w:rsidRPr="00961C8F" w:rsidRDefault="00F373D3" w:rsidP="00EC0F29">
            <w:pPr>
              <w:pStyle w:val="rvps2"/>
              <w:shd w:val="clear" w:color="auto" w:fill="FFFFFF"/>
              <w:spacing w:before="0" w:beforeAutospacing="0" w:after="0" w:afterAutospacing="0"/>
              <w:ind w:firstLine="448"/>
              <w:jc w:val="both"/>
              <w:rPr>
                <w:b/>
                <w:sz w:val="28"/>
                <w:szCs w:val="28"/>
              </w:rPr>
            </w:pPr>
          </w:p>
          <w:p w:rsidR="00D809D4" w:rsidRPr="00961C8F" w:rsidRDefault="00D809D4" w:rsidP="0067011C">
            <w:pPr>
              <w:pStyle w:val="rvps2"/>
              <w:shd w:val="clear" w:color="auto" w:fill="FFFFFF"/>
              <w:spacing w:before="0" w:beforeAutospacing="0" w:after="0" w:afterAutospacing="0"/>
              <w:ind w:firstLine="448"/>
              <w:jc w:val="both"/>
              <w:rPr>
                <w:b/>
                <w:sz w:val="28"/>
                <w:szCs w:val="28"/>
              </w:rPr>
            </w:pPr>
            <w:bookmarkStart w:id="18" w:name="n468"/>
            <w:bookmarkEnd w:id="18"/>
            <w:r w:rsidRPr="00961C8F">
              <w:rPr>
                <w:b/>
                <w:sz w:val="28"/>
                <w:szCs w:val="28"/>
              </w:rPr>
              <w:t xml:space="preserve">Виключити. </w:t>
            </w:r>
          </w:p>
          <w:p w:rsidR="00D809D4" w:rsidRPr="00961C8F" w:rsidRDefault="00D809D4" w:rsidP="0067011C">
            <w:pPr>
              <w:pStyle w:val="rvps2"/>
              <w:shd w:val="clear" w:color="auto" w:fill="FFFFFF"/>
              <w:spacing w:before="0" w:beforeAutospacing="0" w:after="0" w:afterAutospacing="0"/>
              <w:ind w:firstLine="448"/>
              <w:jc w:val="both"/>
              <w:rPr>
                <w:b/>
                <w:sz w:val="28"/>
                <w:szCs w:val="28"/>
              </w:rPr>
            </w:pPr>
          </w:p>
          <w:p w:rsidR="00F373D3" w:rsidRPr="00961C8F" w:rsidRDefault="00F373D3" w:rsidP="00EC0F29">
            <w:pPr>
              <w:pStyle w:val="rvps2"/>
              <w:shd w:val="clear" w:color="auto" w:fill="FFFFFF"/>
              <w:spacing w:before="0" w:beforeAutospacing="0" w:after="0" w:afterAutospacing="0"/>
              <w:ind w:firstLine="448"/>
              <w:jc w:val="both"/>
              <w:rPr>
                <w:sz w:val="28"/>
                <w:szCs w:val="28"/>
              </w:rPr>
            </w:pPr>
            <w:bookmarkStart w:id="19" w:name="n469"/>
            <w:bookmarkEnd w:id="19"/>
          </w:p>
          <w:p w:rsidR="00503B8E" w:rsidRPr="00961C8F" w:rsidRDefault="00503B8E" w:rsidP="00EC0F29">
            <w:pPr>
              <w:pStyle w:val="rvps2"/>
              <w:shd w:val="clear" w:color="auto" w:fill="FFFFFF"/>
              <w:spacing w:before="0" w:beforeAutospacing="0" w:after="0" w:afterAutospacing="0"/>
              <w:ind w:firstLine="448"/>
              <w:jc w:val="both"/>
              <w:rPr>
                <w:sz w:val="28"/>
                <w:szCs w:val="28"/>
              </w:rPr>
            </w:pPr>
            <w:r w:rsidRPr="00961C8F">
              <w:rPr>
                <w:sz w:val="28"/>
                <w:szCs w:val="28"/>
              </w:rPr>
              <w:t>розгляду дисциплінарних скарг про вчинення прокурором дисциплінарного проступку та здійснення дисциплінарного провадження щодо прокурорів;</w:t>
            </w:r>
          </w:p>
          <w:p w:rsidR="00503B8E" w:rsidRPr="00961C8F" w:rsidRDefault="00503B8E" w:rsidP="00EC0F29">
            <w:pPr>
              <w:pStyle w:val="rvps2"/>
              <w:shd w:val="clear" w:color="auto" w:fill="FFFFFF"/>
              <w:spacing w:before="0" w:beforeAutospacing="0" w:after="0" w:afterAutospacing="0"/>
              <w:ind w:firstLine="448"/>
              <w:jc w:val="both"/>
              <w:rPr>
                <w:sz w:val="28"/>
                <w:szCs w:val="28"/>
              </w:rPr>
            </w:pPr>
            <w:bookmarkStart w:id="20" w:name="n470"/>
            <w:bookmarkEnd w:id="20"/>
            <w:r w:rsidRPr="00961C8F">
              <w:rPr>
                <w:sz w:val="28"/>
                <w:szCs w:val="28"/>
              </w:rPr>
              <w:t>здійснення добору на посади прокурорів;</w:t>
            </w:r>
          </w:p>
          <w:p w:rsidR="00CE1CE4" w:rsidRPr="00961C8F" w:rsidRDefault="00CE1CE4" w:rsidP="00CE1CE4">
            <w:pPr>
              <w:pStyle w:val="rvps2"/>
              <w:shd w:val="clear" w:color="auto" w:fill="FFFFFF"/>
              <w:spacing w:before="0" w:beforeAutospacing="0" w:after="0" w:afterAutospacing="0"/>
              <w:ind w:firstLine="448"/>
              <w:jc w:val="both"/>
              <w:rPr>
                <w:sz w:val="28"/>
                <w:szCs w:val="28"/>
              </w:rPr>
            </w:pPr>
            <w:bookmarkStart w:id="21" w:name="n471"/>
            <w:bookmarkStart w:id="22" w:name="n475"/>
            <w:bookmarkEnd w:id="21"/>
            <w:bookmarkEnd w:id="22"/>
            <w:r w:rsidRPr="00961C8F">
              <w:rPr>
                <w:sz w:val="28"/>
                <w:szCs w:val="28"/>
              </w:rPr>
              <w:t>8) Генеральний прокурор визначає:</w:t>
            </w:r>
          </w:p>
          <w:p w:rsidR="00512AAC" w:rsidRPr="00961C8F" w:rsidRDefault="00512AAC" w:rsidP="00512AAC">
            <w:pPr>
              <w:pStyle w:val="rvps2"/>
              <w:shd w:val="clear" w:color="auto" w:fill="FFFFFF"/>
              <w:spacing w:before="0" w:beforeAutospacing="0" w:after="0" w:afterAutospacing="0"/>
              <w:ind w:firstLine="448"/>
              <w:jc w:val="both"/>
              <w:rPr>
                <w:b/>
                <w:sz w:val="28"/>
                <w:szCs w:val="28"/>
              </w:rPr>
            </w:pPr>
            <w:r w:rsidRPr="00961C8F">
              <w:rPr>
                <w:sz w:val="28"/>
                <w:szCs w:val="28"/>
              </w:rPr>
              <w:t>перелік, склад і порядок роботи кадрових комісій Офісу Генерального прокурора, обласних прок</w:t>
            </w:r>
            <w:r w:rsidR="005B3FF4" w:rsidRPr="00961C8F">
              <w:rPr>
                <w:sz w:val="28"/>
                <w:szCs w:val="28"/>
              </w:rPr>
              <w:t xml:space="preserve">уратур, </w:t>
            </w:r>
            <w:r w:rsidR="005B3FF4" w:rsidRPr="00961C8F">
              <w:rPr>
                <w:b/>
                <w:sz w:val="28"/>
                <w:szCs w:val="28"/>
              </w:rPr>
              <w:t xml:space="preserve">у випадках, передбачених підпунктом 7 цього пункту; </w:t>
            </w:r>
          </w:p>
          <w:p w:rsidR="00CE1CE4" w:rsidRPr="00961C8F" w:rsidRDefault="00CE1CE4" w:rsidP="00CE1CE4">
            <w:pPr>
              <w:pStyle w:val="rvps2"/>
              <w:shd w:val="clear" w:color="auto" w:fill="FFFFFF"/>
              <w:spacing w:before="0" w:beforeAutospacing="0" w:after="0" w:afterAutospacing="0"/>
              <w:ind w:firstLine="448"/>
              <w:jc w:val="both"/>
              <w:rPr>
                <w:sz w:val="28"/>
                <w:szCs w:val="28"/>
              </w:rPr>
            </w:pPr>
            <w:r w:rsidRPr="00961C8F">
              <w:rPr>
                <w:sz w:val="28"/>
                <w:szCs w:val="28"/>
              </w:rPr>
              <w:t>порядок розгляду кадровою комісією скарг про вчинення прокурором дисциплінарного проступку та процедуру здійснення дисциплінарного провадження;</w:t>
            </w:r>
          </w:p>
          <w:p w:rsidR="00CE1CE4" w:rsidRPr="00961C8F" w:rsidRDefault="00CE1CE4" w:rsidP="00CE1CE4">
            <w:pPr>
              <w:pStyle w:val="rvps2"/>
              <w:shd w:val="clear" w:color="auto" w:fill="FFFFFF"/>
              <w:spacing w:before="0" w:beforeAutospacing="0" w:after="0" w:afterAutospacing="0"/>
              <w:ind w:firstLine="448"/>
              <w:jc w:val="both"/>
              <w:rPr>
                <w:sz w:val="28"/>
                <w:szCs w:val="28"/>
              </w:rPr>
            </w:pPr>
            <w:r w:rsidRPr="00961C8F">
              <w:rPr>
                <w:sz w:val="28"/>
                <w:szCs w:val="28"/>
              </w:rPr>
              <w:t>порядок прийняття кадровою комісією рішення за результатами дисциплінарного провадження і за наявності підстав, передбачених </w:t>
            </w:r>
            <w:hyperlink r:id="rId47" w:tgtFrame="_blank" w:history="1">
              <w:r w:rsidRPr="00961C8F">
                <w:rPr>
                  <w:rStyle w:val="a4"/>
                  <w:color w:val="auto"/>
                  <w:sz w:val="28"/>
                  <w:szCs w:val="28"/>
                  <w:u w:val="none"/>
                </w:rPr>
                <w:t>Законом України</w:t>
              </w:r>
            </w:hyperlink>
            <w:r w:rsidRPr="00961C8F">
              <w:rPr>
                <w:sz w:val="28"/>
                <w:szCs w:val="28"/>
              </w:rPr>
              <w:t> "Про прокуратуру", про накладення на прокурора Офісу Генерального прокурора, обласної та окружної прокуратури дисциплінарного стягнення або про неможливість подальшого перебування особи на посаді прокурора;</w:t>
            </w:r>
          </w:p>
          <w:p w:rsidR="006D7294" w:rsidRPr="00961C8F" w:rsidRDefault="00577501" w:rsidP="00577501">
            <w:pPr>
              <w:pStyle w:val="rvps2"/>
              <w:shd w:val="clear" w:color="auto" w:fill="FFFFFF"/>
              <w:spacing w:before="0" w:beforeAutospacing="0" w:after="0" w:afterAutospacing="0"/>
              <w:ind w:firstLine="448"/>
              <w:jc w:val="both"/>
              <w:rPr>
                <w:b/>
                <w:sz w:val="28"/>
                <w:szCs w:val="28"/>
              </w:rPr>
            </w:pPr>
            <w:r w:rsidRPr="00961C8F">
              <w:rPr>
                <w:b/>
                <w:sz w:val="28"/>
                <w:szCs w:val="28"/>
              </w:rPr>
              <w:t>8</w:t>
            </w:r>
            <w:r w:rsidRPr="00961C8F">
              <w:rPr>
                <w:b/>
                <w:sz w:val="28"/>
                <w:szCs w:val="28"/>
                <w:vertAlign w:val="superscript"/>
              </w:rPr>
              <w:t>1</w:t>
            </w:r>
            <w:r w:rsidRPr="00961C8F">
              <w:rPr>
                <w:b/>
                <w:sz w:val="28"/>
                <w:szCs w:val="28"/>
              </w:rPr>
              <w:t>) п</w:t>
            </w:r>
            <w:r w:rsidR="006D7294" w:rsidRPr="00961C8F">
              <w:rPr>
                <w:b/>
                <w:sz w:val="28"/>
                <w:szCs w:val="28"/>
              </w:rPr>
              <w:t xml:space="preserve">ісля 1 вересня 2021 року визначені відповідно до цього пункту порядки та процедури застосовуються до правовідносин, які були розпочаті до вказаної дати. </w:t>
            </w:r>
          </w:p>
          <w:p w:rsidR="008415D7" w:rsidRPr="00961C8F" w:rsidRDefault="008415D7" w:rsidP="008415D7">
            <w:pPr>
              <w:pStyle w:val="rvps2"/>
              <w:shd w:val="clear" w:color="auto" w:fill="FFFFFF"/>
              <w:spacing w:before="0" w:beforeAutospacing="0" w:after="0" w:afterAutospacing="0"/>
              <w:ind w:firstLine="448"/>
              <w:jc w:val="both"/>
              <w:rPr>
                <w:b/>
                <w:sz w:val="28"/>
                <w:szCs w:val="28"/>
              </w:rPr>
            </w:pPr>
            <w:r w:rsidRPr="00961C8F">
              <w:rPr>
                <w:b/>
                <w:sz w:val="28"/>
                <w:szCs w:val="28"/>
              </w:rPr>
              <w:lastRenderedPageBreak/>
              <w:t xml:space="preserve">Відкриті кадровою комісією, утвореною для забезпечення розгляду дисциплінарних скарг про вчинення прокурором дисциплінарного проступку та здійснення дисциплінарного провадження щодо прокурорів, до 1 вересня 2021 року дисциплінарні провадження щодо прокурорів, стосовно яких на момент початку діяльності відповідного органу, що здійснює дисциплінарні провадження, визначеного положенням </w:t>
            </w:r>
            <w:r w:rsidR="00AA1BBB" w:rsidRPr="00961C8F">
              <w:rPr>
                <w:b/>
                <w:sz w:val="28"/>
                <w:szCs w:val="28"/>
              </w:rPr>
              <w:t xml:space="preserve">про порядок його роботи, </w:t>
            </w:r>
            <w:r w:rsidRPr="00961C8F">
              <w:rPr>
                <w:b/>
                <w:sz w:val="28"/>
                <w:szCs w:val="28"/>
              </w:rPr>
              <w:t>не ухвалено рішення, передаються кадровою комісією цьому органу для продовження їх розгляду у порядку, визначеному законом.</w:t>
            </w:r>
          </w:p>
          <w:p w:rsidR="006D7294" w:rsidRPr="00961C8F" w:rsidRDefault="006D7294" w:rsidP="00CB4A5C">
            <w:pPr>
              <w:pStyle w:val="rvps2"/>
              <w:shd w:val="clear" w:color="auto" w:fill="FFFFFF"/>
              <w:spacing w:before="0" w:beforeAutospacing="0" w:after="0" w:afterAutospacing="0"/>
              <w:ind w:firstLine="448"/>
              <w:jc w:val="both"/>
              <w:rPr>
                <w:sz w:val="28"/>
                <w:szCs w:val="28"/>
              </w:rPr>
            </w:pPr>
          </w:p>
          <w:p w:rsidR="00D33D25" w:rsidRPr="00961C8F" w:rsidRDefault="006863E5" w:rsidP="00CB4A5C">
            <w:pPr>
              <w:pStyle w:val="rvps2"/>
              <w:shd w:val="clear" w:color="auto" w:fill="FFFFFF"/>
              <w:spacing w:before="0" w:beforeAutospacing="0" w:after="0" w:afterAutospacing="0"/>
              <w:ind w:firstLine="448"/>
              <w:jc w:val="both"/>
              <w:rPr>
                <w:b/>
                <w:sz w:val="28"/>
                <w:szCs w:val="28"/>
              </w:rPr>
            </w:pPr>
            <w:r w:rsidRPr="00961C8F">
              <w:rPr>
                <w:sz w:val="28"/>
                <w:szCs w:val="28"/>
              </w:rPr>
              <w:t xml:space="preserve">23. Визначити, що повноваження членів Ради прокурорів України, </w:t>
            </w:r>
            <w:r w:rsidR="00FA38F5" w:rsidRPr="00961C8F">
              <w:rPr>
                <w:b/>
                <w:sz w:val="28"/>
                <w:szCs w:val="28"/>
              </w:rPr>
              <w:t xml:space="preserve">призначених </w:t>
            </w:r>
            <w:r w:rsidRPr="00961C8F">
              <w:rPr>
                <w:sz w:val="28"/>
                <w:szCs w:val="28"/>
              </w:rPr>
              <w:t xml:space="preserve">на посади до набрання чинності цим Законом, достроково припиняються на наступний день після дня початку роботи окружних прокуратур. Рекомендувати всеукраїнській конференції прокурорів </w:t>
            </w:r>
            <w:r w:rsidR="00D33D25" w:rsidRPr="00961C8F">
              <w:rPr>
                <w:b/>
                <w:sz w:val="28"/>
                <w:szCs w:val="28"/>
              </w:rPr>
              <w:t xml:space="preserve">та з’їзду представників юридичних вищих навчальних закладів </w:t>
            </w:r>
            <w:r w:rsidR="00DF0125" w:rsidRPr="00961C8F">
              <w:rPr>
                <w:b/>
                <w:sz w:val="28"/>
                <w:szCs w:val="28"/>
              </w:rPr>
              <w:t>та наукових</w:t>
            </w:r>
            <w:r w:rsidR="00DF0125" w:rsidRPr="00961C8F">
              <w:rPr>
                <w:sz w:val="28"/>
                <w:szCs w:val="28"/>
              </w:rPr>
              <w:t xml:space="preserve"> </w:t>
            </w:r>
            <w:r w:rsidR="00DF0125" w:rsidRPr="00961C8F">
              <w:rPr>
                <w:b/>
                <w:sz w:val="28"/>
                <w:szCs w:val="28"/>
              </w:rPr>
              <w:t>установ</w:t>
            </w:r>
            <w:r w:rsidR="00DF0125" w:rsidRPr="00961C8F">
              <w:rPr>
                <w:sz w:val="28"/>
                <w:szCs w:val="28"/>
              </w:rPr>
              <w:t xml:space="preserve"> </w:t>
            </w:r>
            <w:r w:rsidRPr="00961C8F">
              <w:rPr>
                <w:sz w:val="28"/>
                <w:szCs w:val="28"/>
              </w:rPr>
              <w:t>вжити заходів щодо формування нового складу Ради прокурорів України після поча</w:t>
            </w:r>
            <w:r w:rsidR="000776CE" w:rsidRPr="00961C8F">
              <w:rPr>
                <w:sz w:val="28"/>
                <w:szCs w:val="28"/>
              </w:rPr>
              <w:t>тку роботи окружних прокуратур,</w:t>
            </w:r>
            <w:r w:rsidR="00DF0125" w:rsidRPr="00961C8F">
              <w:rPr>
                <w:b/>
                <w:sz w:val="28"/>
                <w:szCs w:val="28"/>
              </w:rPr>
              <w:t xml:space="preserve"> </w:t>
            </w:r>
            <w:r w:rsidR="002C4CEC" w:rsidRPr="00961C8F">
              <w:rPr>
                <w:b/>
                <w:sz w:val="28"/>
                <w:szCs w:val="28"/>
              </w:rPr>
              <w:t xml:space="preserve">а також </w:t>
            </w:r>
            <w:r w:rsidR="00DF0125" w:rsidRPr="00961C8F">
              <w:rPr>
                <w:b/>
                <w:sz w:val="28"/>
                <w:szCs w:val="28"/>
              </w:rPr>
              <w:t xml:space="preserve">відповідного органу, що </w:t>
            </w:r>
            <w:r w:rsidR="00E756C5" w:rsidRPr="00961C8F">
              <w:rPr>
                <w:b/>
                <w:sz w:val="28"/>
                <w:szCs w:val="28"/>
              </w:rPr>
              <w:t xml:space="preserve">здійснює дисциплінарне провадження. </w:t>
            </w:r>
          </w:p>
          <w:p w:rsidR="009373A7" w:rsidRPr="00961C8F" w:rsidRDefault="004C096F" w:rsidP="00B25CD4">
            <w:pPr>
              <w:pStyle w:val="rvps2"/>
              <w:shd w:val="clear" w:color="auto" w:fill="FFFFFF"/>
              <w:spacing w:before="0" w:beforeAutospacing="0" w:after="0" w:afterAutospacing="0"/>
              <w:ind w:firstLine="448"/>
              <w:jc w:val="both"/>
              <w:rPr>
                <w:b/>
                <w:sz w:val="28"/>
                <w:szCs w:val="28"/>
              </w:rPr>
            </w:pPr>
            <w:r w:rsidRPr="00961C8F">
              <w:rPr>
                <w:b/>
                <w:sz w:val="28"/>
                <w:szCs w:val="28"/>
              </w:rPr>
              <w:t>У цьому випадку для призначення ч</w:t>
            </w:r>
            <w:r w:rsidR="00906373" w:rsidRPr="00961C8F">
              <w:rPr>
                <w:b/>
                <w:sz w:val="28"/>
                <w:szCs w:val="28"/>
              </w:rPr>
              <w:t>ленів Ради прокурорів України,</w:t>
            </w:r>
            <w:r w:rsidRPr="00961C8F">
              <w:rPr>
                <w:b/>
                <w:sz w:val="28"/>
                <w:szCs w:val="28"/>
              </w:rPr>
              <w:t xml:space="preserve"> відповідного органу, що здійснює дисциплінарні провадження, затвердження положен</w:t>
            </w:r>
            <w:r w:rsidR="00906373" w:rsidRPr="00961C8F">
              <w:rPr>
                <w:b/>
                <w:sz w:val="28"/>
                <w:szCs w:val="28"/>
              </w:rPr>
              <w:t>ь</w:t>
            </w:r>
            <w:r w:rsidRPr="00961C8F">
              <w:rPr>
                <w:b/>
                <w:sz w:val="28"/>
                <w:szCs w:val="28"/>
              </w:rPr>
              <w:t xml:space="preserve"> про </w:t>
            </w:r>
            <w:r w:rsidR="00906373" w:rsidRPr="00961C8F">
              <w:rPr>
                <w:b/>
                <w:sz w:val="28"/>
                <w:szCs w:val="28"/>
              </w:rPr>
              <w:t xml:space="preserve">Раду прокурорів України та </w:t>
            </w:r>
            <w:r w:rsidR="00AB3592" w:rsidRPr="00961C8F">
              <w:rPr>
                <w:b/>
                <w:sz w:val="28"/>
                <w:szCs w:val="28"/>
              </w:rPr>
              <w:t xml:space="preserve">прийняття положення </w:t>
            </w:r>
            <w:r w:rsidR="00906373" w:rsidRPr="00961C8F">
              <w:rPr>
                <w:b/>
                <w:sz w:val="28"/>
                <w:szCs w:val="28"/>
              </w:rPr>
              <w:t xml:space="preserve">про порядок роботи відповідного органу, що здійснює дисциплінарні провадження, </w:t>
            </w:r>
            <w:r w:rsidR="00A92292" w:rsidRPr="00961C8F">
              <w:rPr>
                <w:b/>
                <w:sz w:val="28"/>
                <w:szCs w:val="28"/>
              </w:rPr>
              <w:t xml:space="preserve">а також для вирішення інших питань, </w:t>
            </w:r>
            <w:r w:rsidR="005A2C7B" w:rsidRPr="00961C8F">
              <w:rPr>
                <w:b/>
                <w:sz w:val="28"/>
                <w:szCs w:val="28"/>
              </w:rPr>
              <w:t xml:space="preserve">рішення про скликання </w:t>
            </w:r>
            <w:r w:rsidR="00A92E92" w:rsidRPr="00961C8F">
              <w:rPr>
                <w:b/>
                <w:sz w:val="28"/>
                <w:szCs w:val="28"/>
              </w:rPr>
              <w:t>в</w:t>
            </w:r>
            <w:r w:rsidR="005A2C7B" w:rsidRPr="00961C8F">
              <w:rPr>
                <w:b/>
                <w:sz w:val="28"/>
                <w:szCs w:val="28"/>
              </w:rPr>
              <w:t xml:space="preserve">сеукраїнської </w:t>
            </w:r>
            <w:r w:rsidR="005A2C7B" w:rsidRPr="00961C8F">
              <w:rPr>
                <w:b/>
                <w:sz w:val="28"/>
                <w:szCs w:val="28"/>
              </w:rPr>
              <w:lastRenderedPageBreak/>
              <w:t xml:space="preserve">конференції прокурорів </w:t>
            </w:r>
            <w:r w:rsidR="00C80E8F" w:rsidRPr="00961C8F">
              <w:rPr>
                <w:b/>
                <w:sz w:val="28"/>
                <w:szCs w:val="28"/>
              </w:rPr>
              <w:t xml:space="preserve">і з’їзду представників юридичних вищих навчальних закладів та наукових установ </w:t>
            </w:r>
            <w:r w:rsidR="009373A7" w:rsidRPr="00961C8F">
              <w:rPr>
                <w:b/>
                <w:sz w:val="28"/>
                <w:szCs w:val="28"/>
              </w:rPr>
              <w:t xml:space="preserve">приймається Генеральним прокурором. </w:t>
            </w:r>
          </w:p>
          <w:p w:rsidR="006863E5" w:rsidRPr="00961C8F" w:rsidRDefault="00945B9C" w:rsidP="00577501">
            <w:pPr>
              <w:pStyle w:val="rvps2"/>
              <w:shd w:val="clear" w:color="auto" w:fill="FFFFFF"/>
              <w:spacing w:before="0" w:beforeAutospacing="0" w:after="0" w:afterAutospacing="0"/>
              <w:ind w:firstLine="448"/>
              <w:jc w:val="both"/>
              <w:rPr>
                <w:b/>
                <w:sz w:val="28"/>
                <w:szCs w:val="28"/>
              </w:rPr>
            </w:pPr>
            <w:r w:rsidRPr="00961C8F">
              <w:rPr>
                <w:b/>
                <w:sz w:val="28"/>
                <w:szCs w:val="28"/>
              </w:rPr>
              <w:t>Всеукраїнську конференцію прокурорів у</w:t>
            </w:r>
            <w:r w:rsidR="00C842E2" w:rsidRPr="00961C8F">
              <w:rPr>
                <w:b/>
                <w:sz w:val="28"/>
                <w:szCs w:val="28"/>
              </w:rPr>
              <w:t xml:space="preserve"> випадку </w:t>
            </w:r>
            <w:r w:rsidRPr="00961C8F">
              <w:rPr>
                <w:b/>
                <w:sz w:val="28"/>
                <w:szCs w:val="28"/>
              </w:rPr>
              <w:t xml:space="preserve">її </w:t>
            </w:r>
            <w:r w:rsidR="00C842E2" w:rsidRPr="00961C8F">
              <w:rPr>
                <w:b/>
                <w:sz w:val="28"/>
                <w:szCs w:val="28"/>
              </w:rPr>
              <w:t xml:space="preserve">скликання </w:t>
            </w:r>
            <w:r w:rsidR="007D6743" w:rsidRPr="00961C8F">
              <w:rPr>
                <w:b/>
                <w:sz w:val="28"/>
                <w:szCs w:val="28"/>
              </w:rPr>
              <w:t xml:space="preserve">відповідно до </w:t>
            </w:r>
            <w:r w:rsidR="00D306C0" w:rsidRPr="00961C8F">
              <w:rPr>
                <w:b/>
                <w:sz w:val="28"/>
                <w:szCs w:val="28"/>
              </w:rPr>
              <w:t xml:space="preserve">цього </w:t>
            </w:r>
            <w:r w:rsidR="007D6743" w:rsidRPr="00961C8F">
              <w:rPr>
                <w:b/>
                <w:sz w:val="28"/>
                <w:szCs w:val="28"/>
              </w:rPr>
              <w:t>пункт</w:t>
            </w:r>
            <w:r w:rsidRPr="00961C8F">
              <w:rPr>
                <w:b/>
                <w:sz w:val="28"/>
                <w:szCs w:val="28"/>
              </w:rPr>
              <w:t>у</w:t>
            </w:r>
            <w:r w:rsidR="007D6743" w:rsidRPr="00961C8F">
              <w:rPr>
                <w:b/>
                <w:sz w:val="28"/>
                <w:szCs w:val="28"/>
              </w:rPr>
              <w:t xml:space="preserve"> відкриває </w:t>
            </w:r>
            <w:r w:rsidR="00BF2AFB" w:rsidRPr="00961C8F">
              <w:rPr>
                <w:b/>
                <w:sz w:val="28"/>
                <w:szCs w:val="28"/>
              </w:rPr>
              <w:t xml:space="preserve">Генеральний прокурор або </w:t>
            </w:r>
            <w:r w:rsidR="00577501" w:rsidRPr="00961C8F">
              <w:rPr>
                <w:b/>
                <w:sz w:val="28"/>
                <w:szCs w:val="28"/>
              </w:rPr>
              <w:t>його перший заступник чи заступник</w:t>
            </w:r>
            <w:r w:rsidR="00BF2AFB" w:rsidRPr="00961C8F">
              <w:rPr>
                <w:b/>
                <w:sz w:val="28"/>
                <w:szCs w:val="28"/>
              </w:rPr>
              <w:t xml:space="preserve">. </w:t>
            </w:r>
          </w:p>
          <w:p w:rsidR="00B9080A" w:rsidRPr="00961C8F" w:rsidRDefault="00D306C0" w:rsidP="00CB4A5C">
            <w:pPr>
              <w:pStyle w:val="rvps2"/>
              <w:shd w:val="clear" w:color="auto" w:fill="FFFFFF"/>
              <w:spacing w:before="0" w:beforeAutospacing="0" w:after="0" w:afterAutospacing="0"/>
              <w:ind w:firstLine="448"/>
              <w:jc w:val="both"/>
              <w:rPr>
                <w:b/>
                <w:sz w:val="28"/>
                <w:szCs w:val="28"/>
              </w:rPr>
            </w:pPr>
            <w:r w:rsidRPr="00961C8F">
              <w:rPr>
                <w:b/>
                <w:sz w:val="28"/>
                <w:szCs w:val="28"/>
              </w:rPr>
              <w:t>Рішення про скликання  з’їзду представників юридичних вищих навчальних закладів та наукових установ</w:t>
            </w:r>
            <w:r w:rsidR="00444B9A" w:rsidRPr="00961C8F">
              <w:rPr>
                <w:b/>
                <w:sz w:val="28"/>
                <w:szCs w:val="28"/>
              </w:rPr>
              <w:t>, дату, час та місце проведення з’їзду</w:t>
            </w:r>
            <w:r w:rsidR="00B9080A" w:rsidRPr="00961C8F">
              <w:rPr>
                <w:b/>
                <w:sz w:val="28"/>
                <w:szCs w:val="28"/>
              </w:rPr>
              <w:t xml:space="preserve">, а також рішення </w:t>
            </w:r>
            <w:r w:rsidR="00394C3B" w:rsidRPr="00961C8F">
              <w:rPr>
                <w:b/>
                <w:sz w:val="28"/>
                <w:szCs w:val="28"/>
              </w:rPr>
              <w:t xml:space="preserve">цього з’їзду </w:t>
            </w:r>
            <w:r w:rsidR="00B9080A" w:rsidRPr="00961C8F">
              <w:rPr>
                <w:b/>
                <w:sz w:val="28"/>
                <w:szCs w:val="28"/>
              </w:rPr>
              <w:t>про призначення членів Ради прокурорів України, відповідного органу, що здійснює дисциплінарне провадження,</w:t>
            </w:r>
            <w:r w:rsidR="00394C3B" w:rsidRPr="00961C8F">
              <w:rPr>
                <w:b/>
                <w:sz w:val="28"/>
                <w:szCs w:val="28"/>
              </w:rPr>
              <w:t xml:space="preserve"> розміщую</w:t>
            </w:r>
            <w:r w:rsidR="00444B9A" w:rsidRPr="00961C8F">
              <w:rPr>
                <w:b/>
                <w:sz w:val="28"/>
                <w:szCs w:val="28"/>
              </w:rPr>
              <w:t xml:space="preserve">ться на </w:t>
            </w:r>
            <w:proofErr w:type="spellStart"/>
            <w:r w:rsidR="00444B9A" w:rsidRPr="00961C8F">
              <w:rPr>
                <w:b/>
                <w:sz w:val="28"/>
                <w:szCs w:val="28"/>
              </w:rPr>
              <w:t>вебсайті</w:t>
            </w:r>
            <w:proofErr w:type="spellEnd"/>
            <w:r w:rsidR="00444B9A" w:rsidRPr="00961C8F">
              <w:rPr>
                <w:b/>
                <w:sz w:val="28"/>
                <w:szCs w:val="28"/>
              </w:rPr>
              <w:t xml:space="preserve"> </w:t>
            </w:r>
            <w:r w:rsidR="00B9080A" w:rsidRPr="00961C8F">
              <w:rPr>
                <w:b/>
                <w:sz w:val="28"/>
                <w:szCs w:val="28"/>
              </w:rPr>
              <w:t xml:space="preserve">Офісу Генерального прокурора. </w:t>
            </w:r>
          </w:p>
          <w:p w:rsidR="001F6F6C" w:rsidRPr="00961C8F" w:rsidRDefault="001F6F6C" w:rsidP="00CB4A5C">
            <w:pPr>
              <w:pStyle w:val="rvps2"/>
              <w:shd w:val="clear" w:color="auto" w:fill="FFFFFF"/>
              <w:spacing w:before="0" w:beforeAutospacing="0" w:after="0" w:afterAutospacing="0"/>
              <w:ind w:firstLine="448"/>
              <w:jc w:val="both"/>
              <w:rPr>
                <w:sz w:val="28"/>
                <w:szCs w:val="28"/>
              </w:rPr>
            </w:pPr>
            <w:r w:rsidRPr="00961C8F">
              <w:rPr>
                <w:sz w:val="28"/>
                <w:szCs w:val="28"/>
                <w:shd w:val="clear" w:color="auto" w:fill="FFFFFF"/>
              </w:rPr>
              <w:t xml:space="preserve">…  </w:t>
            </w:r>
          </w:p>
        </w:tc>
      </w:tr>
    </w:tbl>
    <w:p w:rsidR="00577501" w:rsidRPr="00961C8F" w:rsidRDefault="00577501" w:rsidP="00577501">
      <w:pPr>
        <w:pStyle w:val="a9"/>
        <w:keepNext w:val="0"/>
        <w:keepLines w:val="0"/>
        <w:widowControl w:val="0"/>
        <w:spacing w:before="0" w:after="0"/>
        <w:ind w:right="-598"/>
        <w:jc w:val="left"/>
        <w:rPr>
          <w:rFonts w:ascii="Times New Roman" w:hAnsi="Times New Roman"/>
          <w:sz w:val="28"/>
          <w:szCs w:val="28"/>
        </w:rPr>
      </w:pPr>
    </w:p>
    <w:p w:rsidR="00577501" w:rsidRPr="00961C8F" w:rsidRDefault="00577501" w:rsidP="00577501">
      <w:pPr>
        <w:pStyle w:val="a9"/>
        <w:keepNext w:val="0"/>
        <w:keepLines w:val="0"/>
        <w:widowControl w:val="0"/>
        <w:spacing w:before="0" w:after="0"/>
        <w:ind w:right="-598"/>
        <w:jc w:val="left"/>
        <w:rPr>
          <w:rFonts w:ascii="Times New Roman" w:hAnsi="Times New Roman"/>
          <w:sz w:val="28"/>
          <w:szCs w:val="28"/>
        </w:rPr>
      </w:pPr>
    </w:p>
    <w:p w:rsidR="00577501" w:rsidRPr="00961C8F" w:rsidRDefault="00577501" w:rsidP="00577501">
      <w:pPr>
        <w:pStyle w:val="a9"/>
        <w:keepNext w:val="0"/>
        <w:keepLines w:val="0"/>
        <w:widowControl w:val="0"/>
        <w:spacing w:before="0" w:after="0"/>
        <w:ind w:right="-598"/>
        <w:jc w:val="left"/>
        <w:rPr>
          <w:rFonts w:ascii="Times New Roman" w:hAnsi="Times New Roman"/>
          <w:sz w:val="28"/>
          <w:szCs w:val="28"/>
        </w:rPr>
      </w:pPr>
    </w:p>
    <w:p w:rsidR="00912475" w:rsidRPr="00997DB4" w:rsidRDefault="00961C8F" w:rsidP="00997DB4">
      <w:pPr>
        <w:pStyle w:val="a9"/>
        <w:keepNext w:val="0"/>
        <w:keepLines w:val="0"/>
        <w:widowControl w:val="0"/>
        <w:spacing w:before="0" w:after="0"/>
        <w:ind w:right="-598"/>
        <w:jc w:val="left"/>
        <w:rPr>
          <w:rFonts w:ascii="Times New Roman" w:hAnsi="Times New Roman"/>
          <w:sz w:val="28"/>
          <w:szCs w:val="28"/>
        </w:rPr>
      </w:pPr>
      <w:r w:rsidRPr="00961C8F">
        <w:rPr>
          <w:rFonts w:ascii="Times New Roman" w:hAnsi="Times New Roman"/>
          <w:sz w:val="28"/>
          <w:szCs w:val="28"/>
        </w:rPr>
        <w:t xml:space="preserve">Народні депутати України                                                                         </w:t>
      </w:r>
      <w:r w:rsidR="00997DB4">
        <w:rPr>
          <w:rFonts w:ascii="Times New Roman" w:hAnsi="Times New Roman"/>
          <w:sz w:val="28"/>
          <w:szCs w:val="28"/>
        </w:rPr>
        <w:t xml:space="preserve">                     </w:t>
      </w:r>
      <w:r w:rsidRPr="00961C8F">
        <w:rPr>
          <w:rFonts w:ascii="Times New Roman" w:hAnsi="Times New Roman"/>
          <w:sz w:val="28"/>
          <w:szCs w:val="28"/>
        </w:rPr>
        <w:t xml:space="preserve">                  В.М. </w:t>
      </w:r>
      <w:proofErr w:type="spellStart"/>
      <w:r w:rsidRPr="00961C8F">
        <w:rPr>
          <w:rFonts w:ascii="Times New Roman" w:hAnsi="Times New Roman"/>
          <w:sz w:val="28"/>
          <w:szCs w:val="28"/>
        </w:rPr>
        <w:t>Неклюдов</w:t>
      </w:r>
      <w:proofErr w:type="spellEnd"/>
      <w:r w:rsidRPr="00961C8F">
        <w:rPr>
          <w:rFonts w:ascii="Times New Roman" w:hAnsi="Times New Roman"/>
          <w:sz w:val="28"/>
          <w:szCs w:val="28"/>
        </w:rPr>
        <w:t xml:space="preserve"> (</w:t>
      </w:r>
      <w:proofErr w:type="spellStart"/>
      <w:r w:rsidRPr="00961C8F">
        <w:rPr>
          <w:rFonts w:ascii="Times New Roman" w:hAnsi="Times New Roman"/>
          <w:sz w:val="28"/>
          <w:szCs w:val="28"/>
        </w:rPr>
        <w:t>посв</w:t>
      </w:r>
      <w:proofErr w:type="spellEnd"/>
      <w:r w:rsidRPr="00961C8F">
        <w:rPr>
          <w:rFonts w:ascii="Times New Roman" w:hAnsi="Times New Roman"/>
          <w:sz w:val="28"/>
          <w:szCs w:val="28"/>
        </w:rPr>
        <w:t>. № 35)</w:t>
      </w:r>
    </w:p>
    <w:p w:rsidR="00997DB4" w:rsidRPr="00997DB4" w:rsidRDefault="00997DB4" w:rsidP="00997DB4">
      <w:pPr>
        <w:jc w:val="right"/>
        <w:rPr>
          <w:rFonts w:cs="Times New Roman"/>
          <w:b/>
          <w:szCs w:val="28"/>
        </w:rPr>
      </w:pPr>
      <w:r>
        <w:rPr>
          <w:rFonts w:cs="Times New Roman"/>
          <w:b/>
          <w:szCs w:val="28"/>
        </w:rPr>
        <w:t>т</w:t>
      </w:r>
      <w:r w:rsidRPr="00997DB4">
        <w:rPr>
          <w:rFonts w:cs="Times New Roman"/>
          <w:b/>
          <w:szCs w:val="28"/>
        </w:rPr>
        <w:t>а інші</w:t>
      </w:r>
    </w:p>
    <w:sectPr w:rsidR="00997DB4" w:rsidRPr="00997DB4" w:rsidSect="00912475">
      <w:headerReference w:type="default" r:id="rId48"/>
      <w:pgSz w:w="16838" w:h="11906" w:orient="landscape"/>
      <w:pgMar w:top="851" w:right="1134" w:bottom="993"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55F" w:rsidRDefault="005F655F" w:rsidP="00435571">
      <w:pPr>
        <w:spacing w:after="0" w:line="240" w:lineRule="auto"/>
      </w:pPr>
      <w:r>
        <w:separator/>
      </w:r>
    </w:p>
  </w:endnote>
  <w:endnote w:type="continuationSeparator" w:id="0">
    <w:p w:rsidR="005F655F" w:rsidRDefault="005F655F" w:rsidP="00435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55F" w:rsidRDefault="005F655F" w:rsidP="00435571">
      <w:pPr>
        <w:spacing w:after="0" w:line="240" w:lineRule="auto"/>
      </w:pPr>
      <w:r>
        <w:separator/>
      </w:r>
    </w:p>
  </w:footnote>
  <w:footnote w:type="continuationSeparator" w:id="0">
    <w:p w:rsidR="005F655F" w:rsidRDefault="005F655F" w:rsidP="00435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2660252"/>
      <w:docPartObj>
        <w:docPartGallery w:val="Page Numbers (Top of Page)"/>
        <w:docPartUnique/>
      </w:docPartObj>
    </w:sdtPr>
    <w:sdtEndPr>
      <w:rPr>
        <w:sz w:val="24"/>
      </w:rPr>
    </w:sdtEndPr>
    <w:sdtContent>
      <w:p w:rsidR="00435571" w:rsidRPr="00612AE5" w:rsidRDefault="00435571">
        <w:pPr>
          <w:pStyle w:val="a5"/>
          <w:jc w:val="center"/>
          <w:rPr>
            <w:sz w:val="24"/>
          </w:rPr>
        </w:pPr>
        <w:r w:rsidRPr="00612AE5">
          <w:rPr>
            <w:sz w:val="24"/>
          </w:rPr>
          <w:fldChar w:fldCharType="begin"/>
        </w:r>
        <w:r w:rsidRPr="00612AE5">
          <w:rPr>
            <w:sz w:val="24"/>
          </w:rPr>
          <w:instrText>PAGE   \* MERGEFORMAT</w:instrText>
        </w:r>
        <w:r w:rsidRPr="00612AE5">
          <w:rPr>
            <w:sz w:val="24"/>
          </w:rPr>
          <w:fldChar w:fldCharType="separate"/>
        </w:r>
        <w:r w:rsidR="000F258A">
          <w:rPr>
            <w:noProof/>
            <w:sz w:val="24"/>
          </w:rPr>
          <w:t>8</w:t>
        </w:r>
        <w:r w:rsidRPr="00612AE5">
          <w:rPr>
            <w:sz w:val="24"/>
          </w:rPr>
          <w:fldChar w:fldCharType="end"/>
        </w:r>
      </w:p>
    </w:sdtContent>
  </w:sdt>
  <w:p w:rsidR="00435571" w:rsidRDefault="0043557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80B"/>
    <w:rsid w:val="000301E8"/>
    <w:rsid w:val="000415F1"/>
    <w:rsid w:val="00056C39"/>
    <w:rsid w:val="00056ECD"/>
    <w:rsid w:val="00060F3E"/>
    <w:rsid w:val="000752A0"/>
    <w:rsid w:val="0007732A"/>
    <w:rsid w:val="000776CE"/>
    <w:rsid w:val="00093D84"/>
    <w:rsid w:val="00096430"/>
    <w:rsid w:val="000B20F5"/>
    <w:rsid w:val="000B58AA"/>
    <w:rsid w:val="000B5F4C"/>
    <w:rsid w:val="000C0313"/>
    <w:rsid w:val="000E2A2F"/>
    <w:rsid w:val="000F042B"/>
    <w:rsid w:val="000F258A"/>
    <w:rsid w:val="000F4D56"/>
    <w:rsid w:val="000F6BB5"/>
    <w:rsid w:val="001069D8"/>
    <w:rsid w:val="001140D1"/>
    <w:rsid w:val="00116048"/>
    <w:rsid w:val="00122C45"/>
    <w:rsid w:val="00127BD4"/>
    <w:rsid w:val="0013422F"/>
    <w:rsid w:val="001462BB"/>
    <w:rsid w:val="001635D4"/>
    <w:rsid w:val="0017442E"/>
    <w:rsid w:val="00181308"/>
    <w:rsid w:val="001842AB"/>
    <w:rsid w:val="0018432F"/>
    <w:rsid w:val="001A014B"/>
    <w:rsid w:val="001A39F7"/>
    <w:rsid w:val="001A4507"/>
    <w:rsid w:val="001B482E"/>
    <w:rsid w:val="001C266D"/>
    <w:rsid w:val="001D127D"/>
    <w:rsid w:val="001D26C8"/>
    <w:rsid w:val="001E3ACA"/>
    <w:rsid w:val="001E5318"/>
    <w:rsid w:val="001F6F6C"/>
    <w:rsid w:val="00213D12"/>
    <w:rsid w:val="00225AE8"/>
    <w:rsid w:val="00233CCE"/>
    <w:rsid w:val="00233D2F"/>
    <w:rsid w:val="00245B38"/>
    <w:rsid w:val="00255AFA"/>
    <w:rsid w:val="0027699C"/>
    <w:rsid w:val="002A7770"/>
    <w:rsid w:val="002B2766"/>
    <w:rsid w:val="002B28F9"/>
    <w:rsid w:val="002C4CEC"/>
    <w:rsid w:val="002C7D61"/>
    <w:rsid w:val="002D4D91"/>
    <w:rsid w:val="002E0343"/>
    <w:rsid w:val="00310E47"/>
    <w:rsid w:val="003176C9"/>
    <w:rsid w:val="0032240B"/>
    <w:rsid w:val="00334A23"/>
    <w:rsid w:val="00344622"/>
    <w:rsid w:val="00354405"/>
    <w:rsid w:val="00367B2F"/>
    <w:rsid w:val="00394C3B"/>
    <w:rsid w:val="003A0AE6"/>
    <w:rsid w:val="003A780B"/>
    <w:rsid w:val="003B29D3"/>
    <w:rsid w:val="003C196D"/>
    <w:rsid w:val="003D4C4D"/>
    <w:rsid w:val="003D5B17"/>
    <w:rsid w:val="003F4FB5"/>
    <w:rsid w:val="003F71D1"/>
    <w:rsid w:val="00404EE4"/>
    <w:rsid w:val="00410AAB"/>
    <w:rsid w:val="00416590"/>
    <w:rsid w:val="0042071B"/>
    <w:rsid w:val="00435571"/>
    <w:rsid w:val="00444B9A"/>
    <w:rsid w:val="004453F7"/>
    <w:rsid w:val="004722D5"/>
    <w:rsid w:val="00477D6B"/>
    <w:rsid w:val="00485FFE"/>
    <w:rsid w:val="004960F0"/>
    <w:rsid w:val="004972A6"/>
    <w:rsid w:val="004B783F"/>
    <w:rsid w:val="004C096F"/>
    <w:rsid w:val="004D44AD"/>
    <w:rsid w:val="004D7892"/>
    <w:rsid w:val="004E38D2"/>
    <w:rsid w:val="004F41E1"/>
    <w:rsid w:val="00500AFE"/>
    <w:rsid w:val="00503B8E"/>
    <w:rsid w:val="0051015F"/>
    <w:rsid w:val="00511567"/>
    <w:rsid w:val="00512AAC"/>
    <w:rsid w:val="00514C3A"/>
    <w:rsid w:val="005173F7"/>
    <w:rsid w:val="00517831"/>
    <w:rsid w:val="00525B8A"/>
    <w:rsid w:val="00531BA9"/>
    <w:rsid w:val="00543E45"/>
    <w:rsid w:val="00550015"/>
    <w:rsid w:val="005523A9"/>
    <w:rsid w:val="00577501"/>
    <w:rsid w:val="0058755D"/>
    <w:rsid w:val="00590DD8"/>
    <w:rsid w:val="00595F7F"/>
    <w:rsid w:val="00597AE6"/>
    <w:rsid w:val="005A1C84"/>
    <w:rsid w:val="005A2C7B"/>
    <w:rsid w:val="005A41AA"/>
    <w:rsid w:val="005A5CE3"/>
    <w:rsid w:val="005B123D"/>
    <w:rsid w:val="005B1BF5"/>
    <w:rsid w:val="005B3CA0"/>
    <w:rsid w:val="005B3FF4"/>
    <w:rsid w:val="005C034D"/>
    <w:rsid w:val="005E0095"/>
    <w:rsid w:val="005E46B7"/>
    <w:rsid w:val="005E72D3"/>
    <w:rsid w:val="005E7705"/>
    <w:rsid w:val="005F655F"/>
    <w:rsid w:val="0060403B"/>
    <w:rsid w:val="00612AE5"/>
    <w:rsid w:val="00613AC9"/>
    <w:rsid w:val="00634F1A"/>
    <w:rsid w:val="00637EE7"/>
    <w:rsid w:val="00641911"/>
    <w:rsid w:val="006511CB"/>
    <w:rsid w:val="00655A2B"/>
    <w:rsid w:val="0067011C"/>
    <w:rsid w:val="00670F55"/>
    <w:rsid w:val="00685A34"/>
    <w:rsid w:val="006863E5"/>
    <w:rsid w:val="006909D0"/>
    <w:rsid w:val="00691B4B"/>
    <w:rsid w:val="006B56F9"/>
    <w:rsid w:val="006C0586"/>
    <w:rsid w:val="006C3E27"/>
    <w:rsid w:val="006D7294"/>
    <w:rsid w:val="006E2684"/>
    <w:rsid w:val="006E70C7"/>
    <w:rsid w:val="00700ECE"/>
    <w:rsid w:val="00706313"/>
    <w:rsid w:val="0071092D"/>
    <w:rsid w:val="007257AF"/>
    <w:rsid w:val="00730128"/>
    <w:rsid w:val="00730E3C"/>
    <w:rsid w:val="0073178C"/>
    <w:rsid w:val="007327BE"/>
    <w:rsid w:val="007462AE"/>
    <w:rsid w:val="00754AB3"/>
    <w:rsid w:val="0076029D"/>
    <w:rsid w:val="00784041"/>
    <w:rsid w:val="007A02FC"/>
    <w:rsid w:val="007B6B5B"/>
    <w:rsid w:val="007C4D0A"/>
    <w:rsid w:val="007C7393"/>
    <w:rsid w:val="007D6743"/>
    <w:rsid w:val="007E6013"/>
    <w:rsid w:val="0080302B"/>
    <w:rsid w:val="00807EF8"/>
    <w:rsid w:val="0081158E"/>
    <w:rsid w:val="00813673"/>
    <w:rsid w:val="00820DC1"/>
    <w:rsid w:val="008415D7"/>
    <w:rsid w:val="00851E91"/>
    <w:rsid w:val="008526A9"/>
    <w:rsid w:val="0086082F"/>
    <w:rsid w:val="00862535"/>
    <w:rsid w:val="008631A5"/>
    <w:rsid w:val="00866821"/>
    <w:rsid w:val="008724BF"/>
    <w:rsid w:val="00880F31"/>
    <w:rsid w:val="0088616D"/>
    <w:rsid w:val="008A2468"/>
    <w:rsid w:val="008A3040"/>
    <w:rsid w:val="008B55EB"/>
    <w:rsid w:val="008F79A9"/>
    <w:rsid w:val="00900689"/>
    <w:rsid w:val="0090231E"/>
    <w:rsid w:val="0090536E"/>
    <w:rsid w:val="009058A8"/>
    <w:rsid w:val="00906373"/>
    <w:rsid w:val="00912475"/>
    <w:rsid w:val="009148D1"/>
    <w:rsid w:val="00914DFF"/>
    <w:rsid w:val="00921BA0"/>
    <w:rsid w:val="00930936"/>
    <w:rsid w:val="009373A7"/>
    <w:rsid w:val="009400AB"/>
    <w:rsid w:val="00945B9C"/>
    <w:rsid w:val="00955122"/>
    <w:rsid w:val="00960818"/>
    <w:rsid w:val="00961C8F"/>
    <w:rsid w:val="00963379"/>
    <w:rsid w:val="00963F42"/>
    <w:rsid w:val="00966736"/>
    <w:rsid w:val="00997DB4"/>
    <w:rsid w:val="009A2EA9"/>
    <w:rsid w:val="009A40C3"/>
    <w:rsid w:val="009D1367"/>
    <w:rsid w:val="009D1D6D"/>
    <w:rsid w:val="009F4A1E"/>
    <w:rsid w:val="00A02EA9"/>
    <w:rsid w:val="00A04938"/>
    <w:rsid w:val="00A04B0B"/>
    <w:rsid w:val="00A11835"/>
    <w:rsid w:val="00A3278E"/>
    <w:rsid w:val="00A45157"/>
    <w:rsid w:val="00A54007"/>
    <w:rsid w:val="00A55C6C"/>
    <w:rsid w:val="00A60E77"/>
    <w:rsid w:val="00A638E6"/>
    <w:rsid w:val="00A652D2"/>
    <w:rsid w:val="00A76A3D"/>
    <w:rsid w:val="00A81537"/>
    <w:rsid w:val="00A8181A"/>
    <w:rsid w:val="00A82F62"/>
    <w:rsid w:val="00A915FD"/>
    <w:rsid w:val="00A92292"/>
    <w:rsid w:val="00A92E92"/>
    <w:rsid w:val="00A96F30"/>
    <w:rsid w:val="00AA1BBB"/>
    <w:rsid w:val="00AA5435"/>
    <w:rsid w:val="00AB102B"/>
    <w:rsid w:val="00AB3592"/>
    <w:rsid w:val="00AC7B56"/>
    <w:rsid w:val="00AD0E4B"/>
    <w:rsid w:val="00AD2D2C"/>
    <w:rsid w:val="00AE163A"/>
    <w:rsid w:val="00AE78A2"/>
    <w:rsid w:val="00AF2298"/>
    <w:rsid w:val="00B027B7"/>
    <w:rsid w:val="00B02A5D"/>
    <w:rsid w:val="00B07454"/>
    <w:rsid w:val="00B15926"/>
    <w:rsid w:val="00B17565"/>
    <w:rsid w:val="00B21066"/>
    <w:rsid w:val="00B25CD4"/>
    <w:rsid w:val="00B33D2C"/>
    <w:rsid w:val="00B546A0"/>
    <w:rsid w:val="00B57359"/>
    <w:rsid w:val="00B57FA5"/>
    <w:rsid w:val="00B60750"/>
    <w:rsid w:val="00B65803"/>
    <w:rsid w:val="00B80525"/>
    <w:rsid w:val="00B81A36"/>
    <w:rsid w:val="00B9080A"/>
    <w:rsid w:val="00BA1655"/>
    <w:rsid w:val="00BB6772"/>
    <w:rsid w:val="00BC028C"/>
    <w:rsid w:val="00BD2DF5"/>
    <w:rsid w:val="00BD30C8"/>
    <w:rsid w:val="00BE0DCB"/>
    <w:rsid w:val="00BE51F4"/>
    <w:rsid w:val="00BE7477"/>
    <w:rsid w:val="00BF2AFB"/>
    <w:rsid w:val="00C06B08"/>
    <w:rsid w:val="00C071DD"/>
    <w:rsid w:val="00C22E1B"/>
    <w:rsid w:val="00C236F8"/>
    <w:rsid w:val="00C3304C"/>
    <w:rsid w:val="00C40FB9"/>
    <w:rsid w:val="00C41E02"/>
    <w:rsid w:val="00C428A0"/>
    <w:rsid w:val="00C45022"/>
    <w:rsid w:val="00C469FC"/>
    <w:rsid w:val="00C6136D"/>
    <w:rsid w:val="00C64893"/>
    <w:rsid w:val="00C73286"/>
    <w:rsid w:val="00C80E8F"/>
    <w:rsid w:val="00C8379D"/>
    <w:rsid w:val="00C842E2"/>
    <w:rsid w:val="00C924A3"/>
    <w:rsid w:val="00CA036C"/>
    <w:rsid w:val="00CB3517"/>
    <w:rsid w:val="00CB4A5C"/>
    <w:rsid w:val="00CC228D"/>
    <w:rsid w:val="00CD177E"/>
    <w:rsid w:val="00CE1CE4"/>
    <w:rsid w:val="00D00878"/>
    <w:rsid w:val="00D306C0"/>
    <w:rsid w:val="00D33D25"/>
    <w:rsid w:val="00D51753"/>
    <w:rsid w:val="00D53CDE"/>
    <w:rsid w:val="00D62781"/>
    <w:rsid w:val="00D719A6"/>
    <w:rsid w:val="00D729B7"/>
    <w:rsid w:val="00D809D4"/>
    <w:rsid w:val="00D81EFC"/>
    <w:rsid w:val="00DA5ED2"/>
    <w:rsid w:val="00DC2D70"/>
    <w:rsid w:val="00DC7600"/>
    <w:rsid w:val="00DD0125"/>
    <w:rsid w:val="00DD7D71"/>
    <w:rsid w:val="00DE51BC"/>
    <w:rsid w:val="00DF0125"/>
    <w:rsid w:val="00E03518"/>
    <w:rsid w:val="00E05CE7"/>
    <w:rsid w:val="00E132D4"/>
    <w:rsid w:val="00E22E68"/>
    <w:rsid w:val="00E244E0"/>
    <w:rsid w:val="00E274E5"/>
    <w:rsid w:val="00E4458B"/>
    <w:rsid w:val="00E54900"/>
    <w:rsid w:val="00E70513"/>
    <w:rsid w:val="00E72CE5"/>
    <w:rsid w:val="00E756C5"/>
    <w:rsid w:val="00E82370"/>
    <w:rsid w:val="00EA35C3"/>
    <w:rsid w:val="00EA6F2D"/>
    <w:rsid w:val="00EB5B21"/>
    <w:rsid w:val="00EC0F29"/>
    <w:rsid w:val="00EC6658"/>
    <w:rsid w:val="00EC7524"/>
    <w:rsid w:val="00ED11D4"/>
    <w:rsid w:val="00F06892"/>
    <w:rsid w:val="00F12728"/>
    <w:rsid w:val="00F31D2F"/>
    <w:rsid w:val="00F373D3"/>
    <w:rsid w:val="00F4110F"/>
    <w:rsid w:val="00F57FC5"/>
    <w:rsid w:val="00F90992"/>
    <w:rsid w:val="00FA1437"/>
    <w:rsid w:val="00FA38F5"/>
    <w:rsid w:val="00FE5A28"/>
    <w:rsid w:val="00FE7BF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30B34B-C311-402A-B302-ECBEB48DE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A7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3A780B"/>
    <w:pPr>
      <w:spacing w:before="100" w:beforeAutospacing="1" w:after="100" w:afterAutospacing="1" w:line="240" w:lineRule="auto"/>
    </w:pPr>
    <w:rPr>
      <w:rFonts w:eastAsia="Times New Roman" w:cs="Times New Roman"/>
      <w:sz w:val="24"/>
      <w:szCs w:val="24"/>
      <w:lang w:eastAsia="uk-UA"/>
    </w:rPr>
  </w:style>
  <w:style w:type="character" w:customStyle="1" w:styleId="rvts9">
    <w:name w:val="rvts9"/>
    <w:basedOn w:val="a0"/>
    <w:rsid w:val="003A780B"/>
  </w:style>
  <w:style w:type="character" w:customStyle="1" w:styleId="rvts46">
    <w:name w:val="rvts46"/>
    <w:basedOn w:val="a0"/>
    <w:rsid w:val="003A780B"/>
  </w:style>
  <w:style w:type="character" w:styleId="a4">
    <w:name w:val="Hyperlink"/>
    <w:basedOn w:val="a0"/>
    <w:uiPriority w:val="99"/>
    <w:semiHidden/>
    <w:unhideWhenUsed/>
    <w:rsid w:val="003A780B"/>
    <w:rPr>
      <w:color w:val="0000FF"/>
      <w:u w:val="single"/>
    </w:rPr>
  </w:style>
  <w:style w:type="paragraph" w:styleId="a5">
    <w:name w:val="header"/>
    <w:basedOn w:val="a"/>
    <w:link w:val="a6"/>
    <w:uiPriority w:val="99"/>
    <w:unhideWhenUsed/>
    <w:rsid w:val="00435571"/>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435571"/>
    <w:rPr>
      <w:lang w:val="uk-UA"/>
    </w:rPr>
  </w:style>
  <w:style w:type="paragraph" w:styleId="a7">
    <w:name w:val="footer"/>
    <w:basedOn w:val="a"/>
    <w:link w:val="a8"/>
    <w:uiPriority w:val="99"/>
    <w:unhideWhenUsed/>
    <w:rsid w:val="00435571"/>
    <w:pPr>
      <w:tabs>
        <w:tab w:val="center" w:pos="4677"/>
        <w:tab w:val="right" w:pos="9355"/>
      </w:tabs>
      <w:spacing w:after="0" w:line="240" w:lineRule="auto"/>
    </w:pPr>
  </w:style>
  <w:style w:type="character" w:customStyle="1" w:styleId="a8">
    <w:name w:val="Нижній колонтитул Знак"/>
    <w:basedOn w:val="a0"/>
    <w:link w:val="a7"/>
    <w:uiPriority w:val="99"/>
    <w:rsid w:val="00435571"/>
    <w:rPr>
      <w:lang w:val="uk-UA"/>
    </w:rPr>
  </w:style>
  <w:style w:type="paragraph" w:customStyle="1" w:styleId="a9">
    <w:name w:val="Назва документа"/>
    <w:basedOn w:val="a"/>
    <w:next w:val="a"/>
    <w:uiPriority w:val="99"/>
    <w:rsid w:val="00912475"/>
    <w:pPr>
      <w:keepNext/>
      <w:keepLines/>
      <w:spacing w:before="360" w:after="360" w:line="240" w:lineRule="auto"/>
      <w:jc w:val="center"/>
    </w:pPr>
    <w:rPr>
      <w:rFonts w:ascii="Antiqua" w:eastAsia="Times New Roman" w:hAnsi="Antiqua" w:cs="Times New Roman"/>
      <w:b/>
      <w:sz w:val="26"/>
      <w:szCs w:val="20"/>
      <w:lang w:eastAsia="ru-RU"/>
    </w:rPr>
  </w:style>
  <w:style w:type="character" w:customStyle="1" w:styleId="rvts37">
    <w:name w:val="rvts37"/>
    <w:basedOn w:val="a0"/>
    <w:rsid w:val="00634F1A"/>
  </w:style>
  <w:style w:type="paragraph" w:styleId="aa">
    <w:name w:val="Balloon Text"/>
    <w:basedOn w:val="a"/>
    <w:link w:val="ab"/>
    <w:uiPriority w:val="99"/>
    <w:semiHidden/>
    <w:unhideWhenUsed/>
    <w:rsid w:val="00612AE5"/>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612AE5"/>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164216">
      <w:bodyDiv w:val="1"/>
      <w:marLeft w:val="0"/>
      <w:marRight w:val="0"/>
      <w:marTop w:val="0"/>
      <w:marBottom w:val="0"/>
      <w:divBdr>
        <w:top w:val="none" w:sz="0" w:space="0" w:color="auto"/>
        <w:left w:val="none" w:sz="0" w:space="0" w:color="auto"/>
        <w:bottom w:val="none" w:sz="0" w:space="0" w:color="auto"/>
        <w:right w:val="none" w:sz="0" w:space="0" w:color="auto"/>
      </w:divBdr>
    </w:div>
    <w:div w:id="524832503">
      <w:bodyDiv w:val="1"/>
      <w:marLeft w:val="0"/>
      <w:marRight w:val="0"/>
      <w:marTop w:val="0"/>
      <w:marBottom w:val="0"/>
      <w:divBdr>
        <w:top w:val="none" w:sz="0" w:space="0" w:color="auto"/>
        <w:left w:val="none" w:sz="0" w:space="0" w:color="auto"/>
        <w:bottom w:val="none" w:sz="0" w:space="0" w:color="auto"/>
        <w:right w:val="none" w:sz="0" w:space="0" w:color="auto"/>
      </w:divBdr>
    </w:div>
    <w:div w:id="658121036">
      <w:bodyDiv w:val="1"/>
      <w:marLeft w:val="0"/>
      <w:marRight w:val="0"/>
      <w:marTop w:val="0"/>
      <w:marBottom w:val="0"/>
      <w:divBdr>
        <w:top w:val="none" w:sz="0" w:space="0" w:color="auto"/>
        <w:left w:val="none" w:sz="0" w:space="0" w:color="auto"/>
        <w:bottom w:val="none" w:sz="0" w:space="0" w:color="auto"/>
        <w:right w:val="none" w:sz="0" w:space="0" w:color="auto"/>
      </w:divBdr>
    </w:div>
    <w:div w:id="940603740">
      <w:bodyDiv w:val="1"/>
      <w:marLeft w:val="0"/>
      <w:marRight w:val="0"/>
      <w:marTop w:val="0"/>
      <w:marBottom w:val="0"/>
      <w:divBdr>
        <w:top w:val="none" w:sz="0" w:space="0" w:color="auto"/>
        <w:left w:val="none" w:sz="0" w:space="0" w:color="auto"/>
        <w:bottom w:val="none" w:sz="0" w:space="0" w:color="auto"/>
        <w:right w:val="none" w:sz="0" w:space="0" w:color="auto"/>
      </w:divBdr>
    </w:div>
    <w:div w:id="994802445">
      <w:bodyDiv w:val="1"/>
      <w:marLeft w:val="0"/>
      <w:marRight w:val="0"/>
      <w:marTop w:val="0"/>
      <w:marBottom w:val="0"/>
      <w:divBdr>
        <w:top w:val="none" w:sz="0" w:space="0" w:color="auto"/>
        <w:left w:val="none" w:sz="0" w:space="0" w:color="auto"/>
        <w:bottom w:val="none" w:sz="0" w:space="0" w:color="auto"/>
        <w:right w:val="none" w:sz="0" w:space="0" w:color="auto"/>
      </w:divBdr>
    </w:div>
    <w:div w:id="1047145240">
      <w:bodyDiv w:val="1"/>
      <w:marLeft w:val="0"/>
      <w:marRight w:val="0"/>
      <w:marTop w:val="0"/>
      <w:marBottom w:val="0"/>
      <w:divBdr>
        <w:top w:val="none" w:sz="0" w:space="0" w:color="auto"/>
        <w:left w:val="none" w:sz="0" w:space="0" w:color="auto"/>
        <w:bottom w:val="none" w:sz="0" w:space="0" w:color="auto"/>
        <w:right w:val="none" w:sz="0" w:space="0" w:color="auto"/>
      </w:divBdr>
    </w:div>
    <w:div w:id="1133328709">
      <w:bodyDiv w:val="1"/>
      <w:marLeft w:val="0"/>
      <w:marRight w:val="0"/>
      <w:marTop w:val="0"/>
      <w:marBottom w:val="0"/>
      <w:divBdr>
        <w:top w:val="none" w:sz="0" w:space="0" w:color="auto"/>
        <w:left w:val="none" w:sz="0" w:space="0" w:color="auto"/>
        <w:bottom w:val="none" w:sz="0" w:space="0" w:color="auto"/>
        <w:right w:val="none" w:sz="0" w:space="0" w:color="auto"/>
      </w:divBdr>
    </w:div>
    <w:div w:id="1582830734">
      <w:bodyDiv w:val="1"/>
      <w:marLeft w:val="0"/>
      <w:marRight w:val="0"/>
      <w:marTop w:val="0"/>
      <w:marBottom w:val="0"/>
      <w:divBdr>
        <w:top w:val="none" w:sz="0" w:space="0" w:color="auto"/>
        <w:left w:val="none" w:sz="0" w:space="0" w:color="auto"/>
        <w:bottom w:val="none" w:sz="0" w:space="0" w:color="auto"/>
        <w:right w:val="none" w:sz="0" w:space="0" w:color="auto"/>
      </w:divBdr>
    </w:div>
    <w:div w:id="1661421129">
      <w:bodyDiv w:val="1"/>
      <w:marLeft w:val="0"/>
      <w:marRight w:val="0"/>
      <w:marTop w:val="0"/>
      <w:marBottom w:val="0"/>
      <w:divBdr>
        <w:top w:val="none" w:sz="0" w:space="0" w:color="auto"/>
        <w:left w:val="none" w:sz="0" w:space="0" w:color="auto"/>
        <w:bottom w:val="none" w:sz="0" w:space="0" w:color="auto"/>
        <w:right w:val="none" w:sz="0" w:space="0" w:color="auto"/>
      </w:divBdr>
    </w:div>
    <w:div w:id="1758479207">
      <w:bodyDiv w:val="1"/>
      <w:marLeft w:val="0"/>
      <w:marRight w:val="0"/>
      <w:marTop w:val="0"/>
      <w:marBottom w:val="0"/>
      <w:divBdr>
        <w:top w:val="none" w:sz="0" w:space="0" w:color="auto"/>
        <w:left w:val="none" w:sz="0" w:space="0" w:color="auto"/>
        <w:bottom w:val="none" w:sz="0" w:space="0" w:color="auto"/>
        <w:right w:val="none" w:sz="0" w:space="0" w:color="auto"/>
      </w:divBdr>
    </w:div>
    <w:div w:id="1912739272">
      <w:bodyDiv w:val="1"/>
      <w:marLeft w:val="0"/>
      <w:marRight w:val="0"/>
      <w:marTop w:val="0"/>
      <w:marBottom w:val="0"/>
      <w:divBdr>
        <w:top w:val="none" w:sz="0" w:space="0" w:color="auto"/>
        <w:left w:val="none" w:sz="0" w:space="0" w:color="auto"/>
        <w:bottom w:val="none" w:sz="0" w:space="0" w:color="auto"/>
        <w:right w:val="none" w:sz="0" w:space="0" w:color="auto"/>
      </w:divBdr>
    </w:div>
    <w:div w:id="210896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697-18" TargetMode="External"/><Relationship Id="rId18" Type="http://schemas.openxmlformats.org/officeDocument/2006/relationships/hyperlink" Target="https://zakon.rada.gov.ua/laws/show/1697-18" TargetMode="External"/><Relationship Id="rId26" Type="http://schemas.openxmlformats.org/officeDocument/2006/relationships/hyperlink" Target="https://zakon.rada.gov.ua/laws/show/1697-18" TargetMode="External"/><Relationship Id="rId39" Type="http://schemas.openxmlformats.org/officeDocument/2006/relationships/hyperlink" Target="https://zakon.rada.gov.ua/laws/show/1697-18" TargetMode="External"/><Relationship Id="rId21" Type="http://schemas.openxmlformats.org/officeDocument/2006/relationships/hyperlink" Target="https://zakon.rada.gov.ua/laws/show/1697-18" TargetMode="External"/><Relationship Id="rId34" Type="http://schemas.openxmlformats.org/officeDocument/2006/relationships/hyperlink" Target="https://zakon.rada.gov.ua/laws/show/1697-18" TargetMode="External"/><Relationship Id="rId42" Type="http://schemas.openxmlformats.org/officeDocument/2006/relationships/hyperlink" Target="https://zakon.rada.gov.ua/laws/show/1697-18" TargetMode="External"/><Relationship Id="rId47" Type="http://schemas.openxmlformats.org/officeDocument/2006/relationships/hyperlink" Target="https://zakon.rada.gov.ua/laws/show/1697-18"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1697-18" TargetMode="External"/><Relationship Id="rId29" Type="http://schemas.openxmlformats.org/officeDocument/2006/relationships/hyperlink" Target="https://zakon.rada.gov.ua/laws/show/1697-18" TargetMode="External"/><Relationship Id="rId11" Type="http://schemas.openxmlformats.org/officeDocument/2006/relationships/hyperlink" Target="https://zakon.rada.gov.ua/laws/show/1697-18" TargetMode="External"/><Relationship Id="rId24" Type="http://schemas.openxmlformats.org/officeDocument/2006/relationships/hyperlink" Target="https://zakon.rada.gov.ua/laws/show/1697-18" TargetMode="External"/><Relationship Id="rId32" Type="http://schemas.openxmlformats.org/officeDocument/2006/relationships/hyperlink" Target="https://zakon.rada.gov.ua/laws/show/1697-18" TargetMode="External"/><Relationship Id="rId37" Type="http://schemas.openxmlformats.org/officeDocument/2006/relationships/hyperlink" Target="https://zakon.rada.gov.ua/laws/show/1697-18" TargetMode="External"/><Relationship Id="rId40" Type="http://schemas.openxmlformats.org/officeDocument/2006/relationships/hyperlink" Target="https://zakon.rada.gov.ua/laws/show/1697-18" TargetMode="External"/><Relationship Id="rId45" Type="http://schemas.openxmlformats.org/officeDocument/2006/relationships/hyperlink" Target="https://zakon.rada.gov.ua/laws/show/1697-18" TargetMode="External"/><Relationship Id="rId5" Type="http://schemas.openxmlformats.org/officeDocument/2006/relationships/numbering" Target="numbering.xml"/><Relationship Id="rId15" Type="http://schemas.openxmlformats.org/officeDocument/2006/relationships/hyperlink" Target="https://zakon.rada.gov.ua/laws/show/1697-18" TargetMode="External"/><Relationship Id="rId23" Type="http://schemas.openxmlformats.org/officeDocument/2006/relationships/hyperlink" Target="https://zakon.rada.gov.ua/laws/show/1697-18" TargetMode="External"/><Relationship Id="rId28" Type="http://schemas.openxmlformats.org/officeDocument/2006/relationships/hyperlink" Target="https://zakon.rada.gov.ua/laws/show/1697-18" TargetMode="External"/><Relationship Id="rId36" Type="http://schemas.openxmlformats.org/officeDocument/2006/relationships/hyperlink" Target="https://zakon.rada.gov.ua/laws/show/1697-18"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zakon.rada.gov.ua/laws/show/1697-18" TargetMode="External"/><Relationship Id="rId31" Type="http://schemas.openxmlformats.org/officeDocument/2006/relationships/hyperlink" Target="https://zakon.rada.gov.ua/laws/show/1697-18" TargetMode="External"/><Relationship Id="rId44" Type="http://schemas.openxmlformats.org/officeDocument/2006/relationships/hyperlink" Target="https://zakon.rada.gov.ua/laws/show/1697-1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697-18" TargetMode="External"/><Relationship Id="rId22" Type="http://schemas.openxmlformats.org/officeDocument/2006/relationships/hyperlink" Target="https://zakon.rada.gov.ua/laws/show/1697-18" TargetMode="External"/><Relationship Id="rId27" Type="http://schemas.openxmlformats.org/officeDocument/2006/relationships/hyperlink" Target="https://zakon.rada.gov.ua/laws/show/1697-18" TargetMode="External"/><Relationship Id="rId30" Type="http://schemas.openxmlformats.org/officeDocument/2006/relationships/hyperlink" Target="https://zakon.rada.gov.ua/laws/show/1697-18" TargetMode="External"/><Relationship Id="rId35" Type="http://schemas.openxmlformats.org/officeDocument/2006/relationships/hyperlink" Target="https://zakon.rada.gov.ua/laws/show/1697-18" TargetMode="External"/><Relationship Id="rId43" Type="http://schemas.openxmlformats.org/officeDocument/2006/relationships/hyperlink" Target="https://zakon.rada.gov.ua/laws/show/1697-18" TargetMode="External"/><Relationship Id="rId48"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zakon.rada.gov.ua/laws/show/1697-18" TargetMode="External"/><Relationship Id="rId17" Type="http://schemas.openxmlformats.org/officeDocument/2006/relationships/hyperlink" Target="https://zakon.rada.gov.ua/laws/show/1697-18" TargetMode="External"/><Relationship Id="rId25" Type="http://schemas.openxmlformats.org/officeDocument/2006/relationships/hyperlink" Target="https://zakon.rada.gov.ua/laws/show/1697-18" TargetMode="External"/><Relationship Id="rId33" Type="http://schemas.openxmlformats.org/officeDocument/2006/relationships/hyperlink" Target="https://zakon.rada.gov.ua/laws/show/1697-18" TargetMode="External"/><Relationship Id="rId38" Type="http://schemas.openxmlformats.org/officeDocument/2006/relationships/hyperlink" Target="https://zakon.rada.gov.ua/laws/show/1697-18" TargetMode="External"/><Relationship Id="rId46" Type="http://schemas.openxmlformats.org/officeDocument/2006/relationships/hyperlink" Target="https://zakon.rada.gov.ua/laws/show/1697-18" TargetMode="External"/><Relationship Id="rId20" Type="http://schemas.openxmlformats.org/officeDocument/2006/relationships/hyperlink" Target="https://zakon.rada.gov.ua/laws/show/1697-18" TargetMode="External"/><Relationship Id="rId41" Type="http://schemas.openxmlformats.org/officeDocument/2006/relationships/hyperlink" Target="https://zakon.rada.gov.ua/laws/show/1697-18"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55476-B313-4C1D-91FC-F87D8A04F2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9872CC-A2DF-4DE8-B2CB-B8CF85D116CB}">
  <ds:schemaRefs>
    <ds:schemaRef ds:uri="http://schemas.microsoft.com/sharepoint/v3/contenttype/forms"/>
  </ds:schemaRefs>
</ds:datastoreItem>
</file>

<file path=customXml/itemProps3.xml><?xml version="1.0" encoding="utf-8"?>
<ds:datastoreItem xmlns:ds="http://schemas.openxmlformats.org/officeDocument/2006/customXml" ds:itemID="{A8C7C811-BE3E-4577-8BB0-4552785546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696ADB-5802-4A52-A75F-F620489E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12075</Words>
  <Characters>6884</Characters>
  <Application>Microsoft Office Word</Application>
  <DocSecurity>0</DocSecurity>
  <Lines>57</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2021-02-25T14:21:00Z</dcterms:created>
  <dcterms:modified xsi:type="dcterms:W3CDTF">2021-02-25T14:21:00Z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