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046043" w:rsidRDefault="003E43BF" w:rsidP="00366F9D">
      <w:pPr>
        <w:spacing w:after="0" w:line="240" w:lineRule="auto"/>
        <w:ind w:firstLine="720"/>
        <w:rPr>
          <w:szCs w:val="28"/>
        </w:rPr>
      </w:pPr>
    </w:p>
    <w:p w:rsidR="00100590" w:rsidRPr="00046043" w:rsidRDefault="00100590" w:rsidP="00366F9D">
      <w:pPr>
        <w:spacing w:after="0" w:line="240" w:lineRule="auto"/>
        <w:ind w:firstLine="720"/>
        <w:rPr>
          <w:lang w:eastAsia="ru-RU"/>
        </w:rPr>
      </w:pPr>
    </w:p>
    <w:p w:rsidR="003E43BF" w:rsidRPr="00046043" w:rsidRDefault="003E43BF" w:rsidP="005A4644">
      <w:pPr>
        <w:pStyle w:val="7"/>
        <w:keepNext w:val="0"/>
        <w:widowControl w:val="0"/>
        <w:ind w:firstLine="0"/>
        <w:rPr>
          <w:rFonts w:ascii="Times New Roman" w:hAnsi="Times New Roman" w:cs="Times New Roman"/>
          <w:color w:val="000000" w:themeColor="text1"/>
        </w:rPr>
      </w:pPr>
      <w:r w:rsidRPr="00046043">
        <w:rPr>
          <w:rFonts w:ascii="Times New Roman" w:hAnsi="Times New Roman" w:cs="Times New Roman"/>
          <w:color w:val="000000" w:themeColor="text1"/>
        </w:rPr>
        <w:t>ВИСНОВОК</w:t>
      </w:r>
    </w:p>
    <w:p w:rsidR="00C31B04" w:rsidRPr="00046043" w:rsidRDefault="003E43BF" w:rsidP="005A464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046043">
        <w:rPr>
          <w:rFonts w:ascii="Times New Roman" w:hAnsi="Times New Roman" w:cs="Times New Roman"/>
          <w:b/>
          <w:color w:val="000000" w:themeColor="text1"/>
        </w:rPr>
        <w:t xml:space="preserve">на проект Закону України </w:t>
      </w:r>
    </w:p>
    <w:p w:rsidR="00A865AE" w:rsidRPr="00046043" w:rsidRDefault="003E43BF" w:rsidP="005A4644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60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FC4784" w:rsidRPr="000460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 внесення змін до розділу II </w:t>
      </w:r>
      <w:r w:rsidR="00E0468E" w:rsidRPr="000460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FC4784" w:rsidRPr="000460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Прикінцеві і перехідні положення</w:t>
      </w:r>
      <w:r w:rsidR="00E0468E" w:rsidRPr="000460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FC4784" w:rsidRPr="000460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Закону України «Про внесення змін до деяких законодавчих актів </w:t>
      </w:r>
    </w:p>
    <w:p w:rsidR="00A865AE" w:rsidRPr="00046043" w:rsidRDefault="00FC4784" w:rsidP="005A4644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60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України щодо першочергових заходів із реформи органів </w:t>
      </w:r>
    </w:p>
    <w:p w:rsidR="00A865AE" w:rsidRPr="00046043" w:rsidRDefault="00FC4784" w:rsidP="005A4644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60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прокуратури» щодо окремих аспектів дії </w:t>
      </w:r>
    </w:p>
    <w:p w:rsidR="003E43BF" w:rsidRPr="00046043" w:rsidRDefault="00FC4784" w:rsidP="005A4644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0460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перехідних положень</w:t>
      </w:r>
      <w:r w:rsidR="003E43BF" w:rsidRPr="0004604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</w:p>
    <w:p w:rsidR="003E43BF" w:rsidRPr="00046043" w:rsidRDefault="003E43BF" w:rsidP="00366F9D">
      <w:pPr>
        <w:pStyle w:val="a3"/>
        <w:ind w:firstLine="720"/>
        <w:rPr>
          <w:rFonts w:ascii="Times New Roman" w:hAnsi="Times New Roman" w:cs="Times New Roman"/>
        </w:rPr>
      </w:pPr>
    </w:p>
    <w:p w:rsidR="003E43BF" w:rsidRPr="00046043" w:rsidRDefault="004B09F1" w:rsidP="00366F9D">
      <w:pPr>
        <w:pStyle w:val="a3"/>
        <w:ind w:firstLine="720"/>
        <w:rPr>
          <w:rFonts w:ascii="Times New Roman" w:hAnsi="Times New Roman" w:cs="Times New Roman"/>
          <w:color w:val="000000" w:themeColor="text1"/>
        </w:rPr>
      </w:pPr>
      <w:r w:rsidRPr="00046043">
        <w:rPr>
          <w:rFonts w:ascii="Times New Roman" w:hAnsi="Times New Roman" w:cs="Times New Roman"/>
          <w:color w:val="000000" w:themeColor="text1"/>
        </w:rPr>
        <w:t xml:space="preserve">Як зазначено в п. 2 пояснювальної записки до законопроекту, </w:t>
      </w:r>
      <w:r w:rsidR="00D959E3" w:rsidRPr="00046043">
        <w:rPr>
          <w:rFonts w:ascii="Times New Roman" w:hAnsi="Times New Roman" w:cs="Times New Roman"/>
          <w:color w:val="000000" w:themeColor="text1"/>
        </w:rPr>
        <w:t xml:space="preserve">його </w:t>
      </w:r>
      <w:r w:rsidRPr="00046043">
        <w:rPr>
          <w:rFonts w:ascii="Times New Roman" w:hAnsi="Times New Roman" w:cs="Times New Roman"/>
          <w:color w:val="000000" w:themeColor="text1"/>
        </w:rPr>
        <w:t xml:space="preserve">метою </w:t>
      </w:r>
      <w:r w:rsidR="00D959E3" w:rsidRPr="00046043">
        <w:rPr>
          <w:rFonts w:ascii="Times New Roman" w:hAnsi="Times New Roman" w:cs="Times New Roman"/>
          <w:color w:val="000000" w:themeColor="text1"/>
        </w:rPr>
        <w:t xml:space="preserve">є </w:t>
      </w:r>
      <w:r w:rsidRPr="00046043">
        <w:rPr>
          <w:rFonts w:ascii="Times New Roman" w:hAnsi="Times New Roman" w:cs="Times New Roman"/>
          <w:color w:val="000000" w:themeColor="text1"/>
        </w:rPr>
        <w:t>«</w:t>
      </w:r>
      <w:r w:rsidR="00D959E3" w:rsidRPr="00046043">
        <w:rPr>
          <w:rFonts w:ascii="Times New Roman" w:hAnsi="Times New Roman" w:cs="Times New Roman"/>
          <w:color w:val="000000"/>
        </w:rPr>
        <w:t xml:space="preserve">необхідність урегулювання питань, пов’язаних із завершенням реформи органів прокуратури, та забезпечення своєчасного початку діяльності органу, що здійснює дисциплінарні провадження стосовно прокурорів, </w:t>
      </w:r>
      <w:r w:rsidR="00C3214C" w:rsidRPr="00046043">
        <w:rPr>
          <w:rFonts w:ascii="Times New Roman" w:hAnsi="Times New Roman" w:cs="Times New Roman"/>
          <w:color w:val="000000"/>
        </w:rPr>
        <w:t>а також Ради прокурорів України</w:t>
      </w:r>
      <w:r w:rsidRPr="00046043">
        <w:rPr>
          <w:rFonts w:ascii="Times New Roman" w:hAnsi="Times New Roman" w:cs="Times New Roman"/>
          <w:color w:val="000000" w:themeColor="text1"/>
        </w:rPr>
        <w:t>»</w:t>
      </w:r>
      <w:r w:rsidR="003E43BF" w:rsidRPr="00046043">
        <w:rPr>
          <w:rFonts w:ascii="Times New Roman" w:hAnsi="Times New Roman" w:cs="Times New Roman"/>
          <w:color w:val="000000" w:themeColor="text1"/>
        </w:rPr>
        <w:t>.</w:t>
      </w:r>
    </w:p>
    <w:p w:rsidR="003932A6" w:rsidRPr="00046043" w:rsidRDefault="003932A6" w:rsidP="00366F9D">
      <w:pPr>
        <w:tabs>
          <w:tab w:val="left" w:pos="284"/>
          <w:tab w:val="left" w:pos="709"/>
          <w:tab w:val="left" w:pos="7938"/>
        </w:tabs>
        <w:spacing w:after="0" w:line="240" w:lineRule="auto"/>
        <w:ind w:firstLine="720"/>
        <w:jc w:val="both"/>
        <w:rPr>
          <w:rStyle w:val="rvts9"/>
          <w:bCs/>
          <w:szCs w:val="28"/>
        </w:rPr>
      </w:pPr>
      <w:r w:rsidRPr="00046043">
        <w:rPr>
          <w:color w:val="000000" w:themeColor="text1"/>
          <w:szCs w:val="28"/>
        </w:rPr>
        <w:t>Для досягнення вказаної мети у законопроекті пропонується внести зміни до Закону України «Про внесення змін до деяких законодавчих актів України щодо першочергових заходів із реформи органів прокуратури» від</w:t>
      </w:r>
      <w:r w:rsidR="0002474F">
        <w:rPr>
          <w:color w:val="000000" w:themeColor="text1"/>
          <w:szCs w:val="28"/>
          <w:lang w:val="ru-RU"/>
        </w:rPr>
        <w:t xml:space="preserve">                                   </w:t>
      </w:r>
      <w:r w:rsidRPr="00046043">
        <w:rPr>
          <w:color w:val="000000" w:themeColor="text1"/>
          <w:szCs w:val="28"/>
        </w:rPr>
        <w:t xml:space="preserve">19 вересня 2019 року </w:t>
      </w:r>
      <w:r w:rsidR="00A865AE" w:rsidRPr="00046043">
        <w:rPr>
          <w:color w:val="000000" w:themeColor="text1"/>
          <w:szCs w:val="28"/>
        </w:rPr>
        <w:t xml:space="preserve">№ 113-IX </w:t>
      </w:r>
      <w:r w:rsidRPr="00046043">
        <w:rPr>
          <w:color w:val="000000" w:themeColor="text1"/>
          <w:szCs w:val="28"/>
        </w:rPr>
        <w:t>(далі – Закон</w:t>
      </w:r>
      <w:r w:rsidR="006760C0" w:rsidRPr="00046043">
        <w:rPr>
          <w:color w:val="000000" w:themeColor="text1"/>
          <w:szCs w:val="28"/>
        </w:rPr>
        <w:t xml:space="preserve"> № 113-IX</w:t>
      </w:r>
      <w:r w:rsidRPr="00046043">
        <w:rPr>
          <w:color w:val="000000" w:themeColor="text1"/>
          <w:szCs w:val="28"/>
        </w:rPr>
        <w:t>), згідно з якими:</w:t>
      </w:r>
      <w:r w:rsidRPr="00046043">
        <w:rPr>
          <w:rStyle w:val="rvts9"/>
          <w:bCs/>
          <w:szCs w:val="28"/>
        </w:rPr>
        <w:t xml:space="preserve"> </w:t>
      </w:r>
      <w:r w:rsidR="00A865AE" w:rsidRPr="00046043">
        <w:rPr>
          <w:rStyle w:val="rvts9"/>
          <w:bCs/>
          <w:szCs w:val="28"/>
        </w:rPr>
        <w:br/>
        <w:t xml:space="preserve">1) </w:t>
      </w:r>
      <w:r w:rsidR="00B25A18" w:rsidRPr="00046043">
        <w:rPr>
          <w:rStyle w:val="rvts9"/>
          <w:bCs/>
          <w:szCs w:val="28"/>
        </w:rPr>
        <w:t xml:space="preserve">змінюється перелік осіб, на яких </w:t>
      </w:r>
      <w:r w:rsidR="00305965" w:rsidRPr="00046043">
        <w:rPr>
          <w:rStyle w:val="rvts9"/>
          <w:bCs/>
          <w:szCs w:val="28"/>
        </w:rPr>
        <w:t>поширюється</w:t>
      </w:r>
      <w:r w:rsidR="00B25A18" w:rsidRPr="00046043">
        <w:rPr>
          <w:rStyle w:val="rvts9"/>
          <w:bCs/>
          <w:szCs w:val="28"/>
        </w:rPr>
        <w:t xml:space="preserve"> положення </w:t>
      </w:r>
      <w:r w:rsidR="00C3214C" w:rsidRPr="00046043">
        <w:rPr>
          <w:rStyle w:val="rvts9"/>
          <w:bCs/>
          <w:szCs w:val="28"/>
        </w:rPr>
        <w:t xml:space="preserve">Закону </w:t>
      </w:r>
      <w:r w:rsidR="00B25A18" w:rsidRPr="00046043">
        <w:rPr>
          <w:rStyle w:val="rvts9"/>
          <w:bCs/>
          <w:szCs w:val="28"/>
        </w:rPr>
        <w:t xml:space="preserve">про проходження атестації (п. 7 </w:t>
      </w:r>
      <w:r w:rsidR="00A865AE" w:rsidRPr="00046043">
        <w:rPr>
          <w:rStyle w:val="rvts9"/>
          <w:bCs/>
          <w:szCs w:val="28"/>
        </w:rPr>
        <w:t xml:space="preserve">розділу II </w:t>
      </w:r>
      <w:r w:rsidR="00B25A18" w:rsidRPr="00046043">
        <w:rPr>
          <w:rStyle w:val="rvts9"/>
          <w:bCs/>
          <w:szCs w:val="28"/>
        </w:rPr>
        <w:t>Закону</w:t>
      </w:r>
      <w:r w:rsidR="0044663C" w:rsidRPr="00046043">
        <w:rPr>
          <w:rStyle w:val="rvts9"/>
          <w:bCs/>
          <w:szCs w:val="28"/>
        </w:rPr>
        <w:t xml:space="preserve"> у новій редакції</w:t>
      </w:r>
      <w:r w:rsidR="00A865AE" w:rsidRPr="00046043">
        <w:rPr>
          <w:rStyle w:val="rvts9"/>
          <w:bCs/>
          <w:szCs w:val="28"/>
        </w:rPr>
        <w:t>);</w:t>
      </w:r>
      <w:r w:rsidR="0002474F">
        <w:rPr>
          <w:rStyle w:val="rvts9"/>
          <w:bCs/>
          <w:szCs w:val="28"/>
          <w:lang w:val="ru-RU"/>
        </w:rPr>
        <w:t xml:space="preserve">                                     </w:t>
      </w:r>
      <w:bookmarkStart w:id="0" w:name="_GoBack"/>
      <w:bookmarkEnd w:id="0"/>
      <w:r w:rsidR="00A865AE" w:rsidRPr="00046043">
        <w:rPr>
          <w:rStyle w:val="rvts9"/>
          <w:bCs/>
          <w:szCs w:val="28"/>
        </w:rPr>
        <w:t xml:space="preserve"> 2)</w:t>
      </w:r>
      <w:r w:rsidR="00B25A18" w:rsidRPr="00046043">
        <w:rPr>
          <w:rStyle w:val="rvts9"/>
          <w:bCs/>
          <w:szCs w:val="28"/>
        </w:rPr>
        <w:t xml:space="preserve"> </w:t>
      </w:r>
      <w:r w:rsidR="00305965" w:rsidRPr="00046043">
        <w:rPr>
          <w:rStyle w:val="rvts9"/>
          <w:bCs/>
          <w:szCs w:val="28"/>
        </w:rPr>
        <w:t>встановлюється</w:t>
      </w:r>
      <w:r w:rsidR="00B25A18" w:rsidRPr="00046043">
        <w:rPr>
          <w:rStyle w:val="rvts9"/>
          <w:bCs/>
          <w:szCs w:val="28"/>
        </w:rPr>
        <w:t xml:space="preserve"> необхідність повторного проходження атестації особами,</w:t>
      </w:r>
      <w:r w:rsidR="00B25A18" w:rsidRPr="00046043">
        <w:rPr>
          <w:szCs w:val="28"/>
        </w:rPr>
        <w:t xml:space="preserve"> щодо яких набрало законної сили рішення суду про поновлення на посаді прокурора у Генеральній прокуратурі України, регіональних прокуратурах, місцевих прокуратурах, військових прокуратурах (зміни до п.</w:t>
      </w:r>
      <w:r w:rsidR="00A865AE" w:rsidRPr="00046043">
        <w:rPr>
          <w:szCs w:val="28"/>
        </w:rPr>
        <w:t xml:space="preserve"> </w:t>
      </w:r>
      <w:r w:rsidR="00B25A18" w:rsidRPr="00046043">
        <w:rPr>
          <w:szCs w:val="28"/>
        </w:rPr>
        <w:t xml:space="preserve">п. 7, 17 </w:t>
      </w:r>
      <w:r w:rsidR="00A865AE" w:rsidRPr="00046043">
        <w:rPr>
          <w:rStyle w:val="rvts9"/>
          <w:bCs/>
          <w:szCs w:val="28"/>
        </w:rPr>
        <w:t>розділу II</w:t>
      </w:r>
      <w:r w:rsidR="00A865AE" w:rsidRPr="00046043">
        <w:rPr>
          <w:szCs w:val="28"/>
        </w:rPr>
        <w:t xml:space="preserve"> </w:t>
      </w:r>
      <w:r w:rsidR="00C3214C" w:rsidRPr="00046043">
        <w:rPr>
          <w:szCs w:val="28"/>
        </w:rPr>
        <w:t>Закону</w:t>
      </w:r>
      <w:r w:rsidR="00B25A18" w:rsidRPr="00046043">
        <w:rPr>
          <w:szCs w:val="28"/>
        </w:rPr>
        <w:t>)</w:t>
      </w:r>
      <w:r w:rsidR="00A865AE" w:rsidRPr="00046043">
        <w:rPr>
          <w:szCs w:val="28"/>
        </w:rPr>
        <w:t>; 3)</w:t>
      </w:r>
      <w:r w:rsidR="00305965" w:rsidRPr="00046043">
        <w:rPr>
          <w:szCs w:val="28"/>
        </w:rPr>
        <w:t xml:space="preserve"> врегульовується порядок здійснення процедур, які були розпочаті до 01 вересня 2021 року та не закінчені </w:t>
      </w:r>
      <w:r w:rsidR="00C3214C" w:rsidRPr="00046043">
        <w:rPr>
          <w:szCs w:val="28"/>
        </w:rPr>
        <w:t xml:space="preserve">станом на вказану дату </w:t>
      </w:r>
      <w:r w:rsidR="00305965" w:rsidRPr="00046043">
        <w:rPr>
          <w:szCs w:val="28"/>
        </w:rPr>
        <w:t xml:space="preserve">(новий п. 8-1 </w:t>
      </w:r>
      <w:r w:rsidR="00A865AE" w:rsidRPr="00046043">
        <w:rPr>
          <w:rStyle w:val="rvts9"/>
          <w:bCs/>
          <w:szCs w:val="28"/>
        </w:rPr>
        <w:t>розділу II</w:t>
      </w:r>
      <w:r w:rsidR="00A865AE" w:rsidRPr="00046043">
        <w:rPr>
          <w:szCs w:val="28"/>
        </w:rPr>
        <w:t xml:space="preserve"> </w:t>
      </w:r>
      <w:r w:rsidR="00305965" w:rsidRPr="00046043">
        <w:rPr>
          <w:szCs w:val="28"/>
        </w:rPr>
        <w:t>Закону)</w:t>
      </w:r>
      <w:r w:rsidR="00A865AE" w:rsidRPr="00046043">
        <w:rPr>
          <w:szCs w:val="28"/>
        </w:rPr>
        <w:t xml:space="preserve">; 4) </w:t>
      </w:r>
      <w:r w:rsidR="00305965" w:rsidRPr="00046043">
        <w:rPr>
          <w:szCs w:val="28"/>
        </w:rPr>
        <w:t>зміню</w:t>
      </w:r>
      <w:r w:rsidR="00C3214C" w:rsidRPr="00046043">
        <w:rPr>
          <w:szCs w:val="28"/>
        </w:rPr>
        <w:t>ю</w:t>
      </w:r>
      <w:r w:rsidR="00305965" w:rsidRPr="00046043">
        <w:rPr>
          <w:szCs w:val="28"/>
        </w:rPr>
        <w:t xml:space="preserve">ться рекомендації щодо формування нового складу Ради прокурорів України (зміни до п. 23 </w:t>
      </w:r>
      <w:r w:rsidR="00A865AE" w:rsidRPr="00046043">
        <w:rPr>
          <w:rStyle w:val="rvts9"/>
          <w:bCs/>
          <w:szCs w:val="28"/>
        </w:rPr>
        <w:t>розділу II</w:t>
      </w:r>
      <w:r w:rsidR="00A865AE" w:rsidRPr="00046043">
        <w:rPr>
          <w:szCs w:val="28"/>
        </w:rPr>
        <w:t xml:space="preserve"> </w:t>
      </w:r>
      <w:r w:rsidR="00305965" w:rsidRPr="00046043">
        <w:rPr>
          <w:szCs w:val="28"/>
        </w:rPr>
        <w:t>Закону).</w:t>
      </w:r>
    </w:p>
    <w:p w:rsidR="00507023" w:rsidRPr="00046043" w:rsidRDefault="00507023" w:rsidP="00366F9D">
      <w:pPr>
        <w:spacing w:after="0" w:line="240" w:lineRule="auto"/>
        <w:ind w:firstLine="720"/>
        <w:jc w:val="both"/>
        <w:rPr>
          <w:rStyle w:val="rvts9"/>
          <w:bCs/>
          <w:szCs w:val="28"/>
        </w:rPr>
      </w:pPr>
      <w:r w:rsidRPr="00046043">
        <w:rPr>
          <w:rStyle w:val="rvts9"/>
          <w:bCs/>
          <w:szCs w:val="28"/>
        </w:rPr>
        <w:t xml:space="preserve">Законопроект на момент його внесення до Верховної Ради України не включений до Плану законопроектної роботи Верховної Ради України на </w:t>
      </w:r>
      <w:r w:rsidR="005A4644">
        <w:rPr>
          <w:rStyle w:val="rvts9"/>
          <w:bCs/>
          <w:szCs w:val="28"/>
        </w:rPr>
        <w:br/>
      </w:r>
      <w:r w:rsidRPr="00046043">
        <w:rPr>
          <w:rStyle w:val="rvts9"/>
          <w:bCs/>
          <w:szCs w:val="28"/>
        </w:rPr>
        <w:t>2020 рік, затвердженого постановою Верховної Ради України від 16 червня 2020 року № 689-IX. Також вказаний законопроект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EE7DA4" w:rsidRPr="00046043" w:rsidRDefault="00661D42" w:rsidP="00366F9D">
      <w:pPr>
        <w:spacing w:after="0" w:line="240" w:lineRule="auto"/>
        <w:ind w:firstLine="720"/>
        <w:jc w:val="both"/>
        <w:rPr>
          <w:szCs w:val="28"/>
        </w:rPr>
      </w:pPr>
      <w:r w:rsidRPr="00046043">
        <w:rPr>
          <w:szCs w:val="28"/>
        </w:rPr>
        <w:t>За результатами розгляду поданого законопроекту Головне управління вважає за необхідне висловити наступні зауваження та пропозиції.</w:t>
      </w:r>
    </w:p>
    <w:p w:rsidR="00EE592B" w:rsidRPr="00046043" w:rsidRDefault="00FF3334" w:rsidP="00366F9D">
      <w:pPr>
        <w:spacing w:after="0" w:line="240" w:lineRule="auto"/>
        <w:ind w:firstLine="720"/>
        <w:jc w:val="both"/>
        <w:rPr>
          <w:szCs w:val="28"/>
        </w:rPr>
      </w:pPr>
      <w:r w:rsidRPr="00046043">
        <w:rPr>
          <w:b/>
          <w:color w:val="000000" w:themeColor="text1"/>
          <w:szCs w:val="28"/>
        </w:rPr>
        <w:t>1.</w:t>
      </w:r>
      <w:r w:rsidRPr="00046043">
        <w:rPr>
          <w:color w:val="000000" w:themeColor="text1"/>
          <w:szCs w:val="28"/>
        </w:rPr>
        <w:t xml:space="preserve"> </w:t>
      </w:r>
      <w:r w:rsidR="00661D42" w:rsidRPr="00046043">
        <w:rPr>
          <w:color w:val="000000" w:themeColor="text1"/>
          <w:szCs w:val="28"/>
        </w:rPr>
        <w:t>З</w:t>
      </w:r>
      <w:r w:rsidR="00750CB4" w:rsidRPr="00046043">
        <w:rPr>
          <w:szCs w:val="28"/>
        </w:rPr>
        <w:t xml:space="preserve">вертаємо увагу, що Законом </w:t>
      </w:r>
      <w:r w:rsidR="006760C0" w:rsidRPr="009C7020">
        <w:rPr>
          <w:color w:val="000000" w:themeColor="text1"/>
          <w:szCs w:val="28"/>
        </w:rPr>
        <w:t>№ 113-IX</w:t>
      </w:r>
      <w:r w:rsidR="006760C0" w:rsidRPr="009C7020">
        <w:rPr>
          <w:szCs w:val="28"/>
        </w:rPr>
        <w:t xml:space="preserve"> </w:t>
      </w:r>
      <w:r w:rsidR="00750CB4" w:rsidRPr="009C7020">
        <w:rPr>
          <w:szCs w:val="28"/>
        </w:rPr>
        <w:t xml:space="preserve">передбачено </w:t>
      </w:r>
      <w:r w:rsidR="00EE592B" w:rsidRPr="009C7020">
        <w:rPr>
          <w:szCs w:val="28"/>
        </w:rPr>
        <w:t>здійснення ряд</w:t>
      </w:r>
      <w:r w:rsidR="00821432" w:rsidRPr="009C7020">
        <w:rPr>
          <w:szCs w:val="28"/>
        </w:rPr>
        <w:t>у</w:t>
      </w:r>
      <w:r w:rsidR="00EE592B" w:rsidRPr="009C7020">
        <w:rPr>
          <w:szCs w:val="28"/>
        </w:rPr>
        <w:t xml:space="preserve"> заходів із реформування органів прокуратури (а саме: зупинення окремих положень Закону України «Про прокуратуру» (п. 2 розд</w:t>
      </w:r>
      <w:r w:rsidR="005A4644" w:rsidRPr="009C7020">
        <w:rPr>
          <w:szCs w:val="28"/>
        </w:rPr>
        <w:t>ілу</w:t>
      </w:r>
      <w:r w:rsidR="00EE592B" w:rsidRPr="009C7020">
        <w:rPr>
          <w:szCs w:val="28"/>
        </w:rPr>
        <w:t xml:space="preserve"> ІІ </w:t>
      </w:r>
      <w:r w:rsidR="00CF761E" w:rsidRPr="009C7020">
        <w:rPr>
          <w:szCs w:val="28"/>
        </w:rPr>
        <w:t xml:space="preserve">вказаного </w:t>
      </w:r>
      <w:r w:rsidR="00EE592B" w:rsidRPr="009C7020">
        <w:rPr>
          <w:szCs w:val="28"/>
        </w:rPr>
        <w:t xml:space="preserve">Закону), формування </w:t>
      </w:r>
      <w:r w:rsidR="00EE592B" w:rsidRPr="009C7020">
        <w:rPr>
          <w:szCs w:val="28"/>
          <w:shd w:val="clear" w:color="auto" w:fill="FFFFFF"/>
        </w:rPr>
        <w:t>Офісу Генерального прокурора, обласних прокуратур, окружних прокуратур (п.</w:t>
      </w:r>
      <w:r w:rsidR="00507023" w:rsidRPr="009C7020">
        <w:rPr>
          <w:szCs w:val="28"/>
          <w:shd w:val="clear" w:color="auto" w:fill="FFFFFF"/>
        </w:rPr>
        <w:t xml:space="preserve"> </w:t>
      </w:r>
      <w:r w:rsidR="00EE592B" w:rsidRPr="009C7020">
        <w:rPr>
          <w:szCs w:val="28"/>
          <w:shd w:val="clear" w:color="auto" w:fill="FFFFFF"/>
        </w:rPr>
        <w:t>п. 3</w:t>
      </w:r>
      <w:r w:rsidR="00507023" w:rsidRPr="009C7020">
        <w:rPr>
          <w:szCs w:val="28"/>
          <w:shd w:val="clear" w:color="auto" w:fill="FFFFFF"/>
        </w:rPr>
        <w:t xml:space="preserve"> – </w:t>
      </w:r>
      <w:r w:rsidR="00EE592B" w:rsidRPr="009C7020">
        <w:rPr>
          <w:szCs w:val="28"/>
          <w:shd w:val="clear" w:color="auto" w:fill="FFFFFF"/>
        </w:rPr>
        <w:t>5 розд</w:t>
      </w:r>
      <w:r w:rsidR="00CF761E" w:rsidRPr="009C7020">
        <w:rPr>
          <w:szCs w:val="28"/>
          <w:shd w:val="clear" w:color="auto" w:fill="FFFFFF"/>
        </w:rPr>
        <w:t>ілу</w:t>
      </w:r>
      <w:r w:rsidR="00EE592B" w:rsidRPr="009C7020">
        <w:rPr>
          <w:szCs w:val="28"/>
          <w:shd w:val="clear" w:color="auto" w:fill="FFFFFF"/>
        </w:rPr>
        <w:t xml:space="preserve"> ІІ </w:t>
      </w:r>
      <w:r w:rsidR="00CF761E" w:rsidRPr="009C7020">
        <w:rPr>
          <w:szCs w:val="28"/>
          <w:shd w:val="clear" w:color="auto" w:fill="FFFFFF"/>
        </w:rPr>
        <w:t xml:space="preserve">вказаного </w:t>
      </w:r>
      <w:r w:rsidR="00EE592B" w:rsidRPr="009C7020">
        <w:rPr>
          <w:szCs w:val="28"/>
          <w:shd w:val="clear" w:color="auto" w:fill="FFFFFF"/>
        </w:rPr>
        <w:t xml:space="preserve">Закону), проведення </w:t>
      </w:r>
      <w:r w:rsidR="00EE592B" w:rsidRPr="009C7020">
        <w:rPr>
          <w:szCs w:val="28"/>
        </w:rPr>
        <w:t>атестації</w:t>
      </w:r>
      <w:r w:rsidR="00750CB4" w:rsidRPr="009C7020">
        <w:rPr>
          <w:szCs w:val="28"/>
        </w:rPr>
        <w:t xml:space="preserve"> прокурорів Генеральної прокуратури України, регіональних прокуратур, місцевих прокуратур, військових прокуратур </w:t>
      </w:r>
      <w:r w:rsidR="00EE592B" w:rsidRPr="009C7020">
        <w:rPr>
          <w:szCs w:val="28"/>
        </w:rPr>
        <w:t>та їх переведення</w:t>
      </w:r>
      <w:r w:rsidR="00B82AF3">
        <w:rPr>
          <w:szCs w:val="28"/>
          <w:lang w:val="ru-RU"/>
        </w:rPr>
        <w:t xml:space="preserve">                 </w:t>
      </w:r>
      <w:r w:rsidR="00EE592B" w:rsidRPr="009C7020">
        <w:rPr>
          <w:szCs w:val="28"/>
        </w:rPr>
        <w:t xml:space="preserve"> </w:t>
      </w:r>
      <w:r w:rsidR="00750CB4" w:rsidRPr="009C7020">
        <w:rPr>
          <w:szCs w:val="28"/>
        </w:rPr>
        <w:lastRenderedPageBreak/>
        <w:t>на посади прокурора в Офісі Генерального прокурора, обласних прокуратурах, окружних прокуратурах</w:t>
      </w:r>
      <w:r w:rsidR="00EE592B" w:rsidRPr="009C7020">
        <w:rPr>
          <w:szCs w:val="28"/>
        </w:rPr>
        <w:t xml:space="preserve"> </w:t>
      </w:r>
      <w:r w:rsidRPr="009C7020">
        <w:rPr>
          <w:szCs w:val="28"/>
        </w:rPr>
        <w:t>у разі успішного проходження атестації</w:t>
      </w:r>
      <w:r w:rsidR="00B82AF3">
        <w:rPr>
          <w:szCs w:val="28"/>
          <w:lang w:val="ru-RU"/>
        </w:rPr>
        <w:t xml:space="preserve">                                       </w:t>
      </w:r>
      <w:r w:rsidRPr="009C7020">
        <w:rPr>
          <w:szCs w:val="28"/>
        </w:rPr>
        <w:t xml:space="preserve"> </w:t>
      </w:r>
      <w:r w:rsidR="00EE592B" w:rsidRPr="009C7020">
        <w:rPr>
          <w:szCs w:val="28"/>
        </w:rPr>
        <w:t>(п.</w:t>
      </w:r>
      <w:r w:rsidR="00507023" w:rsidRPr="009C7020">
        <w:rPr>
          <w:szCs w:val="28"/>
        </w:rPr>
        <w:t xml:space="preserve"> </w:t>
      </w:r>
      <w:r w:rsidR="00EE592B" w:rsidRPr="009C7020">
        <w:rPr>
          <w:szCs w:val="28"/>
        </w:rPr>
        <w:t>п. 6</w:t>
      </w:r>
      <w:r w:rsidR="00507023" w:rsidRPr="009C7020">
        <w:rPr>
          <w:szCs w:val="28"/>
        </w:rPr>
        <w:t xml:space="preserve"> – </w:t>
      </w:r>
      <w:r w:rsidR="00EE592B" w:rsidRPr="009C7020">
        <w:rPr>
          <w:szCs w:val="28"/>
        </w:rPr>
        <w:t>19 розд</w:t>
      </w:r>
      <w:r w:rsidR="005A4644" w:rsidRPr="009C7020">
        <w:rPr>
          <w:szCs w:val="28"/>
        </w:rPr>
        <w:t>ілу</w:t>
      </w:r>
      <w:r w:rsidR="00EE592B" w:rsidRPr="009C7020">
        <w:rPr>
          <w:szCs w:val="28"/>
        </w:rPr>
        <w:t xml:space="preserve"> ІІ </w:t>
      </w:r>
      <w:r w:rsidR="00CF761E" w:rsidRPr="009C7020">
        <w:rPr>
          <w:szCs w:val="28"/>
        </w:rPr>
        <w:t xml:space="preserve">вказаного </w:t>
      </w:r>
      <w:r w:rsidR="009C7020">
        <w:rPr>
          <w:szCs w:val="28"/>
        </w:rPr>
        <w:t>Закону) тощо)</w:t>
      </w:r>
      <w:r w:rsidR="00EE592B" w:rsidRPr="009C7020">
        <w:rPr>
          <w:szCs w:val="28"/>
        </w:rPr>
        <w:t>.</w:t>
      </w:r>
      <w:r w:rsidR="00750CB4" w:rsidRPr="009C7020">
        <w:rPr>
          <w:szCs w:val="28"/>
        </w:rPr>
        <w:t xml:space="preserve"> Так</w:t>
      </w:r>
      <w:r w:rsidR="006760C0" w:rsidRPr="009C7020">
        <w:rPr>
          <w:szCs w:val="28"/>
        </w:rPr>
        <w:t>і</w:t>
      </w:r>
      <w:r w:rsidR="00750CB4" w:rsidRPr="009C7020">
        <w:rPr>
          <w:szCs w:val="28"/>
        </w:rPr>
        <w:t xml:space="preserve"> </w:t>
      </w:r>
      <w:r w:rsidRPr="009C7020">
        <w:rPr>
          <w:szCs w:val="28"/>
        </w:rPr>
        <w:t>заходи й атестації</w:t>
      </w:r>
      <w:r w:rsidR="00750CB4" w:rsidRPr="009C7020">
        <w:rPr>
          <w:szCs w:val="28"/>
        </w:rPr>
        <w:t xml:space="preserve"> провод</w:t>
      </w:r>
      <w:r w:rsidRPr="009C7020">
        <w:rPr>
          <w:szCs w:val="28"/>
        </w:rPr>
        <w:t>я</w:t>
      </w:r>
      <w:r w:rsidR="00750CB4" w:rsidRPr="009C7020">
        <w:rPr>
          <w:szCs w:val="28"/>
        </w:rPr>
        <w:t xml:space="preserve">ться </w:t>
      </w:r>
      <w:r w:rsidR="00750CB4" w:rsidRPr="009C7020">
        <w:rPr>
          <w:i/>
          <w:szCs w:val="28"/>
        </w:rPr>
        <w:t>однократно</w:t>
      </w:r>
      <w:r w:rsidR="00BD0242" w:rsidRPr="009C7020">
        <w:rPr>
          <w:szCs w:val="28"/>
        </w:rPr>
        <w:t xml:space="preserve">, у зв’язку з чим </w:t>
      </w:r>
      <w:r w:rsidRPr="009C7020">
        <w:rPr>
          <w:szCs w:val="28"/>
        </w:rPr>
        <w:t xml:space="preserve">ці </w:t>
      </w:r>
      <w:r w:rsidR="00BD0242" w:rsidRPr="009C7020">
        <w:rPr>
          <w:szCs w:val="28"/>
        </w:rPr>
        <w:t>поло</w:t>
      </w:r>
      <w:r w:rsidR="00750CB4" w:rsidRPr="009C7020">
        <w:rPr>
          <w:szCs w:val="28"/>
        </w:rPr>
        <w:t>ження розміщені</w:t>
      </w:r>
      <w:r w:rsidR="00750CB4" w:rsidRPr="00046043">
        <w:rPr>
          <w:szCs w:val="28"/>
        </w:rPr>
        <w:t xml:space="preserve"> у розділі ІІ «Прикінцеві та перехідні положення» Закону </w:t>
      </w:r>
      <w:r w:rsidR="006760C0" w:rsidRPr="00046043">
        <w:rPr>
          <w:color w:val="000000" w:themeColor="text1"/>
          <w:szCs w:val="28"/>
        </w:rPr>
        <w:t>№ 113-IX</w:t>
      </w:r>
      <w:r w:rsidR="006760C0" w:rsidRPr="00046043">
        <w:rPr>
          <w:szCs w:val="28"/>
        </w:rPr>
        <w:t xml:space="preserve"> </w:t>
      </w:r>
      <w:r w:rsidR="00750CB4" w:rsidRPr="00046043">
        <w:rPr>
          <w:szCs w:val="28"/>
        </w:rPr>
        <w:t xml:space="preserve">як такі, що </w:t>
      </w:r>
      <w:r w:rsidR="00750CB4" w:rsidRPr="00046043">
        <w:rPr>
          <w:i/>
          <w:szCs w:val="28"/>
        </w:rPr>
        <w:t>мають тимчасовий характер</w:t>
      </w:r>
      <w:r w:rsidR="00C3214C" w:rsidRPr="00046043">
        <w:rPr>
          <w:szCs w:val="28"/>
        </w:rPr>
        <w:t>.</w:t>
      </w:r>
      <w:r w:rsidR="00470589" w:rsidRPr="00046043">
        <w:rPr>
          <w:szCs w:val="28"/>
        </w:rPr>
        <w:t xml:space="preserve"> </w:t>
      </w:r>
    </w:p>
    <w:p w:rsidR="00FF3334" w:rsidRPr="00CF761E" w:rsidRDefault="00FF3334" w:rsidP="00366F9D">
      <w:pPr>
        <w:pStyle w:val="af1"/>
        <w:ind w:firstLine="720"/>
        <w:jc w:val="both"/>
        <w:rPr>
          <w:lang w:val="uk-UA"/>
        </w:rPr>
      </w:pPr>
      <w:r w:rsidRPr="00046043">
        <w:rPr>
          <w:lang w:val="uk-UA"/>
        </w:rPr>
        <w:t>На виконання зазначених положень Закону № 113-IX було прийнято накази Генерального прокурора «</w:t>
      </w:r>
      <w:r w:rsidRPr="00046043">
        <w:rPr>
          <w:highlight w:val="white"/>
          <w:lang w:val="uk-UA"/>
        </w:rPr>
        <w:t xml:space="preserve">Про затвердження Порядку проходження прокурорами атестації» від 03 жовтня 2019 року, «Про затвердження Порядку роботи кадрових комісій» від 17 жовтня 2019 року та </w:t>
      </w:r>
      <w:r w:rsidR="00507023" w:rsidRPr="00046043">
        <w:rPr>
          <w:highlight w:val="white"/>
          <w:lang w:val="uk-UA"/>
        </w:rPr>
        <w:t>низку</w:t>
      </w:r>
      <w:r w:rsidRPr="00046043">
        <w:rPr>
          <w:highlight w:val="white"/>
          <w:lang w:val="uk-UA"/>
        </w:rPr>
        <w:t xml:space="preserve"> інших актів відомчого </w:t>
      </w:r>
      <w:r w:rsidRPr="00CF761E">
        <w:rPr>
          <w:lang w:val="uk-UA"/>
        </w:rPr>
        <w:t xml:space="preserve">характеру. Наразі вже закінчено проведення атестації прокурорів Генеральної прокуратури України та регіональних прокуратур, а також проводиться атестація прокурорів місцевих прокуратур. </w:t>
      </w:r>
    </w:p>
    <w:p w:rsidR="00C734F7" w:rsidRPr="00046043" w:rsidRDefault="009E20D3" w:rsidP="00C734F7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rFonts w:eastAsia="Calibri"/>
          <w:bCs/>
          <w:color w:val="000000"/>
          <w:sz w:val="28"/>
          <w:szCs w:val="28"/>
          <w:lang w:val="uk-UA" w:eastAsia="en-US"/>
        </w:rPr>
      </w:pPr>
      <w:r w:rsidRPr="00CF761E">
        <w:rPr>
          <w:sz w:val="28"/>
          <w:szCs w:val="28"/>
          <w:lang w:val="uk-UA"/>
        </w:rPr>
        <w:t xml:space="preserve">У свою чергу, </w:t>
      </w:r>
      <w:r w:rsidR="00E33D54" w:rsidRPr="00CF761E">
        <w:rPr>
          <w:sz w:val="28"/>
          <w:szCs w:val="28"/>
          <w:lang w:val="uk-UA"/>
        </w:rPr>
        <w:t>у</w:t>
      </w:r>
      <w:r w:rsidR="00046043" w:rsidRPr="00CF761E">
        <w:rPr>
          <w:sz w:val="28"/>
          <w:szCs w:val="28"/>
          <w:lang w:val="uk-UA"/>
        </w:rPr>
        <w:t xml:space="preserve"> законопроекті </w:t>
      </w:r>
      <w:r w:rsidR="00EE592B" w:rsidRPr="00CF761E">
        <w:rPr>
          <w:sz w:val="28"/>
          <w:szCs w:val="28"/>
          <w:lang w:val="uk-UA"/>
        </w:rPr>
        <w:t>передбача</w:t>
      </w:r>
      <w:r w:rsidR="003D53EB" w:rsidRPr="00CF761E">
        <w:rPr>
          <w:sz w:val="28"/>
          <w:szCs w:val="28"/>
          <w:lang w:val="uk-UA"/>
        </w:rPr>
        <w:t>ю</w:t>
      </w:r>
      <w:r w:rsidR="00CF11EC" w:rsidRPr="00CF761E">
        <w:rPr>
          <w:sz w:val="28"/>
          <w:szCs w:val="28"/>
          <w:lang w:val="uk-UA"/>
        </w:rPr>
        <w:t>ться</w:t>
      </w:r>
      <w:r w:rsidR="00EE592B" w:rsidRPr="00CF761E">
        <w:rPr>
          <w:sz w:val="28"/>
          <w:szCs w:val="28"/>
          <w:lang w:val="uk-UA"/>
        </w:rPr>
        <w:t xml:space="preserve"> змін</w:t>
      </w:r>
      <w:r w:rsidR="005C4FF6" w:rsidRPr="00CF761E">
        <w:rPr>
          <w:sz w:val="28"/>
          <w:szCs w:val="28"/>
          <w:lang w:val="uk-UA"/>
        </w:rPr>
        <w:t xml:space="preserve">и щодо кола суб’єктів, </w:t>
      </w:r>
      <w:r w:rsidR="005B2A3E" w:rsidRPr="00CF761E">
        <w:rPr>
          <w:sz w:val="28"/>
          <w:szCs w:val="28"/>
          <w:lang w:val="uk-UA"/>
        </w:rPr>
        <w:t>на</w:t>
      </w:r>
      <w:r w:rsidR="005C4FF6" w:rsidRPr="00CF761E">
        <w:rPr>
          <w:sz w:val="28"/>
          <w:szCs w:val="28"/>
          <w:lang w:val="uk-UA"/>
        </w:rPr>
        <w:t xml:space="preserve"> яких </w:t>
      </w:r>
      <w:r w:rsidR="005B2A3E" w:rsidRPr="00CF761E">
        <w:rPr>
          <w:sz w:val="28"/>
          <w:szCs w:val="28"/>
          <w:lang w:val="uk-UA"/>
        </w:rPr>
        <w:t>поширюються норми</w:t>
      </w:r>
      <w:r w:rsidR="005B2A3E" w:rsidRPr="00046043">
        <w:rPr>
          <w:sz w:val="28"/>
          <w:szCs w:val="28"/>
          <w:lang w:val="uk-UA"/>
        </w:rPr>
        <w:t xml:space="preserve"> Закону</w:t>
      </w:r>
      <w:r w:rsidR="003D53EB" w:rsidRPr="00046043">
        <w:rPr>
          <w:sz w:val="28"/>
          <w:szCs w:val="28"/>
          <w:lang w:val="uk-UA"/>
        </w:rPr>
        <w:t xml:space="preserve"> </w:t>
      </w:r>
      <w:r w:rsidR="005B2A3E" w:rsidRPr="00046043">
        <w:rPr>
          <w:color w:val="000000" w:themeColor="text1"/>
          <w:sz w:val="28"/>
          <w:szCs w:val="28"/>
          <w:lang w:val="uk-UA"/>
        </w:rPr>
        <w:t>№ 113-IX</w:t>
      </w:r>
      <w:r w:rsidR="005B2A3E" w:rsidRPr="00046043">
        <w:rPr>
          <w:sz w:val="28"/>
          <w:szCs w:val="28"/>
          <w:lang w:val="uk-UA"/>
        </w:rPr>
        <w:t xml:space="preserve"> про проведення атестації</w:t>
      </w:r>
      <w:r w:rsidR="005C4FF6" w:rsidRPr="00046043">
        <w:rPr>
          <w:sz w:val="28"/>
          <w:szCs w:val="28"/>
          <w:lang w:val="uk-UA"/>
        </w:rPr>
        <w:t xml:space="preserve"> (п.</w:t>
      </w:r>
      <w:r w:rsidR="00A4784B" w:rsidRPr="00046043">
        <w:rPr>
          <w:sz w:val="28"/>
          <w:szCs w:val="28"/>
          <w:lang w:val="uk-UA"/>
        </w:rPr>
        <w:t xml:space="preserve"> </w:t>
      </w:r>
      <w:r w:rsidR="005C4FF6" w:rsidRPr="00046043">
        <w:rPr>
          <w:sz w:val="28"/>
          <w:szCs w:val="28"/>
          <w:lang w:val="uk-UA"/>
        </w:rPr>
        <w:t xml:space="preserve">п. 7, 17, 19 </w:t>
      </w:r>
      <w:r w:rsidR="00366F9D" w:rsidRPr="00046043">
        <w:rPr>
          <w:sz w:val="28"/>
          <w:szCs w:val="28"/>
          <w:lang w:val="uk-UA"/>
        </w:rPr>
        <w:t xml:space="preserve">розділу ІІ </w:t>
      </w:r>
      <w:r w:rsidR="005C4FF6" w:rsidRPr="00046043">
        <w:rPr>
          <w:sz w:val="28"/>
          <w:szCs w:val="28"/>
          <w:lang w:val="uk-UA"/>
        </w:rPr>
        <w:t xml:space="preserve">Закону </w:t>
      </w:r>
      <w:r w:rsidR="005C4FF6" w:rsidRPr="00046043">
        <w:rPr>
          <w:color w:val="000000" w:themeColor="text1"/>
          <w:sz w:val="28"/>
          <w:szCs w:val="28"/>
          <w:lang w:val="uk-UA"/>
        </w:rPr>
        <w:t xml:space="preserve">№ 113-IX у редакції проекту), </w:t>
      </w:r>
      <w:r>
        <w:rPr>
          <w:color w:val="000000" w:themeColor="text1"/>
          <w:sz w:val="28"/>
          <w:szCs w:val="28"/>
          <w:lang w:val="uk-UA"/>
        </w:rPr>
        <w:t xml:space="preserve">а також </w:t>
      </w:r>
      <w:r w:rsidR="002C2280" w:rsidRPr="00046043">
        <w:rPr>
          <w:sz w:val="28"/>
          <w:szCs w:val="28"/>
          <w:lang w:val="uk-UA"/>
        </w:rPr>
        <w:t>скасовуються повноваже</w:t>
      </w:r>
      <w:r w:rsidR="003E52CD" w:rsidRPr="00046043">
        <w:rPr>
          <w:sz w:val="28"/>
          <w:szCs w:val="28"/>
          <w:lang w:val="uk-UA"/>
        </w:rPr>
        <w:t>н</w:t>
      </w:r>
      <w:r w:rsidR="005B2A3E" w:rsidRPr="00046043">
        <w:rPr>
          <w:sz w:val="28"/>
          <w:szCs w:val="28"/>
          <w:lang w:val="uk-UA"/>
        </w:rPr>
        <w:t>ня</w:t>
      </w:r>
      <w:r w:rsidR="003E52CD" w:rsidRPr="00046043">
        <w:rPr>
          <w:sz w:val="28"/>
          <w:szCs w:val="28"/>
          <w:lang w:val="uk-UA"/>
        </w:rPr>
        <w:t xml:space="preserve"> кадрових комісій </w:t>
      </w:r>
      <w:r w:rsidR="003D53EB" w:rsidRPr="00046043">
        <w:rPr>
          <w:sz w:val="28"/>
          <w:szCs w:val="28"/>
          <w:lang w:val="uk-UA"/>
        </w:rPr>
        <w:t xml:space="preserve">в </w:t>
      </w:r>
      <w:r w:rsidR="005877B7" w:rsidRPr="00046043">
        <w:rPr>
          <w:sz w:val="28"/>
          <w:szCs w:val="28"/>
          <w:lang w:val="uk-UA"/>
        </w:rPr>
        <w:t xml:space="preserve">Офісі Генерального прокурора, в обласних прокуратурах щодо </w:t>
      </w:r>
      <w:r w:rsidR="003E52CD" w:rsidRPr="00046043">
        <w:rPr>
          <w:sz w:val="28"/>
          <w:szCs w:val="28"/>
          <w:lang w:val="uk-UA"/>
        </w:rPr>
        <w:t>проведення атестації прокурорів Генеральної прокуратури України, регіональних прокуратур, місцевих прокуратур, військових прокура</w:t>
      </w:r>
      <w:r w:rsidR="005877B7" w:rsidRPr="00046043">
        <w:rPr>
          <w:sz w:val="28"/>
          <w:szCs w:val="28"/>
          <w:lang w:val="uk-UA"/>
        </w:rPr>
        <w:t>тур</w:t>
      </w:r>
      <w:r w:rsidR="005C4FF6" w:rsidRPr="00046043">
        <w:rPr>
          <w:sz w:val="28"/>
          <w:szCs w:val="28"/>
          <w:lang w:val="uk-UA"/>
        </w:rPr>
        <w:t xml:space="preserve"> (зміни до п. 22</w:t>
      </w:r>
      <w:r w:rsidR="00366F9D" w:rsidRPr="00046043">
        <w:rPr>
          <w:sz w:val="28"/>
          <w:szCs w:val="28"/>
          <w:lang w:val="uk-UA"/>
        </w:rPr>
        <w:t xml:space="preserve"> розділу ІІ </w:t>
      </w:r>
      <w:r w:rsidR="005C4FF6" w:rsidRPr="00046043">
        <w:rPr>
          <w:sz w:val="28"/>
          <w:szCs w:val="28"/>
          <w:lang w:val="uk-UA"/>
        </w:rPr>
        <w:t xml:space="preserve">Закону </w:t>
      </w:r>
      <w:r w:rsidR="005C4FF6" w:rsidRPr="00046043">
        <w:rPr>
          <w:color w:val="000000" w:themeColor="text1"/>
          <w:sz w:val="28"/>
          <w:szCs w:val="28"/>
          <w:lang w:val="uk-UA"/>
        </w:rPr>
        <w:t>№ 113-IX)</w:t>
      </w:r>
      <w:r w:rsidR="00FF3334" w:rsidRPr="00046043">
        <w:rPr>
          <w:sz w:val="28"/>
          <w:szCs w:val="28"/>
          <w:lang w:val="uk-UA"/>
        </w:rPr>
        <w:t>.</w:t>
      </w:r>
      <w:r w:rsidR="00C734F7" w:rsidRPr="00046043">
        <w:rPr>
          <w:rFonts w:eastAsia="Calibri"/>
          <w:bCs/>
          <w:color w:val="000000"/>
          <w:sz w:val="28"/>
          <w:szCs w:val="28"/>
          <w:lang w:val="uk-UA" w:eastAsia="en-US"/>
        </w:rPr>
        <w:t xml:space="preserve"> </w:t>
      </w:r>
    </w:p>
    <w:p w:rsidR="00C734F7" w:rsidRPr="00046043" w:rsidRDefault="00C734F7" w:rsidP="00C734F7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046043">
        <w:rPr>
          <w:rFonts w:eastAsia="Calibri"/>
          <w:bCs/>
          <w:color w:val="000000"/>
          <w:sz w:val="28"/>
          <w:szCs w:val="28"/>
          <w:lang w:val="uk-UA" w:eastAsia="en-US"/>
        </w:rPr>
        <w:t xml:space="preserve">Так, законопроектом пропонується викласти п. 7 розділу ІІ Закону </w:t>
      </w:r>
      <w:r w:rsidRPr="00046043">
        <w:rPr>
          <w:rFonts w:eastAsia="Calibri"/>
          <w:bCs/>
          <w:color w:val="000000"/>
          <w:sz w:val="28"/>
          <w:szCs w:val="28"/>
          <w:lang w:val="uk-UA" w:eastAsia="en-US"/>
        </w:rPr>
        <w:br/>
      </w:r>
      <w:r w:rsidRPr="00046043">
        <w:rPr>
          <w:color w:val="000000" w:themeColor="text1"/>
          <w:sz w:val="28"/>
          <w:szCs w:val="28"/>
          <w:lang w:val="uk-UA"/>
        </w:rPr>
        <w:t>№ 113-IX у новій редакції</w:t>
      </w:r>
      <w:r w:rsidRPr="00046043">
        <w:rPr>
          <w:rFonts w:eastAsia="Calibri"/>
          <w:bCs/>
          <w:color w:val="000000"/>
          <w:sz w:val="28"/>
          <w:szCs w:val="28"/>
          <w:lang w:val="uk-UA" w:eastAsia="en-US"/>
        </w:rPr>
        <w:t xml:space="preserve">, згідно з якою </w:t>
      </w:r>
      <w:r w:rsidRPr="00046043">
        <w:rPr>
          <w:sz w:val="28"/>
          <w:szCs w:val="28"/>
          <w:lang w:val="uk-UA"/>
        </w:rPr>
        <w:t xml:space="preserve">положення щодо проходження атестації, передбаченої цим розділом, поширюються на прокурорів та слідчих органів прокуратури, які: </w:t>
      </w:r>
    </w:p>
    <w:p w:rsidR="00C734F7" w:rsidRPr="00046043" w:rsidRDefault="00C734F7" w:rsidP="00C734F7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046043">
        <w:rPr>
          <w:sz w:val="28"/>
          <w:szCs w:val="28"/>
          <w:lang w:val="uk-UA"/>
        </w:rPr>
        <w:t xml:space="preserve">1) на день набрання чинності цим Законом займають посади у Генеральній прокуратурі України, регіональних прокуратурах, місцевих прокуратурах, військових прокуратурах; </w:t>
      </w:r>
    </w:p>
    <w:p w:rsidR="00C734F7" w:rsidRPr="009C7020" w:rsidRDefault="00C734F7" w:rsidP="00C734F7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046043">
        <w:rPr>
          <w:sz w:val="28"/>
          <w:szCs w:val="28"/>
          <w:lang w:val="uk-UA"/>
        </w:rPr>
        <w:t xml:space="preserve">2) на день набрання чинності цим Законом займали посади у Генеральній прокуратурі України, регіональних </w:t>
      </w:r>
      <w:r w:rsidRPr="009C7020">
        <w:rPr>
          <w:sz w:val="28"/>
          <w:szCs w:val="28"/>
          <w:lang w:val="uk-UA"/>
        </w:rPr>
        <w:t xml:space="preserve">прокуратурах, місцевих прокуратурах, військових прокуратурах, </w:t>
      </w:r>
      <w:r w:rsidR="005A4644" w:rsidRPr="009C7020">
        <w:rPr>
          <w:i/>
          <w:sz w:val="28"/>
          <w:szCs w:val="28"/>
          <w:lang w:val="uk-UA"/>
        </w:rPr>
        <w:t>але з поважних</w:t>
      </w:r>
      <w:r w:rsidRPr="009C7020">
        <w:rPr>
          <w:i/>
          <w:sz w:val="28"/>
          <w:szCs w:val="28"/>
          <w:lang w:val="uk-UA"/>
        </w:rPr>
        <w:t xml:space="preserve"> причин не проходили атестацію</w:t>
      </w:r>
      <w:r w:rsidRPr="009C7020">
        <w:rPr>
          <w:sz w:val="28"/>
          <w:szCs w:val="28"/>
          <w:lang w:val="uk-UA"/>
        </w:rPr>
        <w:t xml:space="preserve"> (тимчасова непрацездатність, відпустка по догляду за дитиною, відрядження для участі в роботі інших органів на постійній основі тощо); </w:t>
      </w:r>
    </w:p>
    <w:p w:rsidR="00C734F7" w:rsidRPr="00046043" w:rsidRDefault="00C734F7" w:rsidP="00C734F7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9C7020">
        <w:rPr>
          <w:sz w:val="28"/>
          <w:szCs w:val="28"/>
          <w:lang w:val="uk-UA"/>
        </w:rPr>
        <w:t xml:space="preserve">3) звільнені з органів прокуратури у зв’язку з настанням підстав, передбачених </w:t>
      </w:r>
      <w:r w:rsidR="005A4644" w:rsidRPr="009C7020">
        <w:rPr>
          <w:sz w:val="28"/>
          <w:szCs w:val="28"/>
          <w:lang w:val="uk-UA"/>
        </w:rPr>
        <w:t>пп.</w:t>
      </w:r>
      <w:r w:rsidR="005A4644" w:rsidRPr="009C7020">
        <w:rPr>
          <w:sz w:val="28"/>
          <w:szCs w:val="28"/>
        </w:rPr>
        <w:t xml:space="preserve"> </w:t>
      </w:r>
      <w:r w:rsidR="005A4644" w:rsidRPr="009C7020">
        <w:rPr>
          <w:sz w:val="28"/>
          <w:szCs w:val="28"/>
          <w:lang w:val="uk-UA"/>
        </w:rPr>
        <w:t>пп.</w:t>
      </w:r>
      <w:r w:rsidRPr="009C7020">
        <w:rPr>
          <w:sz w:val="28"/>
          <w:szCs w:val="28"/>
          <w:lang w:val="uk-UA"/>
        </w:rPr>
        <w:t xml:space="preserve"> 1 та 2 п</w:t>
      </w:r>
      <w:r w:rsidR="005A4644" w:rsidRPr="009C7020">
        <w:rPr>
          <w:sz w:val="28"/>
          <w:szCs w:val="28"/>
          <w:lang w:val="uk-UA"/>
        </w:rPr>
        <w:t>.</w:t>
      </w:r>
      <w:r w:rsidRPr="009C7020">
        <w:rPr>
          <w:sz w:val="28"/>
          <w:szCs w:val="28"/>
          <w:lang w:val="uk-UA"/>
        </w:rPr>
        <w:t xml:space="preserve"> 19 цього розділу,  </w:t>
      </w:r>
      <w:r w:rsidRPr="009C7020">
        <w:rPr>
          <w:i/>
          <w:sz w:val="28"/>
          <w:szCs w:val="28"/>
          <w:lang w:val="uk-UA"/>
        </w:rPr>
        <w:t>щодо яких набрало законної сили рішення суду про поновлення на посаді прокурора у Генеральній прокуратурі України, регіональних прокуратурах</w:t>
      </w:r>
      <w:r w:rsidRPr="00046043">
        <w:rPr>
          <w:i/>
          <w:sz w:val="28"/>
          <w:szCs w:val="28"/>
          <w:lang w:val="uk-UA"/>
        </w:rPr>
        <w:t>, місцевих прокуратурах, військових прокуратурах,</w:t>
      </w:r>
      <w:r w:rsidRPr="00046043">
        <w:rPr>
          <w:sz w:val="28"/>
          <w:szCs w:val="28"/>
          <w:lang w:val="uk-UA"/>
        </w:rPr>
        <w:t xml:space="preserve"> у тому числі у разі прийняття судом рішення про поновлення на посаді прокурора в</w:t>
      </w:r>
      <w:r w:rsidR="005A4644">
        <w:rPr>
          <w:sz w:val="28"/>
          <w:szCs w:val="28"/>
          <w:lang w:val="uk-UA"/>
        </w:rPr>
        <w:t xml:space="preserve"> Офісі Генерального прокурора, </w:t>
      </w:r>
      <w:r w:rsidRPr="00046043">
        <w:rPr>
          <w:sz w:val="28"/>
          <w:szCs w:val="28"/>
          <w:lang w:val="uk-UA"/>
        </w:rPr>
        <w:t xml:space="preserve">обласних прокуратурах, окружних прокуратурах; </w:t>
      </w:r>
    </w:p>
    <w:p w:rsidR="00C734F7" w:rsidRPr="00046043" w:rsidRDefault="00C734F7" w:rsidP="00C734F7">
      <w:pPr>
        <w:pStyle w:val="rvps2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046043">
        <w:rPr>
          <w:sz w:val="28"/>
          <w:szCs w:val="28"/>
          <w:lang w:val="uk-UA"/>
        </w:rPr>
        <w:t xml:space="preserve">4) звільнені до набрання чинності цим Законом з органів прокуратури,  </w:t>
      </w:r>
      <w:r w:rsidRPr="00046043">
        <w:rPr>
          <w:i/>
          <w:sz w:val="28"/>
          <w:szCs w:val="28"/>
          <w:lang w:val="uk-UA"/>
        </w:rPr>
        <w:t>щодо яких набрало законної сили рішення суду про поновлення на посаді прокурора у Генеральній прокуратурі України, регіональних прокуратурах, місцевих прокуратурах, військових прокуратурах,</w:t>
      </w:r>
      <w:r w:rsidRPr="00046043">
        <w:rPr>
          <w:sz w:val="28"/>
          <w:szCs w:val="28"/>
          <w:lang w:val="uk-UA"/>
        </w:rPr>
        <w:t xml:space="preserve"> у тому числі у разі прийняття судом рішення про поновлення на посаді прокурора в </w:t>
      </w:r>
      <w:r w:rsidR="005A4644">
        <w:rPr>
          <w:color w:val="000000" w:themeColor="text1"/>
          <w:sz w:val="28"/>
          <w:szCs w:val="28"/>
          <w:lang w:val="uk-UA"/>
        </w:rPr>
        <w:t xml:space="preserve">Офісі Генерального прокурора, </w:t>
      </w:r>
      <w:r w:rsidRPr="00046043">
        <w:rPr>
          <w:color w:val="000000" w:themeColor="text1"/>
          <w:sz w:val="28"/>
          <w:szCs w:val="28"/>
          <w:lang w:val="uk-UA"/>
        </w:rPr>
        <w:t>обласних прокуратурах, окружних прокуратурах.</w:t>
      </w:r>
    </w:p>
    <w:p w:rsidR="00CF11EC" w:rsidRPr="00046043" w:rsidRDefault="00C734F7" w:rsidP="00C734F7">
      <w:pPr>
        <w:pStyle w:val="rvps2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046043">
        <w:rPr>
          <w:color w:val="000000" w:themeColor="text1"/>
          <w:sz w:val="28"/>
          <w:szCs w:val="28"/>
          <w:lang w:val="uk-UA"/>
        </w:rPr>
        <w:lastRenderedPageBreak/>
        <w:t xml:space="preserve">Проте правового механізму забезпечення проведення атестації осіб, </w:t>
      </w:r>
      <w:r w:rsidR="00AE6330" w:rsidRPr="00046043">
        <w:rPr>
          <w:color w:val="000000" w:themeColor="text1"/>
          <w:sz w:val="28"/>
          <w:szCs w:val="28"/>
          <w:lang w:val="uk-UA"/>
        </w:rPr>
        <w:t>які з поважних причин не проходили атестацію</w:t>
      </w:r>
      <w:r w:rsidR="00F11696" w:rsidRPr="00046043">
        <w:rPr>
          <w:color w:val="000000" w:themeColor="text1"/>
          <w:sz w:val="28"/>
          <w:szCs w:val="28"/>
          <w:lang w:val="uk-UA"/>
        </w:rPr>
        <w:t xml:space="preserve"> та </w:t>
      </w:r>
      <w:r w:rsidRPr="00046043">
        <w:rPr>
          <w:color w:val="000000" w:themeColor="text1"/>
          <w:sz w:val="28"/>
          <w:szCs w:val="28"/>
          <w:lang w:val="uk-UA"/>
        </w:rPr>
        <w:t>щодо яких  набрало законної сили рішення суду про поновлення на посаді прокурора у Генеральній прокуратурі України, регіональних прокуратурах, місцевих прокуратурах, військових прокуратурах ні у чинній редакції Закону № 113</w:t>
      </w:r>
      <w:r w:rsidR="005A4644">
        <w:rPr>
          <w:color w:val="000000" w:themeColor="text1"/>
          <w:sz w:val="28"/>
          <w:szCs w:val="28"/>
          <w:lang w:val="uk-UA"/>
        </w:rPr>
        <w:t xml:space="preserve">-IX, ні у редакції проекту </w:t>
      </w:r>
      <w:r w:rsidRPr="00046043">
        <w:rPr>
          <w:color w:val="000000" w:themeColor="text1"/>
          <w:sz w:val="28"/>
          <w:szCs w:val="28"/>
          <w:lang w:val="uk-UA"/>
        </w:rPr>
        <w:t>не визначено. При цьому</w:t>
      </w:r>
      <w:r w:rsidR="00BA3201" w:rsidRPr="00046043">
        <w:rPr>
          <w:color w:val="000000" w:themeColor="text1"/>
          <w:sz w:val="28"/>
          <w:szCs w:val="28"/>
          <w:lang w:val="uk-UA"/>
        </w:rPr>
        <w:t>, як вже зазначалося вище, запропоновані у проекті</w:t>
      </w:r>
      <w:r w:rsidRPr="00046043">
        <w:rPr>
          <w:color w:val="000000" w:themeColor="text1"/>
          <w:sz w:val="28"/>
          <w:szCs w:val="28"/>
          <w:lang w:val="uk-UA"/>
        </w:rPr>
        <w:t xml:space="preserve"> зміни до п. 22 </w:t>
      </w:r>
      <w:r w:rsidR="00BA3201" w:rsidRPr="00046043">
        <w:rPr>
          <w:color w:val="000000" w:themeColor="text1"/>
          <w:sz w:val="28"/>
          <w:szCs w:val="28"/>
          <w:lang w:val="uk-UA"/>
        </w:rPr>
        <w:t xml:space="preserve">розділу ІІ </w:t>
      </w:r>
      <w:r w:rsidRPr="00046043">
        <w:rPr>
          <w:color w:val="000000" w:themeColor="text1"/>
          <w:sz w:val="28"/>
          <w:szCs w:val="28"/>
          <w:lang w:val="uk-UA"/>
        </w:rPr>
        <w:t xml:space="preserve">Закону № 113-IX передбачають скасування повноважень кадрових комісій </w:t>
      </w:r>
      <w:r w:rsidRPr="00046043">
        <w:rPr>
          <w:color w:val="000000" w:themeColor="text1"/>
          <w:sz w:val="28"/>
          <w:szCs w:val="28"/>
          <w:shd w:val="clear" w:color="auto" w:fill="FFFFFF"/>
          <w:lang w:val="uk-UA"/>
        </w:rPr>
        <w:t>Офісу Генерального прокурора, обласних прокуратур з  проведення атестації прокурорів Генеральної прокуратури України, регіональних прокуратур, місцевих прокуратур, військових прокуратур.</w:t>
      </w:r>
    </w:p>
    <w:p w:rsidR="002C28AC" w:rsidRPr="00046043" w:rsidRDefault="00661D42" w:rsidP="001757CB">
      <w:pPr>
        <w:pStyle w:val="af1"/>
        <w:ind w:firstLine="720"/>
        <w:jc w:val="both"/>
        <w:rPr>
          <w:color w:val="000000" w:themeColor="text1"/>
          <w:lang w:val="uk-UA"/>
        </w:rPr>
      </w:pPr>
      <w:r w:rsidRPr="00046043">
        <w:rPr>
          <w:b/>
          <w:color w:val="000000" w:themeColor="text1"/>
          <w:lang w:val="uk-UA"/>
        </w:rPr>
        <w:t xml:space="preserve">2. </w:t>
      </w:r>
      <w:r w:rsidRPr="00046043">
        <w:rPr>
          <w:color w:val="000000" w:themeColor="text1"/>
          <w:lang w:val="uk-UA"/>
        </w:rPr>
        <w:t>Н</w:t>
      </w:r>
      <w:r w:rsidR="001317FB" w:rsidRPr="00046043">
        <w:rPr>
          <w:color w:val="000000" w:themeColor="text1"/>
          <w:lang w:val="uk-UA"/>
        </w:rPr>
        <w:t xml:space="preserve">е досить </w:t>
      </w:r>
      <w:r w:rsidR="00BA3201" w:rsidRPr="00046043">
        <w:rPr>
          <w:color w:val="000000" w:themeColor="text1"/>
          <w:lang w:val="uk-UA"/>
        </w:rPr>
        <w:t>ви</w:t>
      </w:r>
      <w:r w:rsidR="001317FB" w:rsidRPr="00046043">
        <w:rPr>
          <w:color w:val="000000" w:themeColor="text1"/>
          <w:lang w:val="uk-UA"/>
        </w:rPr>
        <w:t>важеними, на нашу думку, є пропозиції проекту зі внесення змін до тексту Закону № 113-IX, якими фактично відновлюється дія окремих положень Закону України «Про прокуратуру»</w:t>
      </w:r>
      <w:r w:rsidR="00F4273E">
        <w:rPr>
          <w:color w:val="000000" w:themeColor="text1"/>
          <w:lang w:val="uk-UA"/>
        </w:rPr>
        <w:t xml:space="preserve"> (дія яких зупинена до 01.09.2021 на підставі Закону</w:t>
      </w:r>
      <w:r w:rsidR="00F4273E" w:rsidRPr="00046043">
        <w:rPr>
          <w:color w:val="000000" w:themeColor="text1"/>
          <w:lang w:val="uk-UA"/>
        </w:rPr>
        <w:t xml:space="preserve"> № 113-IX</w:t>
      </w:r>
      <w:r w:rsidR="00F4273E">
        <w:rPr>
          <w:color w:val="000000" w:themeColor="text1"/>
          <w:lang w:val="uk-UA"/>
        </w:rPr>
        <w:t>)</w:t>
      </w:r>
      <w:r w:rsidR="001317FB" w:rsidRPr="00046043">
        <w:rPr>
          <w:color w:val="000000" w:themeColor="text1"/>
          <w:lang w:val="uk-UA"/>
        </w:rPr>
        <w:t xml:space="preserve"> та пропонується змінити </w:t>
      </w:r>
      <w:r w:rsidR="00BA3201" w:rsidRPr="00046043">
        <w:rPr>
          <w:color w:val="000000" w:themeColor="text1"/>
          <w:lang w:val="uk-UA"/>
        </w:rPr>
        <w:t xml:space="preserve">передбачений </w:t>
      </w:r>
      <w:r w:rsidR="001317FB" w:rsidRPr="00046043">
        <w:rPr>
          <w:color w:val="000000" w:themeColor="text1"/>
          <w:lang w:val="uk-UA"/>
        </w:rPr>
        <w:t xml:space="preserve">у Законі </w:t>
      </w:r>
      <w:r w:rsidR="008B1F00" w:rsidRPr="00046043">
        <w:rPr>
          <w:color w:val="000000" w:themeColor="text1"/>
          <w:lang w:val="uk-UA"/>
        </w:rPr>
        <w:t xml:space="preserve">№ 113-IX </w:t>
      </w:r>
      <w:r w:rsidR="001317FB" w:rsidRPr="00046043">
        <w:rPr>
          <w:color w:val="000000" w:themeColor="text1"/>
          <w:lang w:val="uk-UA"/>
        </w:rPr>
        <w:t xml:space="preserve">порядок призначення членів Ради прокурорів України та відповідного органу, що здійснює дисциплінарні провадження (зміни до </w:t>
      </w:r>
      <w:r w:rsidR="005A4644" w:rsidRPr="005A4644">
        <w:rPr>
          <w:color w:val="000000" w:themeColor="text1"/>
          <w:lang w:val="uk-UA"/>
        </w:rPr>
        <w:br/>
      </w:r>
      <w:r w:rsidR="001317FB" w:rsidRPr="00046043">
        <w:rPr>
          <w:color w:val="000000" w:themeColor="text1"/>
          <w:lang w:val="uk-UA"/>
        </w:rPr>
        <w:t>п.</w:t>
      </w:r>
      <w:r w:rsidR="0042786D" w:rsidRPr="00046043">
        <w:rPr>
          <w:color w:val="000000" w:themeColor="text1"/>
          <w:lang w:val="uk-UA"/>
        </w:rPr>
        <w:t xml:space="preserve"> </w:t>
      </w:r>
      <w:r w:rsidR="001317FB" w:rsidRPr="00046043">
        <w:rPr>
          <w:color w:val="000000" w:themeColor="text1"/>
          <w:lang w:val="uk-UA"/>
        </w:rPr>
        <w:t>п. 2, 23</w:t>
      </w:r>
      <w:r w:rsidR="00366F9D" w:rsidRPr="00046043">
        <w:rPr>
          <w:color w:val="000000" w:themeColor="text1"/>
          <w:lang w:val="uk-UA"/>
        </w:rPr>
        <w:t xml:space="preserve"> розділу ІІ</w:t>
      </w:r>
      <w:r w:rsidR="001317FB" w:rsidRPr="00046043">
        <w:rPr>
          <w:color w:val="000000" w:themeColor="text1"/>
          <w:lang w:val="uk-UA"/>
        </w:rPr>
        <w:t xml:space="preserve"> Закону № 113-IX).  </w:t>
      </w:r>
      <w:r w:rsidR="00BA3201" w:rsidRPr="00046043">
        <w:rPr>
          <w:color w:val="000000" w:themeColor="text1"/>
          <w:lang w:val="uk-UA"/>
        </w:rPr>
        <w:t>Зокрема, у новій редакції</w:t>
      </w:r>
      <w:r w:rsidR="00851E03" w:rsidRPr="00046043">
        <w:rPr>
          <w:color w:val="000000" w:themeColor="text1"/>
          <w:lang w:val="uk-UA"/>
        </w:rPr>
        <w:t xml:space="preserve"> </w:t>
      </w:r>
      <w:r w:rsidR="00E33D54">
        <w:rPr>
          <w:color w:val="000000" w:themeColor="text1"/>
          <w:lang w:val="uk-UA"/>
        </w:rPr>
        <w:t xml:space="preserve">абз. 1 </w:t>
      </w:r>
      <w:r w:rsidR="00851E03" w:rsidRPr="00046043">
        <w:rPr>
          <w:color w:val="000000" w:themeColor="text1"/>
          <w:lang w:val="uk-UA"/>
        </w:rPr>
        <w:t xml:space="preserve">п. 23 </w:t>
      </w:r>
      <w:r w:rsidR="00366F9D" w:rsidRPr="00046043">
        <w:rPr>
          <w:color w:val="000000" w:themeColor="text1"/>
          <w:lang w:val="uk-UA"/>
        </w:rPr>
        <w:t xml:space="preserve">розділу ІІ </w:t>
      </w:r>
      <w:r w:rsidR="00851E03" w:rsidRPr="00046043">
        <w:rPr>
          <w:color w:val="000000" w:themeColor="text1"/>
          <w:lang w:val="uk-UA"/>
        </w:rPr>
        <w:t>Закону</w:t>
      </w:r>
      <w:r w:rsidR="005A4644">
        <w:rPr>
          <w:color w:val="000000" w:themeColor="text1"/>
          <w:lang w:val="uk-UA"/>
        </w:rPr>
        <w:t xml:space="preserve"> </w:t>
      </w:r>
      <w:r w:rsidR="00015AC9" w:rsidRPr="00046043">
        <w:rPr>
          <w:color w:val="000000" w:themeColor="text1"/>
          <w:lang w:val="uk-UA"/>
        </w:rPr>
        <w:t>№ 113-IX</w:t>
      </w:r>
      <w:r w:rsidR="00851E03" w:rsidRPr="00046043">
        <w:rPr>
          <w:color w:val="000000" w:themeColor="text1"/>
          <w:lang w:val="uk-UA"/>
        </w:rPr>
        <w:t>, пропонується «</w:t>
      </w:r>
      <w:r w:rsidR="00E33D54">
        <w:rPr>
          <w:color w:val="000000" w:themeColor="text1"/>
          <w:lang w:val="uk-UA"/>
        </w:rPr>
        <w:t>в</w:t>
      </w:r>
      <w:r w:rsidR="00E33D54" w:rsidRPr="00E33D54">
        <w:rPr>
          <w:color w:val="000000" w:themeColor="text1"/>
          <w:lang w:val="uk-UA"/>
        </w:rPr>
        <w:t xml:space="preserve">изначити, що повноваження членів Ради прокурорів України, призначених на посади до набрання чинності цим Законом, </w:t>
      </w:r>
      <w:r w:rsidR="00E33D54" w:rsidRPr="00E33D54">
        <w:rPr>
          <w:i/>
          <w:color w:val="000000" w:themeColor="text1"/>
          <w:lang w:val="uk-UA"/>
        </w:rPr>
        <w:t>достроково припиняються на наступний день після дня початку роботи окружних прокуратур</w:t>
      </w:r>
      <w:r w:rsidR="00E33D54" w:rsidRPr="00E33D54">
        <w:rPr>
          <w:color w:val="000000" w:themeColor="text1"/>
          <w:lang w:val="uk-UA"/>
        </w:rPr>
        <w:t xml:space="preserve">. Рекомендувати всеукраїнській конференції прокурорів та з’їзду представників юридичних вищих навчальних закладів та наукових установ вжити заходів щодо формування нового складу Ради прокурорів України </w:t>
      </w:r>
      <w:r w:rsidR="00E33D54" w:rsidRPr="00E33D54">
        <w:rPr>
          <w:i/>
          <w:color w:val="000000" w:themeColor="text1"/>
          <w:lang w:val="uk-UA"/>
        </w:rPr>
        <w:t>після початку роботи окружних прокуратур, а також відповідного органу, що здійснює дисциплінарне провадження</w:t>
      </w:r>
      <w:r w:rsidR="00851E03" w:rsidRPr="00046043">
        <w:rPr>
          <w:i/>
          <w:color w:val="000000" w:themeColor="text1"/>
          <w:lang w:val="uk-UA"/>
        </w:rPr>
        <w:t>».</w:t>
      </w:r>
      <w:r w:rsidR="00851E03" w:rsidRPr="00046043">
        <w:rPr>
          <w:color w:val="000000" w:themeColor="text1"/>
          <w:lang w:val="uk-UA"/>
        </w:rPr>
        <w:t xml:space="preserve"> </w:t>
      </w:r>
      <w:r w:rsidR="00D002F6" w:rsidRPr="00046043">
        <w:rPr>
          <w:color w:val="000000" w:themeColor="text1"/>
          <w:lang w:val="uk-UA"/>
        </w:rPr>
        <w:t>Відповідно до наказу</w:t>
      </w:r>
      <w:r w:rsidR="00851E03" w:rsidRPr="00046043">
        <w:rPr>
          <w:color w:val="000000" w:themeColor="text1"/>
          <w:lang w:val="uk-UA"/>
        </w:rPr>
        <w:t xml:space="preserve"> Генерального прокурора України від 17.02.2021 № 40 </w:t>
      </w:r>
      <w:r w:rsidR="00851E03" w:rsidRPr="00046043">
        <w:rPr>
          <w:color w:val="000000" w:themeColor="text1"/>
          <w:highlight w:val="white"/>
          <w:lang w:val="uk-UA"/>
        </w:rPr>
        <w:t>днем початку роботи окружних прокуратур визначено 15 березня 2021 року</w:t>
      </w:r>
      <w:r w:rsidR="00851E03" w:rsidRPr="00046043">
        <w:rPr>
          <w:rStyle w:val="af4"/>
          <w:color w:val="000000" w:themeColor="text1"/>
          <w:highlight w:val="white"/>
          <w:lang w:val="uk-UA"/>
        </w:rPr>
        <w:footnoteReference w:id="1"/>
      </w:r>
      <w:r w:rsidR="00851E03" w:rsidRPr="00046043">
        <w:rPr>
          <w:color w:val="000000" w:themeColor="text1"/>
          <w:highlight w:val="white"/>
          <w:lang w:val="uk-UA"/>
        </w:rPr>
        <w:t>.</w:t>
      </w:r>
      <w:r w:rsidR="002C28AC" w:rsidRPr="00046043">
        <w:rPr>
          <w:color w:val="000000" w:themeColor="text1"/>
          <w:lang w:val="uk-UA"/>
        </w:rPr>
        <w:t xml:space="preserve"> За офіційними даними Офісу Генерального прокурора «15 березня 2021 року розпочали свою роботу нові окружні прокуратури. В оновлених відомствах працюватимуть прокурори, які успішно пройшли атестацію і довели свою професійну компетентність та доброчесність»</w:t>
      </w:r>
      <w:r w:rsidR="002C28AC" w:rsidRPr="00046043">
        <w:rPr>
          <w:rStyle w:val="af4"/>
          <w:color w:val="000000" w:themeColor="text1"/>
          <w:lang w:val="uk-UA"/>
        </w:rPr>
        <w:footnoteReference w:id="2"/>
      </w:r>
      <w:r w:rsidR="002C28AC" w:rsidRPr="00046043">
        <w:rPr>
          <w:color w:val="000000" w:themeColor="text1"/>
          <w:lang w:val="uk-UA"/>
        </w:rPr>
        <w:t>.</w:t>
      </w:r>
    </w:p>
    <w:p w:rsidR="00C734F7" w:rsidRPr="00046043" w:rsidRDefault="001757CB" w:rsidP="001757CB">
      <w:pPr>
        <w:pStyle w:val="af1"/>
        <w:ind w:firstLine="720"/>
        <w:jc w:val="both"/>
        <w:rPr>
          <w:color w:val="000000" w:themeColor="text1"/>
          <w:lang w:val="uk-UA"/>
        </w:rPr>
      </w:pPr>
      <w:r w:rsidRPr="00046043">
        <w:rPr>
          <w:color w:val="000000" w:themeColor="text1"/>
          <w:lang w:val="uk-UA"/>
        </w:rPr>
        <w:t xml:space="preserve">У такому </w:t>
      </w:r>
      <w:r w:rsidR="00736C32" w:rsidRPr="00046043">
        <w:rPr>
          <w:color w:val="000000" w:themeColor="text1"/>
          <w:lang w:val="uk-UA"/>
        </w:rPr>
        <w:t>разі не зовсім коректним</w:t>
      </w:r>
      <w:r w:rsidRPr="00046043">
        <w:rPr>
          <w:color w:val="000000" w:themeColor="text1"/>
          <w:lang w:val="uk-UA"/>
        </w:rPr>
        <w:t xml:space="preserve"> виглядає встановлення терміну вжиття заходів щодо формування нового складу Ради прокурорів</w:t>
      </w:r>
      <w:r w:rsidR="00E33D54">
        <w:rPr>
          <w:color w:val="000000" w:themeColor="text1"/>
          <w:lang w:val="uk-UA"/>
        </w:rPr>
        <w:t xml:space="preserve"> України</w:t>
      </w:r>
      <w:r w:rsidRPr="00046043">
        <w:rPr>
          <w:color w:val="000000" w:themeColor="text1"/>
          <w:lang w:val="uk-UA"/>
        </w:rPr>
        <w:t xml:space="preserve">. </w:t>
      </w:r>
      <w:r w:rsidR="008A3609">
        <w:rPr>
          <w:color w:val="000000" w:themeColor="text1"/>
          <w:lang w:val="uk-UA"/>
        </w:rPr>
        <w:t>Адже о</w:t>
      </w:r>
      <w:r w:rsidRPr="00046043">
        <w:rPr>
          <w:color w:val="000000" w:themeColor="text1"/>
          <w:lang w:val="uk-UA"/>
        </w:rPr>
        <w:t xml:space="preserve">скільки </w:t>
      </w:r>
      <w:r w:rsidRPr="008A3609">
        <w:rPr>
          <w:i/>
          <w:color w:val="000000" w:themeColor="text1"/>
          <w:lang w:val="uk-UA"/>
        </w:rPr>
        <w:t>чинною редакцією</w:t>
      </w:r>
      <w:r w:rsidRPr="00046043">
        <w:rPr>
          <w:color w:val="000000" w:themeColor="text1"/>
          <w:lang w:val="uk-UA"/>
        </w:rPr>
        <w:t xml:space="preserve"> Закону № 113-IX рекоменд</w:t>
      </w:r>
      <w:r w:rsidR="008A3609">
        <w:rPr>
          <w:color w:val="000000" w:themeColor="text1"/>
          <w:lang w:val="uk-UA"/>
        </w:rPr>
        <w:t>овано</w:t>
      </w:r>
      <w:r w:rsidRPr="00046043">
        <w:rPr>
          <w:color w:val="000000" w:themeColor="text1"/>
          <w:lang w:val="uk-UA"/>
        </w:rPr>
        <w:t xml:space="preserve"> всеукраїнській конференції прокурорів</w:t>
      </w:r>
      <w:r w:rsidRPr="00046043">
        <w:rPr>
          <w:b/>
          <w:color w:val="000000" w:themeColor="text1"/>
          <w:lang w:val="uk-UA"/>
        </w:rPr>
        <w:t xml:space="preserve"> </w:t>
      </w:r>
      <w:r w:rsidRPr="00046043">
        <w:rPr>
          <w:color w:val="000000" w:themeColor="text1"/>
          <w:lang w:val="uk-UA"/>
        </w:rPr>
        <w:t xml:space="preserve">вжити заходів щодо формування нового складу Ради прокурорів України </w:t>
      </w:r>
      <w:r w:rsidRPr="00046043">
        <w:rPr>
          <w:i/>
          <w:color w:val="000000" w:themeColor="text1"/>
          <w:lang w:val="uk-UA"/>
        </w:rPr>
        <w:t>після початку роботи окружних прокуратур</w:t>
      </w:r>
      <w:r w:rsidRPr="00046043">
        <w:rPr>
          <w:color w:val="000000" w:themeColor="text1"/>
          <w:lang w:val="uk-UA"/>
        </w:rPr>
        <w:t xml:space="preserve">, то такий процес уже міг розпочатися. </w:t>
      </w:r>
    </w:p>
    <w:p w:rsidR="00851E03" w:rsidRPr="009C7020" w:rsidRDefault="001757CB" w:rsidP="001757CB">
      <w:pPr>
        <w:pStyle w:val="af1"/>
        <w:ind w:firstLine="720"/>
        <w:jc w:val="both"/>
        <w:rPr>
          <w:color w:val="000000" w:themeColor="text1"/>
          <w:lang w:val="uk-UA"/>
        </w:rPr>
      </w:pPr>
      <w:r w:rsidRPr="00046043">
        <w:rPr>
          <w:color w:val="000000" w:themeColor="text1"/>
          <w:lang w:val="uk-UA"/>
        </w:rPr>
        <w:t xml:space="preserve">Крім того, граматично невдалою виглядає </w:t>
      </w:r>
      <w:r w:rsidR="00FE2EA4" w:rsidRPr="00046043">
        <w:rPr>
          <w:color w:val="000000" w:themeColor="text1"/>
          <w:lang w:val="uk-UA"/>
        </w:rPr>
        <w:t xml:space="preserve">запропонована проектом </w:t>
      </w:r>
      <w:r w:rsidRPr="00046043">
        <w:rPr>
          <w:color w:val="000000" w:themeColor="text1"/>
          <w:lang w:val="uk-UA"/>
        </w:rPr>
        <w:t>конструкція</w:t>
      </w:r>
      <w:r w:rsidR="00FE2EA4" w:rsidRPr="00046043">
        <w:rPr>
          <w:color w:val="000000" w:themeColor="text1"/>
          <w:lang w:val="uk-UA"/>
        </w:rPr>
        <w:t>:</w:t>
      </w:r>
      <w:r w:rsidRPr="00046043">
        <w:rPr>
          <w:color w:val="000000" w:themeColor="text1"/>
          <w:lang w:val="uk-UA"/>
        </w:rPr>
        <w:t xml:space="preserve"> «формування нового складу Ради прокурорів України </w:t>
      </w:r>
      <w:r w:rsidRPr="00046043">
        <w:rPr>
          <w:i/>
          <w:color w:val="000000" w:themeColor="text1"/>
          <w:lang w:val="uk-UA"/>
        </w:rPr>
        <w:t xml:space="preserve">після початку роботи окружних прокуратур, а також відповідного органу, що здійснює дисциплінарне провадження». </w:t>
      </w:r>
      <w:r w:rsidR="00BA3201" w:rsidRPr="00046043">
        <w:rPr>
          <w:color w:val="000000" w:themeColor="text1"/>
          <w:lang w:val="uk-UA"/>
        </w:rPr>
        <w:t>Із</w:t>
      </w:r>
      <w:r w:rsidRPr="00046043">
        <w:rPr>
          <w:color w:val="000000" w:themeColor="text1"/>
          <w:lang w:val="uk-UA"/>
        </w:rPr>
        <w:t xml:space="preserve"> </w:t>
      </w:r>
      <w:r w:rsidR="00FE2EA4" w:rsidRPr="00046043">
        <w:rPr>
          <w:color w:val="000000" w:themeColor="text1"/>
          <w:lang w:val="uk-UA"/>
        </w:rPr>
        <w:t>зазначеного</w:t>
      </w:r>
      <w:r w:rsidRPr="00046043">
        <w:rPr>
          <w:color w:val="000000" w:themeColor="text1"/>
          <w:lang w:val="uk-UA"/>
        </w:rPr>
        <w:t xml:space="preserve"> положення можна </w:t>
      </w:r>
      <w:r w:rsidRPr="00046043">
        <w:rPr>
          <w:color w:val="000000" w:themeColor="text1"/>
          <w:lang w:val="uk-UA"/>
        </w:rPr>
        <w:lastRenderedPageBreak/>
        <w:t xml:space="preserve">зробити висновок, що формування нового складу Ради прокурорів України повинне відбуватися </w:t>
      </w:r>
      <w:r w:rsidR="008A3609">
        <w:rPr>
          <w:color w:val="000000" w:themeColor="text1"/>
          <w:lang w:val="uk-UA"/>
        </w:rPr>
        <w:t>за</w:t>
      </w:r>
      <w:r w:rsidRPr="00046043">
        <w:rPr>
          <w:color w:val="000000" w:themeColor="text1"/>
          <w:lang w:val="uk-UA"/>
        </w:rPr>
        <w:t xml:space="preserve"> н</w:t>
      </w:r>
      <w:r w:rsidR="00BA3201" w:rsidRPr="00046043">
        <w:rPr>
          <w:color w:val="000000" w:themeColor="text1"/>
          <w:lang w:val="uk-UA"/>
        </w:rPr>
        <w:t>аявності двох складових: початку</w:t>
      </w:r>
      <w:r w:rsidRPr="00046043">
        <w:rPr>
          <w:color w:val="000000" w:themeColor="text1"/>
          <w:lang w:val="uk-UA"/>
        </w:rPr>
        <w:t xml:space="preserve"> робот</w:t>
      </w:r>
      <w:r w:rsidR="00BA3201" w:rsidRPr="00046043">
        <w:rPr>
          <w:color w:val="000000" w:themeColor="text1"/>
          <w:lang w:val="uk-UA"/>
        </w:rPr>
        <w:t xml:space="preserve">и окружних </w:t>
      </w:r>
      <w:r w:rsidR="00BA3201" w:rsidRPr="009C7020">
        <w:rPr>
          <w:color w:val="000000" w:themeColor="text1"/>
          <w:lang w:val="uk-UA"/>
        </w:rPr>
        <w:t>прокуратур та початку</w:t>
      </w:r>
      <w:r w:rsidRPr="009C7020">
        <w:rPr>
          <w:color w:val="000000" w:themeColor="text1"/>
          <w:lang w:val="uk-UA"/>
        </w:rPr>
        <w:t xml:space="preserve"> роботи відповідного органу, що здійснює дисциплінарне провадження. Проте аналіз інших положень проекту та Закону України </w:t>
      </w:r>
      <w:r w:rsidR="005A4644" w:rsidRPr="009C7020">
        <w:rPr>
          <w:color w:val="000000" w:themeColor="text1"/>
          <w:lang w:val="uk-UA"/>
        </w:rPr>
        <w:br/>
      </w:r>
      <w:r w:rsidRPr="009C7020">
        <w:rPr>
          <w:color w:val="000000" w:themeColor="text1"/>
          <w:lang w:val="uk-UA"/>
        </w:rPr>
        <w:t xml:space="preserve">«Про прокуратуру» </w:t>
      </w:r>
      <w:r w:rsidR="008A3609" w:rsidRPr="009C7020">
        <w:rPr>
          <w:color w:val="000000" w:themeColor="text1"/>
          <w:lang w:val="uk-UA"/>
        </w:rPr>
        <w:t>свідчить</w:t>
      </w:r>
      <w:r w:rsidRPr="009C7020">
        <w:rPr>
          <w:color w:val="000000" w:themeColor="text1"/>
          <w:lang w:val="uk-UA"/>
        </w:rPr>
        <w:t>, що рішення про призначення членів Ради прокурорів України, відповідного органу, що здійснює дисциплінарне провадження</w:t>
      </w:r>
      <w:r w:rsidR="00FE2EA4" w:rsidRPr="009C7020">
        <w:rPr>
          <w:color w:val="000000" w:themeColor="text1"/>
          <w:lang w:val="uk-UA"/>
        </w:rPr>
        <w:t>,</w:t>
      </w:r>
      <w:r w:rsidRPr="009C7020">
        <w:rPr>
          <w:color w:val="000000" w:themeColor="text1"/>
          <w:shd w:val="clear" w:color="auto" w:fill="FFFFFF"/>
          <w:lang w:val="uk-UA"/>
        </w:rPr>
        <w:t xml:space="preserve"> </w:t>
      </w:r>
      <w:r w:rsidR="00401D13" w:rsidRPr="009C7020">
        <w:rPr>
          <w:color w:val="000000" w:themeColor="text1"/>
          <w:shd w:val="clear" w:color="auto" w:fill="FFFFFF"/>
          <w:lang w:val="uk-UA"/>
        </w:rPr>
        <w:t xml:space="preserve">приймається </w:t>
      </w:r>
      <w:r w:rsidRPr="009C7020">
        <w:rPr>
          <w:color w:val="000000" w:themeColor="text1"/>
          <w:shd w:val="clear" w:color="auto" w:fill="FFFFFF"/>
          <w:lang w:val="uk-UA"/>
        </w:rPr>
        <w:t xml:space="preserve">на </w:t>
      </w:r>
      <w:r w:rsidRPr="009C7020">
        <w:rPr>
          <w:color w:val="000000" w:themeColor="text1"/>
          <w:lang w:val="uk-UA"/>
        </w:rPr>
        <w:t>з’їзд</w:t>
      </w:r>
      <w:r w:rsidR="00FE2EA4" w:rsidRPr="009C7020">
        <w:rPr>
          <w:color w:val="000000" w:themeColor="text1"/>
          <w:lang w:val="uk-UA"/>
        </w:rPr>
        <w:t>і</w:t>
      </w:r>
      <w:r w:rsidRPr="009C7020">
        <w:rPr>
          <w:color w:val="000000" w:themeColor="text1"/>
          <w:lang w:val="uk-UA"/>
        </w:rPr>
        <w:t xml:space="preserve"> представників юридичних вищих навчальних закладів та наукових установ </w:t>
      </w:r>
      <w:r w:rsidR="00FE2EA4" w:rsidRPr="009C7020">
        <w:rPr>
          <w:color w:val="000000" w:themeColor="text1"/>
          <w:lang w:val="uk-UA"/>
        </w:rPr>
        <w:t>і</w:t>
      </w:r>
      <w:r w:rsidR="00401D13" w:rsidRPr="009C7020">
        <w:rPr>
          <w:color w:val="000000" w:themeColor="text1"/>
          <w:lang w:val="uk-UA"/>
        </w:rPr>
        <w:t xml:space="preserve"> на </w:t>
      </w:r>
      <w:r w:rsidRPr="009C7020">
        <w:rPr>
          <w:color w:val="000000" w:themeColor="text1"/>
          <w:shd w:val="clear" w:color="auto" w:fill="FFFFFF"/>
          <w:lang w:val="uk-UA"/>
        </w:rPr>
        <w:t>всеукраїнськ</w:t>
      </w:r>
      <w:r w:rsidR="00401D13" w:rsidRPr="009C7020">
        <w:rPr>
          <w:color w:val="000000" w:themeColor="text1"/>
          <w:shd w:val="clear" w:color="auto" w:fill="FFFFFF"/>
          <w:lang w:val="uk-UA"/>
        </w:rPr>
        <w:t>ій</w:t>
      </w:r>
      <w:r w:rsidRPr="009C7020">
        <w:rPr>
          <w:color w:val="000000" w:themeColor="text1"/>
          <w:shd w:val="clear" w:color="auto" w:fill="FFFFFF"/>
          <w:lang w:val="uk-UA"/>
        </w:rPr>
        <w:t xml:space="preserve"> конференці</w:t>
      </w:r>
      <w:r w:rsidR="00401D13" w:rsidRPr="009C7020">
        <w:rPr>
          <w:color w:val="000000" w:themeColor="text1"/>
          <w:shd w:val="clear" w:color="auto" w:fill="FFFFFF"/>
          <w:lang w:val="uk-UA"/>
        </w:rPr>
        <w:t>ї</w:t>
      </w:r>
      <w:r w:rsidRPr="009C7020">
        <w:rPr>
          <w:color w:val="000000" w:themeColor="text1"/>
          <w:shd w:val="clear" w:color="auto" w:fill="FFFFFF"/>
          <w:lang w:val="uk-UA"/>
        </w:rPr>
        <w:t xml:space="preserve"> прокурорів</w:t>
      </w:r>
      <w:r w:rsidR="00401D13" w:rsidRPr="009C7020">
        <w:rPr>
          <w:color w:val="000000" w:themeColor="text1"/>
          <w:shd w:val="clear" w:color="auto" w:fill="FFFFFF"/>
          <w:lang w:val="uk-UA"/>
        </w:rPr>
        <w:t>.</w:t>
      </w:r>
    </w:p>
    <w:p w:rsidR="00470589" w:rsidRPr="009C7020" w:rsidRDefault="00661D42" w:rsidP="00C734F7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9C7020">
        <w:rPr>
          <w:rFonts w:eastAsia="Calibri"/>
          <w:b/>
          <w:bCs/>
          <w:color w:val="000000"/>
          <w:sz w:val="28"/>
          <w:szCs w:val="28"/>
          <w:lang w:val="uk-UA" w:eastAsia="en-US"/>
        </w:rPr>
        <w:t>3</w:t>
      </w:r>
      <w:r w:rsidR="00294CFC" w:rsidRPr="009C7020">
        <w:rPr>
          <w:b/>
          <w:sz w:val="28"/>
          <w:szCs w:val="28"/>
          <w:lang w:val="uk-UA"/>
        </w:rPr>
        <w:t>.</w:t>
      </w:r>
      <w:r w:rsidR="00294CFC" w:rsidRPr="009C7020">
        <w:rPr>
          <w:sz w:val="28"/>
          <w:szCs w:val="28"/>
          <w:lang w:val="uk-UA"/>
        </w:rPr>
        <w:t xml:space="preserve"> </w:t>
      </w:r>
      <w:r w:rsidR="00385AA9" w:rsidRPr="009C7020">
        <w:rPr>
          <w:sz w:val="28"/>
          <w:szCs w:val="28"/>
          <w:shd w:val="clear" w:color="auto" w:fill="FFFFFF"/>
          <w:lang w:val="uk-UA"/>
        </w:rPr>
        <w:t>Законопроект містить недоліки техніко-юридичного характеру.</w:t>
      </w:r>
    </w:p>
    <w:p w:rsidR="00385AA9" w:rsidRPr="00046043" w:rsidRDefault="00C734F7" w:rsidP="00366F9D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9C7020">
        <w:rPr>
          <w:sz w:val="28"/>
          <w:szCs w:val="28"/>
          <w:shd w:val="clear" w:color="auto" w:fill="FFFFFF"/>
          <w:lang w:val="uk-UA"/>
        </w:rPr>
        <w:t>3</w:t>
      </w:r>
      <w:r w:rsidR="00385AA9" w:rsidRPr="009C7020">
        <w:rPr>
          <w:sz w:val="28"/>
          <w:szCs w:val="28"/>
          <w:shd w:val="clear" w:color="auto" w:fill="FFFFFF"/>
          <w:lang w:val="uk-UA"/>
        </w:rPr>
        <w:t>.1. Згідно з правилами законодавчої техніки, при внесенн</w:t>
      </w:r>
      <w:r w:rsidR="007E5F8E" w:rsidRPr="009C7020">
        <w:rPr>
          <w:sz w:val="28"/>
          <w:szCs w:val="28"/>
          <w:shd w:val="clear" w:color="auto" w:fill="FFFFFF"/>
          <w:lang w:val="uk-UA"/>
        </w:rPr>
        <w:t>і</w:t>
      </w:r>
      <w:r w:rsidR="00385AA9" w:rsidRPr="009C7020">
        <w:rPr>
          <w:sz w:val="28"/>
          <w:szCs w:val="28"/>
          <w:shd w:val="clear" w:color="auto" w:fill="FFFFFF"/>
          <w:lang w:val="uk-UA"/>
        </w:rPr>
        <w:t xml:space="preserve"> змін до тексту закону повинно точно вказуватись місце їх розташування. Проте у проекті при доповненн</w:t>
      </w:r>
      <w:r w:rsidR="007E5F8E" w:rsidRPr="009C7020">
        <w:rPr>
          <w:sz w:val="28"/>
          <w:szCs w:val="28"/>
          <w:shd w:val="clear" w:color="auto" w:fill="FFFFFF"/>
          <w:lang w:val="uk-UA"/>
        </w:rPr>
        <w:t>і</w:t>
      </w:r>
      <w:r w:rsidR="00385AA9" w:rsidRPr="009C7020">
        <w:rPr>
          <w:sz w:val="28"/>
          <w:szCs w:val="28"/>
          <w:shd w:val="clear" w:color="auto" w:fill="FFFFFF"/>
          <w:lang w:val="uk-UA"/>
        </w:rPr>
        <w:t xml:space="preserve"> п.</w:t>
      </w:r>
      <w:r w:rsidR="0042786D" w:rsidRPr="00046043">
        <w:rPr>
          <w:sz w:val="28"/>
          <w:szCs w:val="28"/>
          <w:shd w:val="clear" w:color="auto" w:fill="FFFFFF"/>
          <w:lang w:val="uk-UA"/>
        </w:rPr>
        <w:t xml:space="preserve"> </w:t>
      </w:r>
      <w:r w:rsidR="00385AA9" w:rsidRPr="00046043">
        <w:rPr>
          <w:sz w:val="28"/>
          <w:szCs w:val="28"/>
          <w:shd w:val="clear" w:color="auto" w:fill="FFFFFF"/>
          <w:lang w:val="uk-UA"/>
        </w:rPr>
        <w:t>п. 9, 11 розд</w:t>
      </w:r>
      <w:r w:rsidR="0042786D" w:rsidRPr="00046043">
        <w:rPr>
          <w:sz w:val="28"/>
          <w:szCs w:val="28"/>
          <w:shd w:val="clear" w:color="auto" w:fill="FFFFFF"/>
          <w:lang w:val="uk-UA"/>
        </w:rPr>
        <w:t>ілу</w:t>
      </w:r>
      <w:r w:rsidR="00385AA9" w:rsidRPr="00046043">
        <w:rPr>
          <w:sz w:val="28"/>
          <w:szCs w:val="28"/>
          <w:shd w:val="clear" w:color="auto" w:fill="FFFFFF"/>
          <w:lang w:val="uk-UA"/>
        </w:rPr>
        <w:t xml:space="preserve"> ІІ Закону не зазначається, після яких саме слів, словосполучень пропонується</w:t>
      </w:r>
      <w:r w:rsidR="0042786D" w:rsidRPr="00046043">
        <w:rPr>
          <w:sz w:val="28"/>
          <w:szCs w:val="28"/>
          <w:shd w:val="clear" w:color="auto" w:fill="FFFFFF"/>
          <w:lang w:val="uk-UA"/>
        </w:rPr>
        <w:t xml:space="preserve"> відповідне</w:t>
      </w:r>
      <w:r w:rsidR="00385AA9" w:rsidRPr="00046043">
        <w:rPr>
          <w:sz w:val="28"/>
          <w:szCs w:val="28"/>
          <w:shd w:val="clear" w:color="auto" w:fill="FFFFFF"/>
          <w:lang w:val="uk-UA"/>
        </w:rPr>
        <w:t xml:space="preserve"> доповнення.</w:t>
      </w:r>
    </w:p>
    <w:p w:rsidR="00385AA9" w:rsidRPr="00046043" w:rsidRDefault="00C734F7" w:rsidP="00366F9D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046043">
        <w:rPr>
          <w:sz w:val="28"/>
          <w:szCs w:val="28"/>
          <w:shd w:val="clear" w:color="auto" w:fill="FFFFFF"/>
          <w:lang w:val="uk-UA"/>
        </w:rPr>
        <w:t>3</w:t>
      </w:r>
      <w:r w:rsidR="00385AA9" w:rsidRPr="00046043">
        <w:rPr>
          <w:sz w:val="28"/>
          <w:szCs w:val="28"/>
          <w:shd w:val="clear" w:color="auto" w:fill="FFFFFF"/>
          <w:lang w:val="uk-UA"/>
        </w:rPr>
        <w:t xml:space="preserve">.2. Законопроектом пропонується викласти </w:t>
      </w:r>
      <w:r w:rsidR="0042786D" w:rsidRPr="00046043">
        <w:rPr>
          <w:sz w:val="28"/>
          <w:szCs w:val="28"/>
          <w:shd w:val="clear" w:color="auto" w:fill="FFFFFF"/>
          <w:lang w:val="uk-UA"/>
        </w:rPr>
        <w:t>п. 19 розділу</w:t>
      </w:r>
      <w:r w:rsidR="00385AA9" w:rsidRPr="00046043">
        <w:rPr>
          <w:sz w:val="28"/>
          <w:szCs w:val="28"/>
          <w:shd w:val="clear" w:color="auto" w:fill="FFFFFF"/>
          <w:lang w:val="uk-UA"/>
        </w:rPr>
        <w:t xml:space="preserve"> ІІ Зак</w:t>
      </w:r>
      <w:r w:rsidR="00CF761E">
        <w:rPr>
          <w:sz w:val="28"/>
          <w:szCs w:val="28"/>
          <w:shd w:val="clear" w:color="auto" w:fill="FFFFFF"/>
          <w:lang w:val="uk-UA"/>
        </w:rPr>
        <w:t xml:space="preserve">ону повністю у новій редакції. </w:t>
      </w:r>
      <w:r w:rsidR="00385AA9" w:rsidRPr="00046043">
        <w:rPr>
          <w:sz w:val="28"/>
          <w:szCs w:val="28"/>
          <w:shd w:val="clear" w:color="auto" w:fill="FFFFFF"/>
          <w:lang w:val="uk-UA"/>
        </w:rPr>
        <w:t xml:space="preserve">Втім, аналіз запропонованих змін </w:t>
      </w:r>
      <w:r w:rsidR="00457FDC">
        <w:rPr>
          <w:sz w:val="28"/>
          <w:szCs w:val="28"/>
          <w:shd w:val="clear" w:color="auto" w:fill="FFFFFF"/>
          <w:lang w:val="uk-UA"/>
        </w:rPr>
        <w:t>свідчить</w:t>
      </w:r>
      <w:r w:rsidR="00385AA9" w:rsidRPr="00046043">
        <w:rPr>
          <w:sz w:val="28"/>
          <w:szCs w:val="28"/>
          <w:shd w:val="clear" w:color="auto" w:fill="FFFFFF"/>
          <w:lang w:val="uk-UA"/>
        </w:rPr>
        <w:t>, що до тексту вказаного пункту вносяться лише фрагментарні змін</w:t>
      </w:r>
      <w:r w:rsidR="00457FDC">
        <w:rPr>
          <w:sz w:val="28"/>
          <w:szCs w:val="28"/>
          <w:shd w:val="clear" w:color="auto" w:fill="FFFFFF"/>
          <w:lang w:val="uk-UA"/>
        </w:rPr>
        <w:t>и</w:t>
      </w:r>
      <w:r w:rsidR="00385AA9" w:rsidRPr="00046043">
        <w:rPr>
          <w:sz w:val="28"/>
          <w:szCs w:val="28"/>
          <w:shd w:val="clear" w:color="auto" w:fill="FFFFFF"/>
          <w:lang w:val="uk-UA"/>
        </w:rPr>
        <w:t xml:space="preserve">, </w:t>
      </w:r>
      <w:r w:rsidR="00457FDC">
        <w:rPr>
          <w:sz w:val="28"/>
          <w:szCs w:val="28"/>
          <w:shd w:val="clear" w:color="auto" w:fill="FFFFFF"/>
          <w:lang w:val="uk-UA"/>
        </w:rPr>
        <w:t>в</w:t>
      </w:r>
      <w:r w:rsidR="007B2ACC" w:rsidRPr="00046043">
        <w:rPr>
          <w:sz w:val="28"/>
          <w:szCs w:val="28"/>
          <w:shd w:val="clear" w:color="auto" w:fill="FFFFFF"/>
          <w:lang w:val="uk-UA"/>
        </w:rPr>
        <w:t>ідтак необхідність у новій редакції пункту відсутня.</w:t>
      </w:r>
    </w:p>
    <w:p w:rsidR="00470589" w:rsidRPr="00046043" w:rsidRDefault="00470589" w:rsidP="00366F9D">
      <w:pPr>
        <w:pStyle w:val="rvps2"/>
        <w:spacing w:before="0" w:beforeAutospacing="0" w:after="0" w:afterAutospacing="0"/>
        <w:ind w:firstLine="720"/>
        <w:rPr>
          <w:rFonts w:eastAsia="Calibri"/>
          <w:bCs/>
          <w:color w:val="000000"/>
          <w:sz w:val="28"/>
          <w:szCs w:val="28"/>
          <w:lang w:val="uk-UA" w:eastAsia="en-US"/>
        </w:rPr>
      </w:pPr>
    </w:p>
    <w:p w:rsidR="00385AA9" w:rsidRPr="00046043" w:rsidRDefault="00385AA9" w:rsidP="00366F9D">
      <w:pPr>
        <w:pStyle w:val="rvps2"/>
        <w:spacing w:before="0" w:beforeAutospacing="0" w:after="0" w:afterAutospacing="0"/>
        <w:ind w:firstLine="720"/>
        <w:rPr>
          <w:rFonts w:eastAsia="Calibri"/>
          <w:bCs/>
          <w:color w:val="000000"/>
          <w:sz w:val="28"/>
          <w:szCs w:val="28"/>
          <w:lang w:val="uk-UA" w:eastAsia="en-US"/>
        </w:rPr>
      </w:pPr>
    </w:p>
    <w:p w:rsidR="003E43BF" w:rsidRPr="00046043" w:rsidRDefault="003E43BF" w:rsidP="00366F9D">
      <w:pPr>
        <w:pStyle w:val="a3"/>
        <w:ind w:firstLine="720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046043"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Керівник Головного управління                                               </w:t>
      </w:r>
      <w:r w:rsidR="00012FE7" w:rsidRPr="00046043"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    </w:t>
      </w:r>
      <w:r w:rsidRPr="00046043"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С. Тихонюк     </w:t>
      </w:r>
    </w:p>
    <w:p w:rsidR="003E43BF" w:rsidRPr="00046043" w:rsidRDefault="003E43BF" w:rsidP="00366F9D">
      <w:pPr>
        <w:pStyle w:val="a3"/>
        <w:ind w:firstLine="720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:rsidR="00C734F7" w:rsidRPr="00046043" w:rsidRDefault="00C734F7" w:rsidP="00366F9D">
      <w:pPr>
        <w:pStyle w:val="a3"/>
        <w:ind w:firstLine="720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:rsidR="003A2A4C" w:rsidRPr="00046043" w:rsidRDefault="00614E83" w:rsidP="0042786D">
      <w:pPr>
        <w:widowControl w:val="0"/>
        <w:spacing w:after="0" w:line="240" w:lineRule="auto"/>
        <w:ind w:firstLine="720"/>
        <w:jc w:val="both"/>
      </w:pPr>
      <w:r w:rsidRPr="00046043">
        <w:rPr>
          <w:color w:val="000000" w:themeColor="text1"/>
          <w:sz w:val="20"/>
          <w:szCs w:val="20"/>
        </w:rPr>
        <w:t>Вик.:</w:t>
      </w:r>
      <w:r w:rsidRPr="00046043">
        <w:rPr>
          <w:color w:val="000000" w:themeColor="text1"/>
          <w:szCs w:val="28"/>
        </w:rPr>
        <w:t xml:space="preserve"> </w:t>
      </w:r>
      <w:r w:rsidRPr="00046043">
        <w:rPr>
          <w:color w:val="000000" w:themeColor="text1"/>
          <w:sz w:val="20"/>
          <w:szCs w:val="20"/>
        </w:rPr>
        <w:t>В. Попович,</w:t>
      </w:r>
      <w:r w:rsidR="00D51ADD" w:rsidRPr="00046043">
        <w:rPr>
          <w:color w:val="000000" w:themeColor="text1"/>
          <w:sz w:val="20"/>
          <w:szCs w:val="20"/>
        </w:rPr>
        <w:t xml:space="preserve"> </w:t>
      </w:r>
      <w:r w:rsidR="00EF334B" w:rsidRPr="00046043">
        <w:rPr>
          <w:color w:val="000000" w:themeColor="text1"/>
          <w:sz w:val="20"/>
          <w:szCs w:val="20"/>
        </w:rPr>
        <w:t>Т. Ткач</w:t>
      </w:r>
    </w:p>
    <w:sectPr w:rsidR="003A2A4C" w:rsidRPr="00046043" w:rsidSect="005B76BB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79B" w:rsidRDefault="0065079B" w:rsidP="003E43BF">
      <w:pPr>
        <w:spacing w:after="0" w:line="240" w:lineRule="auto"/>
      </w:pPr>
      <w:r>
        <w:separator/>
      </w:r>
    </w:p>
  </w:endnote>
  <w:endnote w:type="continuationSeparator" w:id="0">
    <w:p w:rsidR="0065079B" w:rsidRDefault="0065079B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4B259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4B2593" w:rsidRDefault="0065079B" w:rsidP="004B259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79B" w:rsidRDefault="0065079B" w:rsidP="003E43BF">
      <w:pPr>
        <w:spacing w:after="0" w:line="240" w:lineRule="auto"/>
      </w:pPr>
      <w:r>
        <w:separator/>
      </w:r>
    </w:p>
  </w:footnote>
  <w:footnote w:type="continuationSeparator" w:id="0">
    <w:p w:rsidR="0065079B" w:rsidRDefault="0065079B" w:rsidP="003E43BF">
      <w:pPr>
        <w:spacing w:after="0" w:line="240" w:lineRule="auto"/>
      </w:pPr>
      <w:r>
        <w:continuationSeparator/>
      </w:r>
    </w:p>
  </w:footnote>
  <w:footnote w:id="1">
    <w:p w:rsidR="00851E03" w:rsidRDefault="00851E03" w:rsidP="008A3609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851E03">
        <w:t xml:space="preserve">Наказ Генерального прокурора України від 17.02.2021 № 40 // Офіс Генерального прокурора України. Інші організаційно-розпорядчі документи. </w:t>
      </w:r>
      <w:r w:rsidRPr="00851E03">
        <w:rPr>
          <w:lang w:val="en-US"/>
        </w:rPr>
        <w:t>URL</w:t>
      </w:r>
      <w:r w:rsidRPr="00851E03">
        <w:t>: https://www.gp.gov.ua/ua/iord?_m=publications&amp;_t=rec&amp;id=286098</w:t>
      </w:r>
    </w:p>
  </w:footnote>
  <w:footnote w:id="2">
    <w:p w:rsidR="002C28AC" w:rsidRPr="002C28AC" w:rsidRDefault="002C28AC" w:rsidP="008A3609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2C28AC">
        <w:t>В Україні розпочали роботу нові окружні прокуратури (ІНФОГРАФІКА)</w:t>
      </w:r>
      <w:r>
        <w:t xml:space="preserve"> // Офіційний сайт Офісу Генерального прокурора / </w:t>
      </w:r>
      <w:r>
        <w:rPr>
          <w:lang w:val="en-US"/>
        </w:rPr>
        <w:t>URL</w:t>
      </w:r>
      <w:r w:rsidRPr="002C28AC">
        <w:rPr>
          <w:lang w:val="ru-RU"/>
        </w:rPr>
        <w:t xml:space="preserve"> </w:t>
      </w:r>
      <w:r>
        <w:t xml:space="preserve">: </w:t>
      </w:r>
      <w:r w:rsidRPr="002C28AC">
        <w:t>https://www.gp.gov.ua/ua/news?_m=publications&amp;_t=rec&amp;id=290892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2474F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34099D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FC4784">
      <w:rPr>
        <w:sz w:val="20"/>
        <w:szCs w:val="20"/>
      </w:rPr>
      <w:t>5157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BF1408">
      <w:rPr>
        <w:sz w:val="20"/>
        <w:szCs w:val="20"/>
      </w:rPr>
      <w:t>25</w:t>
    </w:r>
    <w:r w:rsidR="003E43BF" w:rsidRPr="003E43BF">
      <w:rPr>
        <w:sz w:val="20"/>
        <w:szCs w:val="20"/>
      </w:rPr>
      <w:t>.</w:t>
    </w:r>
    <w:r w:rsidR="00BF1408">
      <w:rPr>
        <w:sz w:val="20"/>
        <w:szCs w:val="20"/>
      </w:rPr>
      <w:t>0</w:t>
    </w:r>
    <w:r w:rsidR="00FC4784">
      <w:rPr>
        <w:sz w:val="20"/>
        <w:szCs w:val="20"/>
      </w:rPr>
      <w:t>2</w:t>
    </w:r>
    <w:r w:rsidR="003E43BF" w:rsidRPr="003E43BF">
      <w:rPr>
        <w:sz w:val="20"/>
        <w:szCs w:val="20"/>
      </w:rPr>
      <w:t>.202</w:t>
    </w:r>
    <w:r w:rsidR="00BF1408">
      <w:rPr>
        <w:sz w:val="20"/>
        <w:szCs w:val="20"/>
      </w:rPr>
      <w:t>1</w:t>
    </w:r>
  </w:p>
  <w:p w:rsidR="004B2593" w:rsidRDefault="00C874D3" w:rsidP="004B2593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4B2593" w:rsidRPr="008B2099" w:rsidRDefault="00FC4784" w:rsidP="003E43BF">
    <w:pPr>
      <w:pStyle w:val="a5"/>
      <w:jc w:val="right"/>
      <w:rPr>
        <w:sz w:val="20"/>
        <w:szCs w:val="20"/>
      </w:rPr>
    </w:pPr>
    <w:r>
      <w:rPr>
        <w:sz w:val="20"/>
        <w:szCs w:val="20"/>
      </w:rPr>
      <w:t>В. Неклюдов та інші</w:t>
    </w:r>
    <w:r w:rsidR="00C874D3" w:rsidRPr="0034099D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4AD"/>
    <w:multiLevelType w:val="hybridMultilevel"/>
    <w:tmpl w:val="123CD7BE"/>
    <w:lvl w:ilvl="0" w:tplc="399EC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E1124B"/>
    <w:multiLevelType w:val="hybridMultilevel"/>
    <w:tmpl w:val="0226AA60"/>
    <w:lvl w:ilvl="0" w:tplc="26A01E4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1F333E"/>
    <w:multiLevelType w:val="hybridMultilevel"/>
    <w:tmpl w:val="9DAAEBA4"/>
    <w:lvl w:ilvl="0" w:tplc="744AC21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EA5FBE"/>
    <w:multiLevelType w:val="hybridMultilevel"/>
    <w:tmpl w:val="131A2D74"/>
    <w:lvl w:ilvl="0" w:tplc="9B825F8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C8E7DC9"/>
    <w:multiLevelType w:val="hybridMultilevel"/>
    <w:tmpl w:val="CDFE0982"/>
    <w:lvl w:ilvl="0" w:tplc="9634D05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3027579"/>
    <w:multiLevelType w:val="hybridMultilevel"/>
    <w:tmpl w:val="64F2F250"/>
    <w:lvl w:ilvl="0" w:tplc="1F74E728">
      <w:start w:val="2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  <w:color w:val="333333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41A432A"/>
    <w:multiLevelType w:val="hybridMultilevel"/>
    <w:tmpl w:val="7102E34A"/>
    <w:numStyleLink w:val="8"/>
  </w:abstractNum>
  <w:abstractNum w:abstractNumId="7" w15:restartNumberingAfterBreak="0">
    <w:nsid w:val="559E4643"/>
    <w:multiLevelType w:val="hybridMultilevel"/>
    <w:tmpl w:val="C8AC2B50"/>
    <w:lvl w:ilvl="0" w:tplc="B13834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1D571D5"/>
    <w:multiLevelType w:val="hybridMultilevel"/>
    <w:tmpl w:val="024462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3E293C"/>
    <w:multiLevelType w:val="hybridMultilevel"/>
    <w:tmpl w:val="8F5C5534"/>
    <w:lvl w:ilvl="0" w:tplc="BA108E8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9"/>
  </w:num>
  <w:num w:numId="5">
    <w:abstractNumId w:val="8"/>
  </w:num>
  <w:num w:numId="6">
    <w:abstractNumId w:val="4"/>
  </w:num>
  <w:num w:numId="7">
    <w:abstractNumId w:val="7"/>
  </w:num>
  <w:num w:numId="8">
    <w:abstractNumId w:val="2"/>
  </w:num>
  <w:num w:numId="9">
    <w:abstractNumId w:val="3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3BF"/>
    <w:rsid w:val="00006DB0"/>
    <w:rsid w:val="00012FE7"/>
    <w:rsid w:val="00014598"/>
    <w:rsid w:val="00015AC9"/>
    <w:rsid w:val="00017220"/>
    <w:rsid w:val="0002474F"/>
    <w:rsid w:val="00030C30"/>
    <w:rsid w:val="00037321"/>
    <w:rsid w:val="00046043"/>
    <w:rsid w:val="00046463"/>
    <w:rsid w:val="000504C1"/>
    <w:rsid w:val="000613DF"/>
    <w:rsid w:val="000619EA"/>
    <w:rsid w:val="00070AE5"/>
    <w:rsid w:val="0008503D"/>
    <w:rsid w:val="000A762C"/>
    <w:rsid w:val="000B1135"/>
    <w:rsid w:val="000B5CF2"/>
    <w:rsid w:val="000B69E1"/>
    <w:rsid w:val="000E56E0"/>
    <w:rsid w:val="000F5137"/>
    <w:rsid w:val="00100590"/>
    <w:rsid w:val="00107017"/>
    <w:rsid w:val="00112968"/>
    <w:rsid w:val="00112C2E"/>
    <w:rsid w:val="00113BCE"/>
    <w:rsid w:val="001149CB"/>
    <w:rsid w:val="001204DD"/>
    <w:rsid w:val="001317FB"/>
    <w:rsid w:val="001633E6"/>
    <w:rsid w:val="001757CB"/>
    <w:rsid w:val="00177ACD"/>
    <w:rsid w:val="0019159A"/>
    <w:rsid w:val="001C15AC"/>
    <w:rsid w:val="001E27CD"/>
    <w:rsid w:val="00202612"/>
    <w:rsid w:val="00236363"/>
    <w:rsid w:val="00291CD6"/>
    <w:rsid w:val="00294CFC"/>
    <w:rsid w:val="002B2A16"/>
    <w:rsid w:val="002B7766"/>
    <w:rsid w:val="002C2280"/>
    <w:rsid w:val="002C28AC"/>
    <w:rsid w:val="002C4FFF"/>
    <w:rsid w:val="002D2A89"/>
    <w:rsid w:val="002D6E78"/>
    <w:rsid w:val="002E360B"/>
    <w:rsid w:val="00305965"/>
    <w:rsid w:val="003132F6"/>
    <w:rsid w:val="003171B4"/>
    <w:rsid w:val="00336873"/>
    <w:rsid w:val="00340D2A"/>
    <w:rsid w:val="00346985"/>
    <w:rsid w:val="0035165F"/>
    <w:rsid w:val="00360183"/>
    <w:rsid w:val="00366F9D"/>
    <w:rsid w:val="00383103"/>
    <w:rsid w:val="00385AA9"/>
    <w:rsid w:val="00385EE9"/>
    <w:rsid w:val="003932A6"/>
    <w:rsid w:val="003A07EC"/>
    <w:rsid w:val="003A2A4C"/>
    <w:rsid w:val="003A52E4"/>
    <w:rsid w:val="003C0990"/>
    <w:rsid w:val="003C695F"/>
    <w:rsid w:val="003D53EB"/>
    <w:rsid w:val="003E43BF"/>
    <w:rsid w:val="003E52CD"/>
    <w:rsid w:val="003F007E"/>
    <w:rsid w:val="00400359"/>
    <w:rsid w:val="00401D13"/>
    <w:rsid w:val="0040559B"/>
    <w:rsid w:val="0041747C"/>
    <w:rsid w:val="00422373"/>
    <w:rsid w:val="0042706F"/>
    <w:rsid w:val="0042786D"/>
    <w:rsid w:val="00445E88"/>
    <w:rsid w:val="0044663C"/>
    <w:rsid w:val="00457FDC"/>
    <w:rsid w:val="004636A8"/>
    <w:rsid w:val="0046418C"/>
    <w:rsid w:val="004659AD"/>
    <w:rsid w:val="00470589"/>
    <w:rsid w:val="004B09F1"/>
    <w:rsid w:val="004B1C67"/>
    <w:rsid w:val="004C66F9"/>
    <w:rsid w:val="004F3BCB"/>
    <w:rsid w:val="00507023"/>
    <w:rsid w:val="00511C92"/>
    <w:rsid w:val="00537135"/>
    <w:rsid w:val="00572288"/>
    <w:rsid w:val="005877B7"/>
    <w:rsid w:val="005925FD"/>
    <w:rsid w:val="0059471C"/>
    <w:rsid w:val="005A4644"/>
    <w:rsid w:val="005B2A3E"/>
    <w:rsid w:val="005B448B"/>
    <w:rsid w:val="005B76BB"/>
    <w:rsid w:val="005C4FF6"/>
    <w:rsid w:val="005D5D25"/>
    <w:rsid w:val="005F1E89"/>
    <w:rsid w:val="005F5CA2"/>
    <w:rsid w:val="00611FFD"/>
    <w:rsid w:val="00614E83"/>
    <w:rsid w:val="00626F31"/>
    <w:rsid w:val="00641AE7"/>
    <w:rsid w:val="0065079B"/>
    <w:rsid w:val="00661D42"/>
    <w:rsid w:val="00663DA4"/>
    <w:rsid w:val="006760C0"/>
    <w:rsid w:val="00690A9A"/>
    <w:rsid w:val="006941F5"/>
    <w:rsid w:val="006C777A"/>
    <w:rsid w:val="006D11D2"/>
    <w:rsid w:val="006E2CBD"/>
    <w:rsid w:val="007033D8"/>
    <w:rsid w:val="007179D0"/>
    <w:rsid w:val="007341F4"/>
    <w:rsid w:val="00736C32"/>
    <w:rsid w:val="00741D8C"/>
    <w:rsid w:val="00750CB4"/>
    <w:rsid w:val="00752191"/>
    <w:rsid w:val="0075269A"/>
    <w:rsid w:val="0076355A"/>
    <w:rsid w:val="007731CF"/>
    <w:rsid w:val="0078284E"/>
    <w:rsid w:val="00797A05"/>
    <w:rsid w:val="007A6A7B"/>
    <w:rsid w:val="007B2ACC"/>
    <w:rsid w:val="007B4893"/>
    <w:rsid w:val="007C076B"/>
    <w:rsid w:val="007D4B27"/>
    <w:rsid w:val="007D5CC5"/>
    <w:rsid w:val="007D6A95"/>
    <w:rsid w:val="007E5F8E"/>
    <w:rsid w:val="00821432"/>
    <w:rsid w:val="00821D70"/>
    <w:rsid w:val="0082288D"/>
    <w:rsid w:val="00833A16"/>
    <w:rsid w:val="00851E03"/>
    <w:rsid w:val="008A01E2"/>
    <w:rsid w:val="008A3609"/>
    <w:rsid w:val="008B1F00"/>
    <w:rsid w:val="008C78F4"/>
    <w:rsid w:val="008D2C7E"/>
    <w:rsid w:val="008E5F60"/>
    <w:rsid w:val="008F4660"/>
    <w:rsid w:val="008F5EF0"/>
    <w:rsid w:val="00913C49"/>
    <w:rsid w:val="00923CC5"/>
    <w:rsid w:val="00941CAF"/>
    <w:rsid w:val="00944CC0"/>
    <w:rsid w:val="0096462E"/>
    <w:rsid w:val="00981199"/>
    <w:rsid w:val="00994086"/>
    <w:rsid w:val="009B0687"/>
    <w:rsid w:val="009B33A5"/>
    <w:rsid w:val="009C205E"/>
    <w:rsid w:val="009C7020"/>
    <w:rsid w:val="009E20D3"/>
    <w:rsid w:val="009E7CCA"/>
    <w:rsid w:val="009F3A23"/>
    <w:rsid w:val="009F6C46"/>
    <w:rsid w:val="00A312AB"/>
    <w:rsid w:val="00A31D4E"/>
    <w:rsid w:val="00A32D32"/>
    <w:rsid w:val="00A366D7"/>
    <w:rsid w:val="00A4500D"/>
    <w:rsid w:val="00A454D5"/>
    <w:rsid w:val="00A463D8"/>
    <w:rsid w:val="00A4784B"/>
    <w:rsid w:val="00A556A5"/>
    <w:rsid w:val="00A7089A"/>
    <w:rsid w:val="00A7714E"/>
    <w:rsid w:val="00A865AE"/>
    <w:rsid w:val="00A9176B"/>
    <w:rsid w:val="00A9496E"/>
    <w:rsid w:val="00AA287B"/>
    <w:rsid w:val="00AA5532"/>
    <w:rsid w:val="00AB1408"/>
    <w:rsid w:val="00AC4182"/>
    <w:rsid w:val="00AC696C"/>
    <w:rsid w:val="00AE3B0C"/>
    <w:rsid w:val="00AE6330"/>
    <w:rsid w:val="00AF2751"/>
    <w:rsid w:val="00AF3BFA"/>
    <w:rsid w:val="00B2546D"/>
    <w:rsid w:val="00B25A18"/>
    <w:rsid w:val="00B37BE0"/>
    <w:rsid w:val="00B41020"/>
    <w:rsid w:val="00B45BF4"/>
    <w:rsid w:val="00B52965"/>
    <w:rsid w:val="00B749FC"/>
    <w:rsid w:val="00B75682"/>
    <w:rsid w:val="00B82AF3"/>
    <w:rsid w:val="00B82CC0"/>
    <w:rsid w:val="00B9598A"/>
    <w:rsid w:val="00BA2DD3"/>
    <w:rsid w:val="00BA3201"/>
    <w:rsid w:val="00BD0242"/>
    <w:rsid w:val="00BD4D58"/>
    <w:rsid w:val="00BE5960"/>
    <w:rsid w:val="00BF1408"/>
    <w:rsid w:val="00BF2202"/>
    <w:rsid w:val="00BF65F3"/>
    <w:rsid w:val="00C23ABE"/>
    <w:rsid w:val="00C31B04"/>
    <w:rsid w:val="00C3214C"/>
    <w:rsid w:val="00C356D6"/>
    <w:rsid w:val="00C56EE1"/>
    <w:rsid w:val="00C62DA7"/>
    <w:rsid w:val="00C734F7"/>
    <w:rsid w:val="00C80AD5"/>
    <w:rsid w:val="00C874D3"/>
    <w:rsid w:val="00CA4BEA"/>
    <w:rsid w:val="00CB69A2"/>
    <w:rsid w:val="00CC6CD5"/>
    <w:rsid w:val="00CE420F"/>
    <w:rsid w:val="00CF11EC"/>
    <w:rsid w:val="00CF761E"/>
    <w:rsid w:val="00D002F6"/>
    <w:rsid w:val="00D129F1"/>
    <w:rsid w:val="00D15D3E"/>
    <w:rsid w:val="00D23B23"/>
    <w:rsid w:val="00D267B0"/>
    <w:rsid w:val="00D333DB"/>
    <w:rsid w:val="00D3440C"/>
    <w:rsid w:val="00D443CF"/>
    <w:rsid w:val="00D503F4"/>
    <w:rsid w:val="00D51ADD"/>
    <w:rsid w:val="00D52E2F"/>
    <w:rsid w:val="00D735CE"/>
    <w:rsid w:val="00D74942"/>
    <w:rsid w:val="00D8060E"/>
    <w:rsid w:val="00D937D8"/>
    <w:rsid w:val="00D93F29"/>
    <w:rsid w:val="00D959E3"/>
    <w:rsid w:val="00D9630F"/>
    <w:rsid w:val="00DA73F9"/>
    <w:rsid w:val="00DB48A7"/>
    <w:rsid w:val="00DC4F30"/>
    <w:rsid w:val="00DC7203"/>
    <w:rsid w:val="00DD3F9C"/>
    <w:rsid w:val="00DE1035"/>
    <w:rsid w:val="00DF02AC"/>
    <w:rsid w:val="00DF3616"/>
    <w:rsid w:val="00DF4880"/>
    <w:rsid w:val="00E0468E"/>
    <w:rsid w:val="00E05B67"/>
    <w:rsid w:val="00E13025"/>
    <w:rsid w:val="00E22136"/>
    <w:rsid w:val="00E30A59"/>
    <w:rsid w:val="00E33D54"/>
    <w:rsid w:val="00E6048D"/>
    <w:rsid w:val="00E61F70"/>
    <w:rsid w:val="00E741BB"/>
    <w:rsid w:val="00E7605C"/>
    <w:rsid w:val="00E83F17"/>
    <w:rsid w:val="00E86906"/>
    <w:rsid w:val="00EA2AC8"/>
    <w:rsid w:val="00EB291D"/>
    <w:rsid w:val="00EB3FCE"/>
    <w:rsid w:val="00ED027E"/>
    <w:rsid w:val="00EE592B"/>
    <w:rsid w:val="00EE7DA4"/>
    <w:rsid w:val="00EF1E17"/>
    <w:rsid w:val="00EF334B"/>
    <w:rsid w:val="00F021E3"/>
    <w:rsid w:val="00F11696"/>
    <w:rsid w:val="00F1260C"/>
    <w:rsid w:val="00F22574"/>
    <w:rsid w:val="00F23B96"/>
    <w:rsid w:val="00F37E8B"/>
    <w:rsid w:val="00F4273E"/>
    <w:rsid w:val="00F47D39"/>
    <w:rsid w:val="00F50DE9"/>
    <w:rsid w:val="00F629B5"/>
    <w:rsid w:val="00F632E7"/>
    <w:rsid w:val="00F80260"/>
    <w:rsid w:val="00F83389"/>
    <w:rsid w:val="00F8434F"/>
    <w:rsid w:val="00FA660A"/>
    <w:rsid w:val="00FB1E9E"/>
    <w:rsid w:val="00FC4784"/>
    <w:rsid w:val="00FD768C"/>
    <w:rsid w:val="00FE2EA4"/>
    <w:rsid w:val="00FF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BEA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character" w:customStyle="1" w:styleId="s39">
    <w:name w:val="s39"/>
    <w:basedOn w:val="a0"/>
    <w:rsid w:val="0008503D"/>
  </w:style>
  <w:style w:type="character" w:customStyle="1" w:styleId="s55">
    <w:name w:val="s55"/>
    <w:basedOn w:val="a0"/>
    <w:rsid w:val="0008503D"/>
  </w:style>
  <w:style w:type="character" w:customStyle="1" w:styleId="s58">
    <w:name w:val="s58"/>
    <w:basedOn w:val="a0"/>
    <w:rsid w:val="00D503F4"/>
  </w:style>
  <w:style w:type="paragraph" w:customStyle="1" w:styleId="s46">
    <w:name w:val="s46"/>
    <w:basedOn w:val="a"/>
    <w:rsid w:val="00A32D32"/>
    <w:pPr>
      <w:spacing w:before="100" w:beforeAutospacing="1" w:after="100" w:afterAutospacing="1" w:line="240" w:lineRule="auto"/>
    </w:pPr>
    <w:rPr>
      <w:rFonts w:eastAsiaTheme="minorEastAsia"/>
      <w:sz w:val="24"/>
      <w:szCs w:val="24"/>
      <w:lang w:eastAsia="uk-UA"/>
    </w:rPr>
  </w:style>
  <w:style w:type="paragraph" w:styleId="af1">
    <w:name w:val="No Spacing"/>
    <w:uiPriority w:val="1"/>
    <w:qFormat/>
    <w:rsid w:val="00F37E8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semiHidden/>
    <w:unhideWhenUsed/>
    <w:rsid w:val="00851E03"/>
    <w:pPr>
      <w:spacing w:after="0" w:line="240" w:lineRule="auto"/>
    </w:pPr>
    <w:rPr>
      <w:sz w:val="20"/>
      <w:szCs w:val="20"/>
    </w:rPr>
  </w:style>
  <w:style w:type="character" w:customStyle="1" w:styleId="af3">
    <w:name w:val="Текст виноски Знак"/>
    <w:basedOn w:val="a0"/>
    <w:link w:val="af2"/>
    <w:uiPriority w:val="99"/>
    <w:semiHidden/>
    <w:rsid w:val="00851E03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4">
    <w:name w:val="footnote reference"/>
    <w:basedOn w:val="a0"/>
    <w:uiPriority w:val="99"/>
    <w:semiHidden/>
    <w:unhideWhenUsed/>
    <w:rsid w:val="00851E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ACD2F-45B4-4F0E-8D40-92836C04C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6285</Words>
  <Characters>3583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2021-03-16T13:50:00Z</dcterms:created>
  <dcterms:modified xsi:type="dcterms:W3CDTF">2021-03-16T13:54:00Z</dcterms:modified>
</cp:coreProperties>
</file>