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FFB" w:rsidRPr="00CF3A2B" w:rsidRDefault="003B6FFB" w:rsidP="006854C3">
      <w:pPr>
        <w:spacing w:after="0" w:line="240" w:lineRule="auto"/>
        <w:jc w:val="center"/>
        <w:rPr>
          <w:rFonts w:ascii="Times New Roman" w:hAnsi="Times New Roman"/>
          <w:b/>
          <w:bCs/>
          <w:sz w:val="28"/>
          <w:szCs w:val="28"/>
          <w:lang w:val="uk-UA" w:eastAsia="uk-UA"/>
        </w:rPr>
      </w:pPr>
      <w:bookmarkStart w:id="0" w:name="_GoBack"/>
      <w:bookmarkEnd w:id="0"/>
      <w:r w:rsidRPr="00CF3A2B">
        <w:rPr>
          <w:rFonts w:ascii="Times New Roman" w:hAnsi="Times New Roman"/>
          <w:b/>
          <w:bCs/>
          <w:sz w:val="28"/>
          <w:szCs w:val="28"/>
          <w:lang w:val="uk-UA" w:eastAsia="uk-UA"/>
        </w:rPr>
        <w:t>ПОЯСНЮВАЛЬНА ЗАПИСКА</w:t>
      </w:r>
    </w:p>
    <w:p w:rsidR="004E4952" w:rsidRPr="00CF3A2B" w:rsidRDefault="003B6FFB" w:rsidP="004E4952">
      <w:pPr>
        <w:ind w:firstLine="708"/>
        <w:jc w:val="center"/>
        <w:rPr>
          <w:rFonts w:ascii="Times New Roman" w:hAnsi="Times New Roman"/>
          <w:b/>
          <w:sz w:val="28"/>
          <w:szCs w:val="28"/>
          <w:lang w:val="uk-UA"/>
        </w:rPr>
      </w:pPr>
      <w:r w:rsidRPr="00CF3A2B">
        <w:rPr>
          <w:rFonts w:ascii="Times New Roman" w:hAnsi="Times New Roman"/>
          <w:b/>
          <w:bCs/>
          <w:sz w:val="28"/>
          <w:szCs w:val="28"/>
        </w:rPr>
        <w:t>до проєкту</w:t>
      </w:r>
      <w:bookmarkStart w:id="1" w:name="n59"/>
      <w:bookmarkEnd w:id="1"/>
      <w:r w:rsidR="00D959F3" w:rsidRPr="00CF3A2B">
        <w:rPr>
          <w:rFonts w:ascii="Times New Roman" w:hAnsi="Times New Roman"/>
          <w:b/>
          <w:bCs/>
          <w:sz w:val="28"/>
          <w:szCs w:val="28"/>
        </w:rPr>
        <w:t xml:space="preserve"> Закону України </w:t>
      </w:r>
      <w:r w:rsidR="004E4952" w:rsidRPr="00CF3A2B">
        <w:rPr>
          <w:rFonts w:ascii="Times New Roman" w:hAnsi="Times New Roman"/>
          <w:b/>
          <w:sz w:val="28"/>
          <w:szCs w:val="28"/>
          <w:lang w:val="uk-UA"/>
        </w:rPr>
        <w:t xml:space="preserve">«Про внесення змін до деяких законодавчих актів щодо запровадження відповідальності </w:t>
      </w:r>
      <w:proofErr w:type="gramStart"/>
      <w:r w:rsidR="004E4952" w:rsidRPr="00CF3A2B">
        <w:rPr>
          <w:rFonts w:ascii="Times New Roman" w:hAnsi="Times New Roman"/>
          <w:b/>
          <w:sz w:val="28"/>
          <w:szCs w:val="28"/>
          <w:lang w:val="uk-UA"/>
        </w:rPr>
        <w:t>за</w:t>
      </w:r>
      <w:proofErr w:type="gramEnd"/>
      <w:r w:rsidR="004E4952" w:rsidRPr="00CF3A2B">
        <w:rPr>
          <w:rFonts w:ascii="Times New Roman" w:hAnsi="Times New Roman"/>
          <w:b/>
          <w:sz w:val="28"/>
          <w:szCs w:val="28"/>
          <w:lang w:val="uk-UA"/>
        </w:rPr>
        <w:t xml:space="preserve"> порушення порядку здійснення стратегічної екологічної оцінки»</w:t>
      </w:r>
    </w:p>
    <w:p w:rsidR="00DE432A" w:rsidRPr="00CF3A2B" w:rsidRDefault="00DE432A" w:rsidP="004E4952">
      <w:pPr>
        <w:pStyle w:val="ac"/>
        <w:ind w:firstLine="567"/>
        <w:jc w:val="both"/>
        <w:rPr>
          <w:rFonts w:eastAsia="Courier New"/>
          <w:color w:val="auto"/>
          <w:sz w:val="28"/>
          <w:szCs w:val="28"/>
          <w:lang w:val="uk-UA" w:eastAsia="uk-UA" w:bidi="uk-UA"/>
        </w:rPr>
      </w:pPr>
    </w:p>
    <w:p w:rsidR="00A00CBC" w:rsidRPr="00CF3A2B" w:rsidRDefault="00E51900"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r w:rsidRPr="00CF3A2B">
        <w:rPr>
          <w:rFonts w:eastAsia="Courier New"/>
          <w:b/>
          <w:sz w:val="28"/>
          <w:szCs w:val="28"/>
          <w:lang w:val="uk-UA" w:eastAsia="uk-UA" w:bidi="uk-UA"/>
        </w:rPr>
        <w:t>1.</w:t>
      </w:r>
      <w:r w:rsidR="00F3703A" w:rsidRPr="00CF3A2B">
        <w:rPr>
          <w:rFonts w:eastAsia="Courier New"/>
          <w:b/>
          <w:sz w:val="28"/>
          <w:szCs w:val="28"/>
          <w:lang w:val="uk-UA" w:eastAsia="uk-UA" w:bidi="uk-UA"/>
        </w:rPr>
        <w:t xml:space="preserve"> </w:t>
      </w:r>
      <w:r w:rsidRPr="00CF3A2B">
        <w:rPr>
          <w:rFonts w:eastAsia="Courier New"/>
          <w:b/>
          <w:sz w:val="28"/>
          <w:szCs w:val="28"/>
          <w:lang w:val="uk-UA" w:eastAsia="uk-UA" w:bidi="uk-UA"/>
        </w:rPr>
        <w:t>Резюме:</w:t>
      </w:r>
      <w:r w:rsidRPr="00CF3A2B">
        <w:rPr>
          <w:rFonts w:eastAsia="Courier New"/>
          <w:sz w:val="28"/>
          <w:szCs w:val="28"/>
          <w:lang w:val="uk-UA" w:eastAsia="uk-UA" w:bidi="uk-UA"/>
        </w:rPr>
        <w:t xml:space="preserve"> прийняття  проєкту </w:t>
      </w:r>
      <w:r w:rsidR="002F77F1" w:rsidRPr="00CF3A2B">
        <w:rPr>
          <w:rFonts w:eastAsia="Courier New"/>
          <w:sz w:val="28"/>
          <w:szCs w:val="28"/>
          <w:lang w:val="uk-UA" w:eastAsia="uk-UA" w:bidi="uk-UA"/>
        </w:rPr>
        <w:t>Закону України «</w:t>
      </w:r>
      <w:r w:rsidR="00194655" w:rsidRPr="00CF3A2B">
        <w:rPr>
          <w:sz w:val="28"/>
          <w:szCs w:val="28"/>
          <w:lang w:val="uk-UA"/>
        </w:rPr>
        <w:t>Про внесення змін до деяких законодавчих актів щодо запровадження відповідальності за порушення порядку здійснення стратегічної екологічної оцінки</w:t>
      </w:r>
      <w:r w:rsidR="002F77F1" w:rsidRPr="00CF3A2B">
        <w:rPr>
          <w:b/>
          <w:bCs/>
          <w:sz w:val="28"/>
          <w:szCs w:val="28"/>
          <w:lang w:val="uk-UA"/>
        </w:rPr>
        <w:t>»</w:t>
      </w:r>
      <w:r w:rsidR="002F77F1" w:rsidRPr="00CF3A2B">
        <w:rPr>
          <w:rFonts w:eastAsia="Courier New"/>
          <w:sz w:val="28"/>
          <w:szCs w:val="28"/>
          <w:lang w:val="uk-UA" w:eastAsia="uk-UA" w:bidi="uk-UA"/>
        </w:rPr>
        <w:t xml:space="preserve"> </w:t>
      </w:r>
      <w:r w:rsidRPr="00CF3A2B">
        <w:rPr>
          <w:rFonts w:eastAsia="Courier New"/>
          <w:sz w:val="28"/>
          <w:szCs w:val="28"/>
          <w:lang w:val="uk-UA" w:eastAsia="uk-UA" w:bidi="uk-UA"/>
        </w:rPr>
        <w:t>(далі – проєкт Зак</w:t>
      </w:r>
      <w:r w:rsidR="00A00CBC" w:rsidRPr="00CF3A2B">
        <w:rPr>
          <w:rFonts w:eastAsia="Courier New"/>
          <w:sz w:val="28"/>
          <w:szCs w:val="28"/>
          <w:lang w:val="uk-UA" w:eastAsia="uk-UA" w:bidi="uk-UA"/>
        </w:rPr>
        <w:t>он</w:t>
      </w:r>
      <w:r w:rsidR="00025855" w:rsidRPr="00CF3A2B">
        <w:rPr>
          <w:rFonts w:eastAsia="Courier New"/>
          <w:sz w:val="28"/>
          <w:szCs w:val="28"/>
          <w:lang w:val="uk-UA" w:eastAsia="uk-UA" w:bidi="uk-UA"/>
        </w:rPr>
        <w:t>у</w:t>
      </w:r>
      <w:r w:rsidRPr="00CF3A2B">
        <w:rPr>
          <w:rFonts w:eastAsia="Courier New"/>
          <w:sz w:val="28"/>
          <w:szCs w:val="28"/>
          <w:lang w:val="uk-UA" w:eastAsia="uk-UA" w:bidi="uk-UA"/>
        </w:rPr>
        <w:t xml:space="preserve">)  дасть змогу  встановити відповідальність </w:t>
      </w:r>
      <w:r w:rsidR="002704AB" w:rsidRPr="00CF3A2B">
        <w:rPr>
          <w:rFonts w:eastAsia="Courier New"/>
          <w:sz w:val="28"/>
          <w:szCs w:val="28"/>
          <w:lang w:val="uk-UA" w:eastAsia="uk-UA" w:bidi="uk-UA"/>
        </w:rPr>
        <w:t>за порушення законодавства у сфері стратегічної екологічної оцінки</w:t>
      </w:r>
      <w:r w:rsidR="00A00CBC" w:rsidRPr="00CF3A2B">
        <w:rPr>
          <w:rFonts w:eastAsia="Courier New"/>
          <w:sz w:val="28"/>
          <w:szCs w:val="28"/>
          <w:lang w:val="uk-UA" w:eastAsia="uk-UA" w:bidi="uk-UA"/>
        </w:rPr>
        <w:t>, зокрема за:</w:t>
      </w:r>
    </w:p>
    <w:p w:rsidR="00A00CBC" w:rsidRPr="00CF3A2B" w:rsidRDefault="00A00CBC"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r w:rsidRPr="00CF3A2B">
        <w:rPr>
          <w:rFonts w:eastAsia="Courier New"/>
          <w:sz w:val="28"/>
          <w:szCs w:val="28"/>
          <w:lang w:val="uk-UA" w:eastAsia="uk-UA" w:bidi="uk-UA"/>
        </w:rPr>
        <w:t xml:space="preserve"> нездійснення стратегічної екологічної оцінки;</w:t>
      </w:r>
    </w:p>
    <w:p w:rsidR="00A00CBC" w:rsidRPr="00CF3A2B" w:rsidRDefault="00A00CBC"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bookmarkStart w:id="2" w:name="n329"/>
      <w:bookmarkEnd w:id="2"/>
      <w:r w:rsidRPr="00CF3A2B">
        <w:rPr>
          <w:rFonts w:eastAsia="Courier New"/>
          <w:sz w:val="28"/>
          <w:szCs w:val="28"/>
          <w:lang w:val="uk-UA" w:eastAsia="uk-UA" w:bidi="uk-UA"/>
        </w:rPr>
        <w:t>порушення встановленої законодавством процедури здійснення стратегічної екологічної оцінки, у тому числі порядку інформування громадськості та порядку проведення громадського обговорення і врахування його результатів;</w:t>
      </w:r>
    </w:p>
    <w:p w:rsidR="00A00CBC" w:rsidRPr="00CF3A2B" w:rsidRDefault="00A00CBC"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bookmarkStart w:id="3" w:name="n330"/>
      <w:bookmarkEnd w:id="3"/>
      <w:r w:rsidRPr="00CF3A2B">
        <w:rPr>
          <w:rFonts w:eastAsia="Courier New"/>
          <w:sz w:val="28"/>
          <w:szCs w:val="28"/>
          <w:lang w:val="uk-UA" w:eastAsia="uk-UA" w:bidi="uk-UA"/>
        </w:rPr>
        <w:t>неврахування результатів стратегічної екологічної оцінки при затвердженні документів державного планування;</w:t>
      </w:r>
    </w:p>
    <w:p w:rsidR="00A00CBC" w:rsidRPr="00CF3A2B" w:rsidRDefault="00A00CBC"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r w:rsidRPr="00CF3A2B">
        <w:rPr>
          <w:rFonts w:eastAsia="Courier New"/>
          <w:sz w:val="28"/>
          <w:szCs w:val="28"/>
          <w:lang w:val="uk-UA" w:eastAsia="uk-UA" w:bidi="uk-UA"/>
        </w:rPr>
        <w:t>порушення порядку здійснення та оприлюднення моніторингу наслідків виконання документа державного планування для довкілля.</w:t>
      </w:r>
    </w:p>
    <w:p w:rsidR="00724519" w:rsidRPr="00CF3A2B" w:rsidRDefault="00724519" w:rsidP="00F3703A">
      <w:pPr>
        <w:spacing w:after="0" w:line="240" w:lineRule="auto"/>
        <w:ind w:firstLine="567"/>
        <w:rPr>
          <w:rFonts w:ascii="Times New Roman" w:hAnsi="Times New Roman"/>
          <w:b/>
          <w:sz w:val="28"/>
          <w:szCs w:val="28"/>
          <w:lang w:val="uk-UA" w:eastAsia="uk-UA"/>
        </w:rPr>
      </w:pPr>
      <w:r w:rsidRPr="00CF3A2B">
        <w:rPr>
          <w:rFonts w:ascii="Times New Roman" w:hAnsi="Times New Roman"/>
          <w:b/>
          <w:sz w:val="28"/>
          <w:szCs w:val="28"/>
          <w:lang w:val="uk-UA" w:eastAsia="uk-UA"/>
        </w:rPr>
        <w:t xml:space="preserve">2. </w:t>
      </w:r>
      <w:r w:rsidRPr="00CF3A2B">
        <w:rPr>
          <w:rFonts w:ascii="Times New Roman" w:hAnsi="Times New Roman"/>
          <w:b/>
          <w:bCs/>
          <w:sz w:val="28"/>
          <w:szCs w:val="28"/>
          <w:lang w:val="uk-UA" w:eastAsia="uk-UA"/>
        </w:rPr>
        <w:t>Проблема, яка потребує розв’язання</w:t>
      </w:r>
    </w:p>
    <w:p w:rsidR="000421CB" w:rsidRPr="00CF3A2B" w:rsidRDefault="000421CB"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bookmarkStart w:id="4" w:name="n61"/>
      <w:bookmarkEnd w:id="4"/>
      <w:r w:rsidRPr="00CF3A2B">
        <w:rPr>
          <w:rFonts w:eastAsia="Courier New"/>
          <w:sz w:val="28"/>
          <w:szCs w:val="28"/>
          <w:lang w:val="uk-UA" w:eastAsia="uk-UA" w:bidi="uk-UA"/>
        </w:rPr>
        <w:t xml:space="preserve">Згідно із Законом України «Про стратегічну екологічну оцінку» </w:t>
      </w:r>
      <w:r w:rsidR="00E671E8" w:rsidRPr="00CF3A2B">
        <w:rPr>
          <w:rFonts w:eastAsia="Courier New"/>
          <w:sz w:val="28"/>
          <w:szCs w:val="28"/>
          <w:lang w:val="uk-UA" w:eastAsia="uk-UA" w:bidi="uk-UA"/>
        </w:rPr>
        <w:t>(далі - Закон)</w:t>
      </w:r>
      <w:r w:rsidRPr="00CF3A2B">
        <w:rPr>
          <w:rFonts w:eastAsia="Courier New"/>
          <w:sz w:val="28"/>
          <w:szCs w:val="28"/>
          <w:lang w:val="uk-UA" w:eastAsia="uk-UA" w:bidi="uk-UA"/>
        </w:rPr>
        <w:t> метою стратегічної екологічної оцінки є сприяння сталому розвитку шляхом забезпечення охорони довкілля, безпеки життєдіяльності населення та охорони його здоров’я, інтегрування екологічних вимог під час розроблення та затвердження документів державного планування. Крім того, Закон фактично імплементує положення Директиви 2001/42/ЄС Європейського Парламенту та Ради від 27 червня 2001 року про оцінку впливу окремих планів та програм на навколишнє середовище, обов’язковість впровадження якої передбачена Угодою про асоціацію між Україною, з однієї сторони, та Європейським Союзом, Європейським Співтовариством з атомної енергії і їхніми державами – членами, з іншої сторони.</w:t>
      </w:r>
    </w:p>
    <w:p w:rsidR="00715DB8" w:rsidRPr="00CF3A2B" w:rsidRDefault="00CA5935"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r w:rsidRPr="00CF3A2B">
        <w:rPr>
          <w:rFonts w:eastAsia="Courier New"/>
          <w:sz w:val="28"/>
          <w:szCs w:val="28"/>
          <w:lang w:val="uk-UA" w:eastAsia="uk-UA" w:bidi="uk-UA"/>
        </w:rPr>
        <w:t>Закон</w:t>
      </w:r>
      <w:r w:rsidR="0032264B" w:rsidRPr="00CF3A2B">
        <w:rPr>
          <w:rFonts w:eastAsia="Courier New"/>
          <w:sz w:val="28"/>
          <w:szCs w:val="28"/>
          <w:lang w:val="uk-UA" w:eastAsia="uk-UA" w:bidi="uk-UA"/>
        </w:rPr>
        <w:t>ом</w:t>
      </w:r>
      <w:r w:rsidRPr="00CF3A2B">
        <w:rPr>
          <w:rFonts w:eastAsia="Courier New"/>
          <w:sz w:val="28"/>
          <w:szCs w:val="28"/>
          <w:lang w:val="uk-UA" w:eastAsia="uk-UA" w:bidi="uk-UA"/>
        </w:rPr>
        <w:t xml:space="preserve"> </w:t>
      </w:r>
      <w:r w:rsidR="00715DB8" w:rsidRPr="00CF3A2B">
        <w:rPr>
          <w:rFonts w:eastAsia="Courier New"/>
          <w:sz w:val="28"/>
          <w:szCs w:val="28"/>
          <w:lang w:val="uk-UA" w:eastAsia="uk-UA" w:bidi="uk-UA"/>
        </w:rPr>
        <w:t>запроваджен</w:t>
      </w:r>
      <w:r w:rsidR="0032264B" w:rsidRPr="00CF3A2B">
        <w:rPr>
          <w:rFonts w:eastAsia="Courier New"/>
          <w:sz w:val="28"/>
          <w:szCs w:val="28"/>
          <w:lang w:val="uk-UA" w:eastAsia="uk-UA" w:bidi="uk-UA"/>
        </w:rPr>
        <w:t xml:space="preserve">о </w:t>
      </w:r>
      <w:r w:rsidRPr="00CF3A2B">
        <w:rPr>
          <w:rFonts w:eastAsia="Courier New"/>
          <w:sz w:val="28"/>
          <w:szCs w:val="28"/>
          <w:lang w:val="uk-UA" w:eastAsia="uk-UA" w:bidi="uk-UA"/>
        </w:rPr>
        <w:t>стратегічн</w:t>
      </w:r>
      <w:r w:rsidR="0032264B" w:rsidRPr="00CF3A2B">
        <w:rPr>
          <w:rFonts w:eastAsia="Courier New"/>
          <w:sz w:val="28"/>
          <w:szCs w:val="28"/>
          <w:lang w:val="uk-UA" w:eastAsia="uk-UA" w:bidi="uk-UA"/>
        </w:rPr>
        <w:t>у</w:t>
      </w:r>
      <w:r w:rsidRPr="00CF3A2B">
        <w:rPr>
          <w:rFonts w:eastAsia="Courier New"/>
          <w:sz w:val="28"/>
          <w:szCs w:val="28"/>
          <w:lang w:val="uk-UA" w:eastAsia="uk-UA" w:bidi="uk-UA"/>
        </w:rPr>
        <w:t xml:space="preserve"> екологічна оцінк</w:t>
      </w:r>
      <w:r w:rsidR="0032264B" w:rsidRPr="00CF3A2B">
        <w:rPr>
          <w:rFonts w:eastAsia="Courier New"/>
          <w:sz w:val="28"/>
          <w:szCs w:val="28"/>
          <w:lang w:val="uk-UA" w:eastAsia="uk-UA" w:bidi="uk-UA"/>
        </w:rPr>
        <w:t xml:space="preserve">у, яка </w:t>
      </w:r>
      <w:r w:rsidR="00CE1800" w:rsidRPr="00CF3A2B">
        <w:rPr>
          <w:rFonts w:eastAsia="Courier New"/>
          <w:sz w:val="28"/>
          <w:szCs w:val="28"/>
          <w:lang w:val="uk-UA" w:eastAsia="uk-UA" w:bidi="uk-UA"/>
        </w:rPr>
        <w:t>здійснюється у процесі розроблення документ</w:t>
      </w:r>
      <w:r w:rsidR="0032264B" w:rsidRPr="00CF3A2B">
        <w:rPr>
          <w:rFonts w:eastAsia="Courier New"/>
          <w:sz w:val="28"/>
          <w:szCs w:val="28"/>
          <w:lang w:val="uk-UA" w:eastAsia="uk-UA" w:bidi="uk-UA"/>
        </w:rPr>
        <w:t>ів</w:t>
      </w:r>
      <w:r w:rsidR="00CE1800" w:rsidRPr="00CF3A2B">
        <w:rPr>
          <w:rFonts w:eastAsia="Courier New"/>
          <w:sz w:val="28"/>
          <w:szCs w:val="28"/>
          <w:lang w:val="uk-UA" w:eastAsia="uk-UA" w:bidi="uk-UA"/>
        </w:rPr>
        <w:t xml:space="preserve"> державного планування до його подання для затвердження. Здійснення стратегічної екологічної оцінки забезпечує замовник</w:t>
      </w:r>
      <w:r w:rsidR="00657D08" w:rsidRPr="00CF3A2B">
        <w:rPr>
          <w:rFonts w:eastAsia="Courier New"/>
          <w:sz w:val="28"/>
          <w:szCs w:val="28"/>
          <w:lang w:val="uk-UA" w:eastAsia="uk-UA" w:bidi="uk-UA"/>
        </w:rPr>
        <w:t xml:space="preserve"> (орган виконавчої влади або орган місцевого самоврядування, який є відповідальним за розроблення документів державного планування та здійснює загальне керівництво і контроль за їх виконанням, або інший визначений законодавством замовник документів державного планування)</w:t>
      </w:r>
      <w:r w:rsidR="00CE1800" w:rsidRPr="00CF3A2B">
        <w:rPr>
          <w:rFonts w:eastAsia="Courier New"/>
          <w:sz w:val="28"/>
          <w:szCs w:val="28"/>
          <w:lang w:val="uk-UA" w:eastAsia="uk-UA" w:bidi="uk-UA"/>
        </w:rPr>
        <w:t>.</w:t>
      </w:r>
      <w:r w:rsidR="0032264B" w:rsidRPr="00CF3A2B">
        <w:rPr>
          <w:rFonts w:eastAsia="Courier New"/>
          <w:sz w:val="28"/>
          <w:szCs w:val="28"/>
          <w:lang w:val="uk-UA" w:eastAsia="uk-UA" w:bidi="uk-UA"/>
        </w:rPr>
        <w:t xml:space="preserve"> Однак через відсутність відповідальності за не</w:t>
      </w:r>
      <w:r w:rsidR="001516DF" w:rsidRPr="00CF3A2B">
        <w:rPr>
          <w:rFonts w:eastAsia="Courier New"/>
          <w:sz w:val="28"/>
          <w:szCs w:val="28"/>
          <w:lang w:val="uk-UA" w:eastAsia="uk-UA" w:bidi="uk-UA"/>
        </w:rPr>
        <w:t>дотримання вимог Закону</w:t>
      </w:r>
      <w:r w:rsidR="0032264B" w:rsidRPr="00CF3A2B">
        <w:rPr>
          <w:rFonts w:eastAsia="Courier New"/>
          <w:sz w:val="28"/>
          <w:szCs w:val="28"/>
          <w:lang w:val="uk-UA" w:eastAsia="uk-UA" w:bidi="uk-UA"/>
        </w:rPr>
        <w:t xml:space="preserve"> відбу</w:t>
      </w:r>
      <w:r w:rsidR="00E44090" w:rsidRPr="00CF3A2B">
        <w:rPr>
          <w:rFonts w:eastAsia="Courier New"/>
          <w:sz w:val="28"/>
          <w:szCs w:val="28"/>
          <w:lang w:val="uk-UA" w:eastAsia="uk-UA" w:bidi="uk-UA"/>
        </w:rPr>
        <w:t>вається системне його порушення</w:t>
      </w:r>
      <w:r w:rsidR="0029403F" w:rsidRPr="00CF3A2B">
        <w:rPr>
          <w:rFonts w:eastAsia="Courier New"/>
          <w:sz w:val="28"/>
          <w:szCs w:val="28"/>
          <w:lang w:val="uk-UA" w:eastAsia="uk-UA" w:bidi="uk-UA"/>
        </w:rPr>
        <w:t xml:space="preserve">. </w:t>
      </w:r>
      <w:r w:rsidR="008F011E" w:rsidRPr="00CF3A2B">
        <w:rPr>
          <w:rFonts w:eastAsia="Courier New"/>
          <w:sz w:val="28"/>
          <w:szCs w:val="28"/>
          <w:lang w:val="uk-UA" w:eastAsia="uk-UA" w:bidi="uk-UA"/>
        </w:rPr>
        <w:t xml:space="preserve"> </w:t>
      </w:r>
    </w:p>
    <w:p w:rsidR="000421CB" w:rsidRPr="00CF3A2B" w:rsidRDefault="000421CB"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p>
    <w:p w:rsidR="00724519" w:rsidRPr="00CF3A2B" w:rsidRDefault="00724519" w:rsidP="00F3703A">
      <w:pPr>
        <w:spacing w:after="0" w:line="240" w:lineRule="auto"/>
        <w:ind w:firstLine="567"/>
        <w:rPr>
          <w:rFonts w:ascii="Times New Roman" w:hAnsi="Times New Roman"/>
          <w:b/>
          <w:sz w:val="28"/>
          <w:szCs w:val="28"/>
          <w:lang w:val="uk-UA" w:eastAsia="uk-UA"/>
        </w:rPr>
      </w:pPr>
      <w:r w:rsidRPr="00CF3A2B">
        <w:rPr>
          <w:rFonts w:ascii="Times New Roman" w:hAnsi="Times New Roman"/>
          <w:b/>
          <w:sz w:val="28"/>
          <w:szCs w:val="28"/>
          <w:lang w:val="uk-UA" w:eastAsia="uk-UA"/>
        </w:rPr>
        <w:lastRenderedPageBreak/>
        <w:t>3. Суть проєкту акта</w:t>
      </w:r>
    </w:p>
    <w:p w:rsidR="000E36E3" w:rsidRPr="00CF3A2B" w:rsidRDefault="008278ED" w:rsidP="00F3703A">
      <w:pPr>
        <w:pStyle w:val="rvps2"/>
        <w:shd w:val="clear" w:color="auto" w:fill="FFFFFF"/>
        <w:spacing w:before="0" w:beforeAutospacing="0" w:after="115" w:afterAutospacing="0"/>
        <w:ind w:firstLine="567"/>
        <w:jc w:val="both"/>
        <w:rPr>
          <w:sz w:val="28"/>
          <w:szCs w:val="28"/>
          <w:lang w:val="uk-UA" w:eastAsia="uk-UA" w:bidi="uk-UA"/>
        </w:rPr>
      </w:pPr>
      <w:bookmarkStart w:id="5" w:name="n66"/>
      <w:bookmarkStart w:id="6" w:name="n67"/>
      <w:bookmarkStart w:id="7" w:name="n68"/>
      <w:bookmarkEnd w:id="5"/>
      <w:bookmarkEnd w:id="6"/>
      <w:bookmarkEnd w:id="7"/>
      <w:r w:rsidRPr="00CF3A2B">
        <w:rPr>
          <w:rFonts w:eastAsia="Courier New"/>
          <w:sz w:val="28"/>
          <w:szCs w:val="28"/>
          <w:lang w:val="uk-UA" w:eastAsia="uk-UA" w:bidi="uk-UA"/>
        </w:rPr>
        <w:t>Проєкт Закону</w:t>
      </w:r>
      <w:r w:rsidR="00724519" w:rsidRPr="00CF3A2B">
        <w:rPr>
          <w:sz w:val="28"/>
          <w:szCs w:val="28"/>
          <w:lang w:val="uk-UA" w:eastAsia="uk-UA" w:bidi="uk-UA"/>
        </w:rPr>
        <w:t xml:space="preserve"> передбачає</w:t>
      </w:r>
      <w:bookmarkStart w:id="8" w:name="n69"/>
      <w:bookmarkStart w:id="9" w:name="n70"/>
      <w:bookmarkEnd w:id="8"/>
      <w:bookmarkEnd w:id="9"/>
      <w:r w:rsidR="00A46B50" w:rsidRPr="00CF3A2B">
        <w:rPr>
          <w:sz w:val="28"/>
          <w:szCs w:val="28"/>
          <w:lang w:val="uk-UA" w:eastAsia="uk-UA" w:bidi="uk-UA"/>
        </w:rPr>
        <w:t>:</w:t>
      </w:r>
    </w:p>
    <w:p w:rsidR="000E5109" w:rsidRPr="00CF3A2B" w:rsidRDefault="000E5109" w:rsidP="00F3703A">
      <w:pPr>
        <w:pStyle w:val="rvps2"/>
        <w:shd w:val="clear" w:color="auto" w:fill="FFFFFF"/>
        <w:spacing w:before="0" w:beforeAutospacing="0" w:after="115" w:afterAutospacing="0"/>
        <w:ind w:firstLine="567"/>
        <w:jc w:val="both"/>
        <w:rPr>
          <w:rFonts w:eastAsia="Courier New"/>
          <w:sz w:val="28"/>
          <w:szCs w:val="28"/>
          <w:lang w:val="uk-UA" w:eastAsia="uk-UA" w:bidi="uk-UA"/>
        </w:rPr>
      </w:pPr>
      <w:r w:rsidRPr="00CF3A2B">
        <w:rPr>
          <w:rFonts w:eastAsia="Courier New"/>
          <w:sz w:val="28"/>
          <w:szCs w:val="28"/>
          <w:lang w:val="uk-UA" w:eastAsia="uk-UA" w:bidi="uk-UA"/>
        </w:rPr>
        <w:t>ведення Єдиного реєстру стратегічн</w:t>
      </w:r>
      <w:r w:rsidR="00774EB4" w:rsidRPr="00CF3A2B">
        <w:rPr>
          <w:rFonts w:eastAsia="Courier New"/>
          <w:sz w:val="28"/>
          <w:szCs w:val="28"/>
          <w:lang w:val="uk-UA" w:eastAsia="uk-UA" w:bidi="uk-UA"/>
        </w:rPr>
        <w:t>ої екологічної</w:t>
      </w:r>
      <w:r w:rsidRPr="00CF3A2B">
        <w:rPr>
          <w:rFonts w:eastAsia="Courier New"/>
          <w:sz w:val="28"/>
          <w:szCs w:val="28"/>
          <w:lang w:val="uk-UA" w:eastAsia="uk-UA" w:bidi="uk-UA"/>
        </w:rPr>
        <w:t xml:space="preserve"> оцінк</w:t>
      </w:r>
      <w:r w:rsidR="00774EB4" w:rsidRPr="00CF3A2B">
        <w:rPr>
          <w:rFonts w:eastAsia="Courier New"/>
          <w:sz w:val="28"/>
          <w:szCs w:val="28"/>
          <w:lang w:val="uk-UA" w:eastAsia="uk-UA" w:bidi="uk-UA"/>
        </w:rPr>
        <w:t>и</w:t>
      </w:r>
      <w:r w:rsidRPr="00CF3A2B">
        <w:rPr>
          <w:rFonts w:eastAsia="Courier New"/>
          <w:sz w:val="28"/>
          <w:szCs w:val="28"/>
          <w:lang w:val="uk-UA" w:eastAsia="uk-UA" w:bidi="uk-UA"/>
        </w:rPr>
        <w:t>;</w:t>
      </w:r>
    </w:p>
    <w:p w:rsidR="00F94C50" w:rsidRPr="00CF3A2B" w:rsidRDefault="00F94C50" w:rsidP="00F3703A">
      <w:pPr>
        <w:pStyle w:val="rvps2"/>
        <w:shd w:val="clear" w:color="auto" w:fill="FFFFFF"/>
        <w:spacing w:before="0" w:beforeAutospacing="0" w:after="115" w:afterAutospacing="0"/>
        <w:ind w:firstLine="567"/>
        <w:jc w:val="both"/>
        <w:rPr>
          <w:sz w:val="28"/>
          <w:szCs w:val="28"/>
          <w:lang w:val="uk-UA" w:eastAsia="uk-UA" w:bidi="uk-UA"/>
        </w:rPr>
      </w:pPr>
      <w:r w:rsidRPr="00CF3A2B">
        <w:rPr>
          <w:sz w:val="28"/>
          <w:szCs w:val="28"/>
          <w:lang w:val="uk-UA" w:eastAsia="uk-UA" w:bidi="uk-UA"/>
        </w:rPr>
        <w:t>можливість оскарження в судовому порядку рішень, дій чи бездіяльності у процесі здійснення стратегічної екологічної оцінки;</w:t>
      </w:r>
    </w:p>
    <w:p w:rsidR="006044DC" w:rsidRPr="00CF3A2B" w:rsidRDefault="00F94C50" w:rsidP="00F3703A">
      <w:pPr>
        <w:pStyle w:val="rvps2"/>
        <w:shd w:val="clear" w:color="auto" w:fill="FFFFFF"/>
        <w:spacing w:before="0" w:beforeAutospacing="0" w:after="115" w:afterAutospacing="0"/>
        <w:ind w:firstLine="567"/>
        <w:jc w:val="both"/>
        <w:rPr>
          <w:sz w:val="28"/>
          <w:szCs w:val="28"/>
          <w:lang w:val="uk-UA" w:eastAsia="uk-UA" w:bidi="uk-UA"/>
        </w:rPr>
      </w:pPr>
      <w:r w:rsidRPr="00CF3A2B">
        <w:rPr>
          <w:sz w:val="28"/>
          <w:szCs w:val="28"/>
          <w:lang w:val="uk-UA" w:eastAsia="uk-UA" w:bidi="uk-UA"/>
        </w:rPr>
        <w:t>в</w:t>
      </w:r>
      <w:r w:rsidR="00A46B50" w:rsidRPr="00CF3A2B">
        <w:rPr>
          <w:sz w:val="28"/>
          <w:szCs w:val="28"/>
          <w:lang w:val="uk-UA" w:eastAsia="uk-UA" w:bidi="uk-UA"/>
        </w:rPr>
        <w:t>становлення відповідальності за порушення законодавства про стратегічну екологічну оцінку</w:t>
      </w:r>
      <w:r w:rsidR="001516DF" w:rsidRPr="00CF3A2B">
        <w:rPr>
          <w:sz w:val="28"/>
          <w:szCs w:val="28"/>
          <w:lang w:val="uk-UA" w:eastAsia="uk-UA" w:bidi="uk-UA"/>
        </w:rPr>
        <w:t>;</w:t>
      </w:r>
    </w:p>
    <w:p w:rsidR="000E36E3" w:rsidRPr="00CF3A2B" w:rsidRDefault="001516DF" w:rsidP="00F3703A">
      <w:pPr>
        <w:pStyle w:val="rvps2"/>
        <w:shd w:val="clear" w:color="auto" w:fill="FFFFFF"/>
        <w:spacing w:before="0" w:beforeAutospacing="0" w:after="115" w:afterAutospacing="0"/>
        <w:ind w:firstLine="567"/>
        <w:jc w:val="both"/>
        <w:rPr>
          <w:sz w:val="28"/>
          <w:szCs w:val="28"/>
          <w:lang w:val="uk-UA" w:eastAsia="uk-UA" w:bidi="uk-UA"/>
        </w:rPr>
      </w:pPr>
      <w:r w:rsidRPr="00CF3A2B">
        <w:rPr>
          <w:sz w:val="28"/>
          <w:szCs w:val="28"/>
          <w:lang w:val="uk-UA" w:eastAsia="uk-UA" w:bidi="uk-UA"/>
        </w:rPr>
        <w:t>в</w:t>
      </w:r>
      <w:r w:rsidR="005D0F94" w:rsidRPr="00CF3A2B">
        <w:rPr>
          <w:sz w:val="28"/>
          <w:szCs w:val="28"/>
          <w:lang w:val="uk-UA" w:eastAsia="uk-UA" w:bidi="uk-UA"/>
        </w:rPr>
        <w:t>становл</w:t>
      </w:r>
      <w:r w:rsidR="0004322A" w:rsidRPr="00CF3A2B">
        <w:rPr>
          <w:sz w:val="28"/>
          <w:szCs w:val="28"/>
          <w:lang w:val="uk-UA" w:eastAsia="uk-UA" w:bidi="uk-UA"/>
        </w:rPr>
        <w:t>ення</w:t>
      </w:r>
      <w:r w:rsidR="004C668C" w:rsidRPr="00CF3A2B">
        <w:rPr>
          <w:sz w:val="28"/>
          <w:szCs w:val="28"/>
          <w:lang w:val="uk-UA" w:eastAsia="uk-UA" w:bidi="uk-UA"/>
        </w:rPr>
        <w:t xml:space="preserve"> перелік</w:t>
      </w:r>
      <w:r w:rsidR="0004322A" w:rsidRPr="00CF3A2B">
        <w:rPr>
          <w:sz w:val="28"/>
          <w:szCs w:val="28"/>
          <w:lang w:val="uk-UA" w:eastAsia="uk-UA" w:bidi="uk-UA"/>
        </w:rPr>
        <w:t>у</w:t>
      </w:r>
      <w:r w:rsidR="004C668C" w:rsidRPr="00CF3A2B">
        <w:rPr>
          <w:sz w:val="28"/>
          <w:szCs w:val="28"/>
          <w:lang w:val="uk-UA" w:eastAsia="uk-UA" w:bidi="uk-UA"/>
        </w:rPr>
        <w:t xml:space="preserve"> підстав д</w:t>
      </w:r>
      <w:r w:rsidRPr="00CF3A2B">
        <w:rPr>
          <w:sz w:val="28"/>
          <w:szCs w:val="28"/>
          <w:lang w:val="uk-UA" w:eastAsia="uk-UA" w:bidi="uk-UA"/>
        </w:rPr>
        <w:t>л</w:t>
      </w:r>
      <w:r w:rsidRPr="00CF3A2B">
        <w:rPr>
          <w:rFonts w:eastAsia="Courier New"/>
          <w:sz w:val="28"/>
          <w:szCs w:val="28"/>
          <w:lang w:val="uk-UA" w:eastAsia="uk-UA" w:bidi="uk-UA"/>
        </w:rPr>
        <w:t>я</w:t>
      </w:r>
      <w:r w:rsidR="004C668C" w:rsidRPr="00CF3A2B">
        <w:rPr>
          <w:sz w:val="28"/>
          <w:szCs w:val="28"/>
          <w:lang w:val="uk-UA" w:eastAsia="uk-UA" w:bidi="uk-UA"/>
        </w:rPr>
        <w:t xml:space="preserve"> притягнення до адміністративної відповідальності</w:t>
      </w:r>
      <w:r w:rsidRPr="00CF3A2B">
        <w:rPr>
          <w:sz w:val="28"/>
          <w:szCs w:val="28"/>
          <w:lang w:val="uk-UA" w:eastAsia="uk-UA" w:bidi="uk-UA"/>
        </w:rPr>
        <w:t>;</w:t>
      </w:r>
      <w:r w:rsidR="005D0F94" w:rsidRPr="00CF3A2B">
        <w:rPr>
          <w:sz w:val="28"/>
          <w:szCs w:val="28"/>
          <w:lang w:val="uk-UA" w:eastAsia="uk-UA" w:bidi="uk-UA"/>
        </w:rPr>
        <w:t xml:space="preserve"> </w:t>
      </w:r>
    </w:p>
    <w:p w:rsidR="00F3703A" w:rsidRPr="00CF3A2B" w:rsidRDefault="001516DF" w:rsidP="00F3703A">
      <w:pPr>
        <w:ind w:firstLine="567"/>
        <w:jc w:val="both"/>
        <w:rPr>
          <w:rFonts w:ascii="Times New Roman" w:hAnsi="Times New Roman"/>
          <w:b/>
          <w:sz w:val="28"/>
          <w:szCs w:val="28"/>
          <w:lang w:val="uk-UA"/>
        </w:rPr>
      </w:pPr>
      <w:r w:rsidRPr="00CF3A2B">
        <w:rPr>
          <w:rFonts w:ascii="Times New Roman" w:hAnsi="Times New Roman"/>
          <w:sz w:val="28"/>
          <w:szCs w:val="28"/>
          <w:lang w:val="uk-UA"/>
        </w:rPr>
        <w:t>н</w:t>
      </w:r>
      <w:r w:rsidR="00F3703A" w:rsidRPr="00CF3A2B">
        <w:rPr>
          <w:rFonts w:ascii="Times New Roman" w:hAnsi="Times New Roman"/>
          <w:sz w:val="28"/>
          <w:szCs w:val="28"/>
          <w:lang w:val="uk-UA"/>
        </w:rPr>
        <w:t>ада</w:t>
      </w:r>
      <w:r w:rsidR="0004322A" w:rsidRPr="00CF3A2B">
        <w:rPr>
          <w:rFonts w:ascii="Times New Roman" w:hAnsi="Times New Roman"/>
          <w:sz w:val="28"/>
          <w:szCs w:val="28"/>
          <w:lang w:val="uk-UA"/>
        </w:rPr>
        <w:t>ння</w:t>
      </w:r>
      <w:r w:rsidR="00F3703A" w:rsidRPr="00CF3A2B">
        <w:rPr>
          <w:rFonts w:ascii="Times New Roman" w:hAnsi="Times New Roman"/>
          <w:sz w:val="28"/>
          <w:szCs w:val="28"/>
          <w:lang w:val="uk-UA"/>
        </w:rPr>
        <w:t xml:space="preserve"> повноважен</w:t>
      </w:r>
      <w:r w:rsidR="0004322A" w:rsidRPr="00CF3A2B">
        <w:rPr>
          <w:rFonts w:ascii="Times New Roman" w:hAnsi="Times New Roman"/>
          <w:sz w:val="28"/>
          <w:szCs w:val="28"/>
          <w:lang w:val="uk-UA"/>
        </w:rPr>
        <w:t>ь</w:t>
      </w:r>
      <w:r w:rsidR="00F3703A" w:rsidRPr="00CF3A2B">
        <w:rPr>
          <w:rFonts w:ascii="Times New Roman" w:hAnsi="Times New Roman"/>
          <w:sz w:val="28"/>
          <w:szCs w:val="28"/>
          <w:lang w:val="uk-UA"/>
        </w:rPr>
        <w:t xml:space="preserve"> Держекоінспекції в частині організації </w:t>
      </w:r>
      <w:r w:rsidR="0004322A" w:rsidRPr="00CF3A2B">
        <w:rPr>
          <w:rFonts w:ascii="Times New Roman" w:hAnsi="Times New Roman"/>
          <w:sz w:val="28"/>
          <w:szCs w:val="28"/>
          <w:lang w:val="uk-UA"/>
        </w:rPr>
        <w:t>та</w:t>
      </w:r>
      <w:r w:rsidR="00F3703A" w:rsidRPr="00CF3A2B">
        <w:rPr>
          <w:rFonts w:ascii="Times New Roman" w:hAnsi="Times New Roman"/>
          <w:sz w:val="28"/>
          <w:szCs w:val="28"/>
          <w:lang w:val="uk-UA"/>
        </w:rPr>
        <w:t xml:space="preserve">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w:t>
      </w:r>
      <w:r w:rsidR="00311E0D" w:rsidRPr="00CF3A2B">
        <w:rPr>
          <w:rFonts w:ascii="Times New Roman" w:hAnsi="Times New Roman"/>
          <w:sz w:val="28"/>
          <w:szCs w:val="28"/>
          <w:lang w:val="uk-UA"/>
        </w:rPr>
        <w:t xml:space="preserve"> </w:t>
      </w:r>
      <w:r w:rsidR="00F3703A" w:rsidRPr="00CF3A2B">
        <w:rPr>
          <w:rFonts w:ascii="Times New Roman" w:hAnsi="Times New Roman"/>
          <w:sz w:val="28"/>
          <w:szCs w:val="28"/>
          <w:lang w:val="uk-UA"/>
        </w:rPr>
        <w:t xml:space="preserve">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w:t>
      </w:r>
      <w:r w:rsidR="00410059" w:rsidRPr="00CF3A2B">
        <w:rPr>
          <w:rFonts w:ascii="Times New Roman" w:hAnsi="Times New Roman"/>
          <w:sz w:val="28"/>
          <w:szCs w:val="28"/>
          <w:lang w:val="uk-UA"/>
        </w:rPr>
        <w:t> </w:t>
      </w:r>
      <w:r w:rsidR="009F40B3" w:rsidRPr="00CF3A2B">
        <w:rPr>
          <w:rFonts w:ascii="Times New Roman" w:hAnsi="Times New Roman"/>
          <w:sz w:val="28"/>
          <w:szCs w:val="28"/>
          <w:lang w:val="uk-UA"/>
        </w:rPr>
        <w:t>–</w:t>
      </w:r>
      <w:r w:rsidR="00410059" w:rsidRPr="00CF3A2B">
        <w:rPr>
          <w:rFonts w:ascii="Times New Roman" w:hAnsi="Times New Roman"/>
          <w:sz w:val="28"/>
          <w:szCs w:val="28"/>
          <w:lang w:val="uk-UA"/>
        </w:rPr>
        <w:t> </w:t>
      </w:r>
      <w:r w:rsidR="00F3703A" w:rsidRPr="00CF3A2B">
        <w:rPr>
          <w:rFonts w:ascii="Times New Roman" w:hAnsi="Times New Roman"/>
          <w:sz w:val="28"/>
          <w:szCs w:val="28"/>
          <w:lang w:val="uk-UA"/>
        </w:rPr>
        <w:t>нерезидентами вимог законодавства про стратегічну екологічну оцінку.</w:t>
      </w:r>
    </w:p>
    <w:p w:rsidR="00724519" w:rsidRPr="00CF3A2B" w:rsidRDefault="00724519" w:rsidP="00F3703A">
      <w:pPr>
        <w:spacing w:after="0" w:line="240" w:lineRule="auto"/>
        <w:ind w:firstLine="567"/>
        <w:contextualSpacing/>
        <w:jc w:val="both"/>
        <w:rPr>
          <w:rFonts w:ascii="Times New Roman" w:hAnsi="Times New Roman"/>
          <w:b/>
          <w:bCs/>
          <w:sz w:val="28"/>
          <w:szCs w:val="28"/>
          <w:lang w:val="uk-UA"/>
        </w:rPr>
      </w:pPr>
      <w:r w:rsidRPr="00CF3A2B">
        <w:rPr>
          <w:rFonts w:ascii="Times New Roman" w:hAnsi="Times New Roman"/>
          <w:b/>
          <w:bCs/>
          <w:sz w:val="28"/>
          <w:szCs w:val="28"/>
          <w:lang w:val="uk-UA"/>
        </w:rPr>
        <w:t>4. Вплив на бюджет</w:t>
      </w:r>
    </w:p>
    <w:p w:rsidR="00724519" w:rsidRPr="00CF3A2B" w:rsidRDefault="00724519" w:rsidP="00F3703A">
      <w:pPr>
        <w:shd w:val="clear" w:color="auto" w:fill="FFFFFF"/>
        <w:spacing w:after="0" w:line="240" w:lineRule="auto"/>
        <w:ind w:firstLine="567"/>
        <w:contextualSpacing/>
        <w:jc w:val="both"/>
        <w:rPr>
          <w:rFonts w:ascii="Times New Roman" w:hAnsi="Times New Roman"/>
          <w:sz w:val="28"/>
          <w:szCs w:val="28"/>
          <w:lang w:val="uk-UA" w:eastAsia="uk-UA"/>
        </w:rPr>
      </w:pPr>
      <w:bookmarkStart w:id="10" w:name="n1983"/>
      <w:bookmarkStart w:id="11" w:name="n1985"/>
      <w:bookmarkEnd w:id="10"/>
      <w:bookmarkEnd w:id="11"/>
      <w:r w:rsidRPr="00CF3A2B">
        <w:rPr>
          <w:rFonts w:ascii="Times New Roman" w:hAnsi="Times New Roman"/>
          <w:sz w:val="28"/>
          <w:szCs w:val="28"/>
          <w:lang w:val="uk-UA"/>
        </w:rPr>
        <w:t xml:space="preserve">Реалізація </w:t>
      </w:r>
      <w:r w:rsidR="008278ED" w:rsidRPr="00CF3A2B">
        <w:rPr>
          <w:rFonts w:ascii="Times New Roman" w:hAnsi="Times New Roman"/>
          <w:sz w:val="28"/>
          <w:szCs w:val="28"/>
          <w:lang w:val="uk-UA"/>
        </w:rPr>
        <w:t>про</w:t>
      </w:r>
      <w:r w:rsidR="002F77F1" w:rsidRPr="00CF3A2B">
        <w:rPr>
          <w:rFonts w:ascii="Times New Roman" w:hAnsi="Times New Roman"/>
          <w:sz w:val="28"/>
          <w:szCs w:val="28"/>
          <w:lang w:val="uk-UA"/>
        </w:rPr>
        <w:t>є</w:t>
      </w:r>
      <w:r w:rsidR="008278ED" w:rsidRPr="00CF3A2B">
        <w:rPr>
          <w:rFonts w:ascii="Times New Roman" w:hAnsi="Times New Roman"/>
          <w:sz w:val="28"/>
          <w:szCs w:val="28"/>
          <w:lang w:val="uk-UA"/>
        </w:rPr>
        <w:t xml:space="preserve">кту Закону </w:t>
      </w:r>
      <w:r w:rsidRPr="00CF3A2B">
        <w:rPr>
          <w:rFonts w:ascii="Times New Roman" w:hAnsi="Times New Roman"/>
          <w:sz w:val="28"/>
          <w:szCs w:val="28"/>
          <w:lang w:val="uk-UA"/>
        </w:rPr>
        <w:t>не потребує додаткових витрат з державного бюджету.</w:t>
      </w:r>
    </w:p>
    <w:p w:rsidR="000803E1" w:rsidRPr="00CF3A2B" w:rsidRDefault="000803E1" w:rsidP="00F3703A">
      <w:pPr>
        <w:shd w:val="clear" w:color="auto" w:fill="FFFFFF"/>
        <w:spacing w:after="0" w:line="240" w:lineRule="auto"/>
        <w:ind w:firstLine="567"/>
        <w:jc w:val="both"/>
        <w:rPr>
          <w:rFonts w:ascii="Times New Roman" w:hAnsi="Times New Roman"/>
          <w:b/>
          <w:bCs/>
          <w:sz w:val="28"/>
          <w:szCs w:val="28"/>
          <w:lang w:val="uk-UA"/>
        </w:rPr>
      </w:pPr>
    </w:p>
    <w:p w:rsidR="00724519" w:rsidRPr="00CF3A2B" w:rsidRDefault="00724519" w:rsidP="00F3703A">
      <w:pPr>
        <w:shd w:val="clear" w:color="auto" w:fill="FFFFFF"/>
        <w:spacing w:after="0" w:line="240" w:lineRule="auto"/>
        <w:ind w:firstLine="567"/>
        <w:jc w:val="both"/>
        <w:rPr>
          <w:rFonts w:ascii="Times New Roman" w:hAnsi="Times New Roman"/>
          <w:b/>
          <w:bCs/>
          <w:sz w:val="28"/>
          <w:szCs w:val="28"/>
          <w:lang w:val="uk-UA"/>
        </w:rPr>
      </w:pPr>
      <w:r w:rsidRPr="00CF3A2B">
        <w:rPr>
          <w:rFonts w:ascii="Times New Roman" w:hAnsi="Times New Roman"/>
          <w:b/>
          <w:bCs/>
          <w:sz w:val="28"/>
          <w:szCs w:val="28"/>
          <w:lang w:val="uk-UA"/>
        </w:rPr>
        <w:t>5. Позиція заінтересованих сторін</w:t>
      </w:r>
    </w:p>
    <w:p w:rsidR="00724519" w:rsidRPr="00CF3A2B" w:rsidRDefault="008278ED" w:rsidP="00F3703A">
      <w:pPr>
        <w:shd w:val="clear" w:color="auto" w:fill="FFFFFF"/>
        <w:spacing w:after="0" w:line="240" w:lineRule="auto"/>
        <w:ind w:firstLine="567"/>
        <w:jc w:val="both"/>
        <w:rPr>
          <w:rFonts w:ascii="Times New Roman" w:hAnsi="Times New Roman"/>
          <w:sz w:val="28"/>
          <w:szCs w:val="28"/>
          <w:lang w:val="uk-UA" w:eastAsia="uk-UA"/>
        </w:rPr>
      </w:pPr>
      <w:r w:rsidRPr="00CF3A2B">
        <w:rPr>
          <w:rFonts w:ascii="Times New Roman" w:eastAsia="Courier New" w:hAnsi="Times New Roman"/>
          <w:sz w:val="28"/>
          <w:szCs w:val="28"/>
          <w:lang w:val="uk-UA" w:eastAsia="uk-UA" w:bidi="uk-UA"/>
        </w:rPr>
        <w:t>Проєкт Закону</w:t>
      </w:r>
      <w:r w:rsidRPr="00CF3A2B">
        <w:rPr>
          <w:rFonts w:ascii="Times New Roman" w:hAnsi="Times New Roman"/>
          <w:sz w:val="28"/>
          <w:szCs w:val="28"/>
          <w:lang w:val="uk-UA"/>
        </w:rPr>
        <w:t xml:space="preserve"> </w:t>
      </w:r>
      <w:r w:rsidR="00724519" w:rsidRPr="00CF3A2B">
        <w:rPr>
          <w:rFonts w:ascii="Times New Roman" w:hAnsi="Times New Roman"/>
          <w:sz w:val="28"/>
          <w:szCs w:val="28"/>
          <w:lang w:val="uk-UA"/>
        </w:rPr>
        <w:t>не стосується питань функціонування місцевого самоврядування, прав та інтересів територіальних громад, соціально-трудової сфери, прав осіб з інвалідністю, сфери наукової та науково-технічної діяльності.</w:t>
      </w:r>
      <w:r w:rsidR="00724519" w:rsidRPr="00CF3A2B">
        <w:rPr>
          <w:rFonts w:ascii="Times New Roman" w:hAnsi="Times New Roman"/>
          <w:sz w:val="28"/>
          <w:szCs w:val="28"/>
          <w:lang w:val="uk-UA" w:eastAsia="uk-UA"/>
        </w:rPr>
        <w:t xml:space="preserve"> </w:t>
      </w:r>
    </w:p>
    <w:p w:rsidR="00724519" w:rsidRPr="00CF3A2B" w:rsidRDefault="00404760" w:rsidP="00F3703A">
      <w:pPr>
        <w:shd w:val="clear" w:color="auto" w:fill="FFFFFF"/>
        <w:spacing w:after="0" w:line="240" w:lineRule="auto"/>
        <w:ind w:firstLine="567"/>
        <w:jc w:val="both"/>
        <w:rPr>
          <w:rFonts w:ascii="Times New Roman" w:hAnsi="Times New Roman"/>
          <w:sz w:val="28"/>
          <w:szCs w:val="28"/>
          <w:lang w:val="uk-UA"/>
        </w:rPr>
      </w:pPr>
      <w:r w:rsidRPr="00CF3A2B">
        <w:rPr>
          <w:rFonts w:ascii="Times New Roman" w:eastAsia="Courier New" w:hAnsi="Times New Roman"/>
          <w:sz w:val="28"/>
          <w:szCs w:val="28"/>
          <w:lang w:val="uk-UA" w:eastAsia="uk-UA" w:bidi="uk-UA"/>
        </w:rPr>
        <w:t>Проєкт Закону</w:t>
      </w:r>
      <w:r w:rsidRPr="00CF3A2B">
        <w:rPr>
          <w:rFonts w:ascii="Times New Roman" w:hAnsi="Times New Roman"/>
          <w:sz w:val="28"/>
          <w:szCs w:val="28"/>
          <w:lang w:val="uk-UA"/>
        </w:rPr>
        <w:t xml:space="preserve"> </w:t>
      </w:r>
      <w:r w:rsidR="00724519" w:rsidRPr="00CF3A2B">
        <w:rPr>
          <w:rFonts w:ascii="Times New Roman" w:hAnsi="Times New Roman"/>
          <w:sz w:val="28"/>
          <w:szCs w:val="28"/>
          <w:lang w:val="uk-UA"/>
        </w:rPr>
        <w:t>не має регуляторного впливу, а також впливу на ринкове середовище, розвиток регіонів, ринок праці</w:t>
      </w:r>
      <w:r w:rsidR="009F40B3" w:rsidRPr="00CF3A2B">
        <w:rPr>
          <w:rFonts w:ascii="Times New Roman" w:hAnsi="Times New Roman"/>
          <w:sz w:val="28"/>
          <w:szCs w:val="28"/>
          <w:lang w:val="uk-UA"/>
        </w:rPr>
        <w:t>,</w:t>
      </w:r>
      <w:r w:rsidR="00724519" w:rsidRPr="00CF3A2B">
        <w:rPr>
          <w:rFonts w:ascii="Times New Roman" w:hAnsi="Times New Roman"/>
          <w:sz w:val="28"/>
          <w:szCs w:val="28"/>
          <w:lang w:val="uk-UA"/>
        </w:rPr>
        <w:t xml:space="preserve"> інші сфери суспільних відносин.</w:t>
      </w:r>
    </w:p>
    <w:p w:rsidR="00724519" w:rsidRPr="00CF3A2B" w:rsidRDefault="00404760" w:rsidP="00F3703A">
      <w:pPr>
        <w:shd w:val="clear" w:color="auto" w:fill="FFFFFF"/>
        <w:spacing w:after="0" w:line="240" w:lineRule="auto"/>
        <w:ind w:firstLine="567"/>
        <w:jc w:val="both"/>
        <w:rPr>
          <w:rFonts w:ascii="Times New Roman" w:hAnsi="Times New Roman"/>
          <w:sz w:val="28"/>
          <w:szCs w:val="28"/>
          <w:lang w:val="uk-UA"/>
        </w:rPr>
      </w:pPr>
      <w:r w:rsidRPr="00CF3A2B">
        <w:rPr>
          <w:rFonts w:ascii="Times New Roman" w:eastAsia="Courier New" w:hAnsi="Times New Roman"/>
          <w:sz w:val="28"/>
          <w:szCs w:val="28"/>
          <w:lang w:val="uk-UA" w:eastAsia="uk-UA" w:bidi="uk-UA"/>
        </w:rPr>
        <w:t>Проєкт Закону</w:t>
      </w:r>
      <w:r w:rsidRPr="00CF3A2B">
        <w:rPr>
          <w:rFonts w:ascii="Times New Roman" w:hAnsi="Times New Roman"/>
          <w:sz w:val="28"/>
          <w:szCs w:val="28"/>
          <w:lang w:val="uk-UA"/>
        </w:rPr>
        <w:t xml:space="preserve"> </w:t>
      </w:r>
      <w:r w:rsidR="00724519" w:rsidRPr="00CF3A2B">
        <w:rPr>
          <w:rFonts w:ascii="Times New Roman" w:hAnsi="Times New Roman"/>
          <w:sz w:val="28"/>
          <w:szCs w:val="28"/>
          <w:lang w:val="uk-UA"/>
        </w:rPr>
        <w:t>не має впливу на громадське здоров’я, екологію та навколишнє природне середовище</w:t>
      </w:r>
      <w:r w:rsidR="009F40B3" w:rsidRPr="00CF3A2B">
        <w:rPr>
          <w:rFonts w:ascii="Times New Roman" w:hAnsi="Times New Roman"/>
          <w:sz w:val="28"/>
          <w:szCs w:val="28"/>
          <w:lang w:val="uk-UA"/>
        </w:rPr>
        <w:t>,</w:t>
      </w:r>
      <w:r w:rsidR="00724519" w:rsidRPr="00CF3A2B">
        <w:rPr>
          <w:rFonts w:ascii="Times New Roman" w:hAnsi="Times New Roman"/>
          <w:sz w:val="28"/>
          <w:szCs w:val="28"/>
          <w:lang w:val="uk-UA"/>
        </w:rPr>
        <w:t xml:space="preserve"> оскільки забезпечує впровадження процедурного механізму при здійсненні транскордонної оцінки впливу на довкілля.</w:t>
      </w:r>
    </w:p>
    <w:p w:rsidR="000803E1" w:rsidRPr="00CF3A2B" w:rsidRDefault="000803E1" w:rsidP="00F3703A">
      <w:pPr>
        <w:spacing w:after="0" w:line="240" w:lineRule="auto"/>
        <w:ind w:firstLine="567"/>
        <w:jc w:val="both"/>
        <w:rPr>
          <w:rFonts w:ascii="Times New Roman" w:hAnsi="Times New Roman"/>
          <w:b/>
          <w:sz w:val="28"/>
          <w:szCs w:val="28"/>
          <w:lang w:val="uk-UA" w:eastAsia="uk-UA"/>
        </w:rPr>
      </w:pPr>
      <w:bookmarkStart w:id="12" w:name="n71"/>
      <w:bookmarkStart w:id="13" w:name="n73"/>
      <w:bookmarkEnd w:id="12"/>
      <w:bookmarkEnd w:id="13"/>
    </w:p>
    <w:p w:rsidR="00724519" w:rsidRPr="00CF3A2B" w:rsidRDefault="00724519" w:rsidP="00F3703A">
      <w:pPr>
        <w:spacing w:after="0" w:line="240" w:lineRule="auto"/>
        <w:ind w:firstLine="567"/>
        <w:jc w:val="both"/>
        <w:rPr>
          <w:rFonts w:ascii="Times New Roman" w:hAnsi="Times New Roman"/>
          <w:b/>
          <w:sz w:val="6"/>
          <w:szCs w:val="6"/>
          <w:lang w:val="uk-UA" w:eastAsia="uk-UA"/>
        </w:rPr>
      </w:pPr>
      <w:r w:rsidRPr="00CF3A2B">
        <w:rPr>
          <w:rFonts w:ascii="Times New Roman" w:hAnsi="Times New Roman"/>
          <w:b/>
          <w:sz w:val="28"/>
          <w:szCs w:val="28"/>
          <w:lang w:val="uk-UA" w:eastAsia="uk-UA"/>
        </w:rPr>
        <w:t>6. Прогноз впливу</w:t>
      </w:r>
    </w:p>
    <w:p w:rsidR="00724519" w:rsidRPr="00CF3A2B" w:rsidRDefault="00724519" w:rsidP="00F3703A">
      <w:pPr>
        <w:spacing w:after="0" w:line="240" w:lineRule="auto"/>
        <w:ind w:firstLine="567"/>
        <w:jc w:val="both"/>
        <w:rPr>
          <w:rFonts w:ascii="Times New Roman" w:hAnsi="Times New Roman"/>
          <w:sz w:val="28"/>
          <w:szCs w:val="28"/>
          <w:lang w:val="uk-UA" w:eastAsia="uk-UA"/>
        </w:rPr>
      </w:pPr>
      <w:bookmarkStart w:id="14" w:name="n74"/>
      <w:bookmarkStart w:id="15" w:name="n83"/>
      <w:bookmarkEnd w:id="14"/>
      <w:bookmarkEnd w:id="15"/>
      <w:r w:rsidRPr="00CF3A2B">
        <w:rPr>
          <w:rFonts w:ascii="Times New Roman" w:hAnsi="Times New Roman"/>
          <w:sz w:val="28"/>
          <w:szCs w:val="28"/>
          <w:lang w:val="uk-UA" w:eastAsia="uk-UA"/>
        </w:rPr>
        <w:t xml:space="preserve">Реалізація </w:t>
      </w:r>
      <w:r w:rsidR="00C130C4" w:rsidRPr="00CF3A2B">
        <w:rPr>
          <w:rFonts w:ascii="Times New Roman" w:hAnsi="Times New Roman"/>
          <w:sz w:val="28"/>
          <w:szCs w:val="28"/>
          <w:lang w:val="uk-UA" w:eastAsia="uk-UA"/>
        </w:rPr>
        <w:t>проєкту Закону</w:t>
      </w:r>
      <w:r w:rsidRPr="00CF3A2B">
        <w:rPr>
          <w:rFonts w:ascii="Times New Roman" w:hAnsi="Times New Roman"/>
          <w:sz w:val="28"/>
          <w:szCs w:val="28"/>
          <w:lang w:val="uk-UA" w:eastAsia="uk-UA"/>
        </w:rPr>
        <w:t xml:space="preserve"> не матиме вплив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w:t>
      </w:r>
      <w:r w:rsidRPr="00CF3A2B">
        <w:rPr>
          <w:rFonts w:ascii="Times New Roman" w:hAnsi="Times New Roman"/>
          <w:sz w:val="28"/>
          <w:szCs w:val="28"/>
          <w:lang w:val="uk-UA" w:eastAsia="uk-UA"/>
        </w:rPr>
        <w:lastRenderedPageBreak/>
        <w:t>ресурсів, рівень забруднення атмосферного повітря, води, земель, зокрема утвореними відходами.</w:t>
      </w:r>
    </w:p>
    <w:p w:rsidR="000803E1" w:rsidRPr="00CF3A2B" w:rsidRDefault="000803E1" w:rsidP="00F3703A">
      <w:pPr>
        <w:spacing w:after="0" w:line="240" w:lineRule="auto"/>
        <w:ind w:firstLine="567"/>
        <w:rPr>
          <w:rFonts w:ascii="Times New Roman" w:hAnsi="Times New Roman"/>
          <w:b/>
          <w:sz w:val="28"/>
          <w:szCs w:val="28"/>
          <w:lang w:val="uk-UA" w:eastAsia="uk-UA"/>
        </w:rPr>
      </w:pPr>
    </w:p>
    <w:p w:rsidR="00724519" w:rsidRPr="00CF3A2B" w:rsidRDefault="00724519" w:rsidP="00F3703A">
      <w:pPr>
        <w:spacing w:after="0" w:line="240" w:lineRule="auto"/>
        <w:ind w:firstLine="567"/>
        <w:rPr>
          <w:rFonts w:ascii="Times New Roman" w:hAnsi="Times New Roman"/>
          <w:b/>
          <w:sz w:val="6"/>
          <w:szCs w:val="6"/>
          <w:lang w:val="uk-UA" w:eastAsia="uk-UA"/>
        </w:rPr>
      </w:pPr>
      <w:r w:rsidRPr="00CF3A2B">
        <w:rPr>
          <w:rFonts w:ascii="Times New Roman" w:hAnsi="Times New Roman"/>
          <w:b/>
          <w:sz w:val="28"/>
          <w:szCs w:val="28"/>
          <w:lang w:val="uk-UA" w:eastAsia="uk-UA"/>
        </w:rPr>
        <w:t>7. Позиція заінтересованих органів</w:t>
      </w:r>
    </w:p>
    <w:p w:rsidR="00724519" w:rsidRPr="00CF3A2B" w:rsidRDefault="00724519" w:rsidP="00F3703A">
      <w:pPr>
        <w:spacing w:after="0" w:line="240" w:lineRule="auto"/>
        <w:ind w:firstLine="567"/>
        <w:jc w:val="both"/>
        <w:rPr>
          <w:rFonts w:ascii="Times New Roman" w:hAnsi="Times New Roman"/>
          <w:sz w:val="28"/>
          <w:szCs w:val="28"/>
          <w:lang w:val="uk-UA" w:eastAsia="uk-UA"/>
        </w:rPr>
      </w:pPr>
      <w:bookmarkStart w:id="16" w:name="n84"/>
      <w:bookmarkEnd w:id="16"/>
      <w:r w:rsidRPr="00CF3A2B">
        <w:rPr>
          <w:rFonts w:ascii="Times New Roman" w:hAnsi="Times New Roman"/>
          <w:sz w:val="28"/>
          <w:szCs w:val="28"/>
          <w:lang w:val="uk-UA" w:eastAsia="uk-UA"/>
        </w:rPr>
        <w:t xml:space="preserve">Проєкт </w:t>
      </w:r>
      <w:r w:rsidR="008278ED" w:rsidRPr="00CF3A2B">
        <w:rPr>
          <w:rFonts w:ascii="Times New Roman" w:hAnsi="Times New Roman"/>
          <w:sz w:val="28"/>
          <w:szCs w:val="28"/>
          <w:lang w:val="uk-UA" w:eastAsia="uk-UA"/>
        </w:rPr>
        <w:t>Закону</w:t>
      </w:r>
      <w:r w:rsidRPr="00CF3A2B">
        <w:rPr>
          <w:rFonts w:ascii="Times New Roman" w:hAnsi="Times New Roman"/>
          <w:sz w:val="28"/>
          <w:szCs w:val="28"/>
          <w:lang w:val="uk-UA" w:eastAsia="uk-UA"/>
        </w:rPr>
        <w:t xml:space="preserve"> </w:t>
      </w:r>
      <w:r w:rsidR="008278ED" w:rsidRPr="00CF3A2B">
        <w:rPr>
          <w:rFonts w:ascii="Times New Roman" w:hAnsi="Times New Roman"/>
          <w:sz w:val="28"/>
          <w:szCs w:val="28"/>
          <w:lang w:val="uk-UA" w:eastAsia="uk-UA"/>
        </w:rPr>
        <w:t xml:space="preserve"> погоджен</w:t>
      </w:r>
      <w:r w:rsidR="00B83505" w:rsidRPr="00CF3A2B">
        <w:rPr>
          <w:rFonts w:ascii="Times New Roman" w:hAnsi="Times New Roman"/>
          <w:sz w:val="28"/>
          <w:szCs w:val="28"/>
          <w:lang w:val="uk-UA" w:eastAsia="uk-UA"/>
        </w:rPr>
        <w:t>о</w:t>
      </w:r>
      <w:r w:rsidRPr="00CF3A2B">
        <w:rPr>
          <w:rFonts w:ascii="Times New Roman" w:hAnsi="Times New Roman"/>
          <w:sz w:val="28"/>
          <w:szCs w:val="28"/>
          <w:lang w:val="uk-UA" w:eastAsia="uk-UA"/>
        </w:rPr>
        <w:t xml:space="preserve"> </w:t>
      </w:r>
      <w:r w:rsidR="00DA03C8" w:rsidRPr="00CF3A2B">
        <w:rPr>
          <w:rFonts w:ascii="Times New Roman" w:hAnsi="Times New Roman"/>
          <w:sz w:val="28"/>
          <w:szCs w:val="28"/>
          <w:lang w:val="uk-UA" w:eastAsia="uk-UA"/>
        </w:rPr>
        <w:t>без</w:t>
      </w:r>
      <w:r w:rsidR="003B6287" w:rsidRPr="00CF3A2B">
        <w:rPr>
          <w:rFonts w:ascii="Times New Roman" w:hAnsi="Times New Roman"/>
          <w:sz w:val="28"/>
          <w:szCs w:val="28"/>
          <w:lang w:val="uk-UA" w:eastAsia="uk-UA"/>
        </w:rPr>
        <w:t xml:space="preserve"> зауважень</w:t>
      </w:r>
      <w:r w:rsidRPr="00CF3A2B">
        <w:rPr>
          <w:rFonts w:ascii="Times New Roman" w:hAnsi="Times New Roman"/>
          <w:sz w:val="28"/>
          <w:szCs w:val="28"/>
          <w:lang w:val="uk-UA" w:eastAsia="uk-UA"/>
        </w:rPr>
        <w:t xml:space="preserve"> Міністерством розвитку економіки, торгівлі та сільського господарства України, Міністерством фінансів України</w:t>
      </w:r>
      <w:r w:rsidR="007F5A12" w:rsidRPr="00CF3A2B">
        <w:rPr>
          <w:rFonts w:ascii="Times New Roman" w:hAnsi="Times New Roman"/>
          <w:sz w:val="28"/>
          <w:szCs w:val="28"/>
          <w:lang w:val="uk-UA" w:eastAsia="uk-UA"/>
        </w:rPr>
        <w:t>,</w:t>
      </w:r>
      <w:r w:rsidR="009B4325" w:rsidRPr="00CF3A2B">
        <w:rPr>
          <w:rFonts w:ascii="Times New Roman" w:hAnsi="Times New Roman"/>
          <w:sz w:val="28"/>
          <w:szCs w:val="28"/>
          <w:lang w:val="uk-UA" w:eastAsia="uk-UA"/>
        </w:rPr>
        <w:t xml:space="preserve"> </w:t>
      </w:r>
      <w:r w:rsidR="009B4325" w:rsidRPr="00CF3A2B">
        <w:rPr>
          <w:rFonts w:ascii="Times New Roman" w:hAnsi="Times New Roman"/>
          <w:sz w:val="28"/>
          <w:szCs w:val="28"/>
          <w:lang w:val="uk-UA"/>
        </w:rPr>
        <w:t>Державною екологічною інспекцією</w:t>
      </w:r>
      <w:r w:rsidR="00311E0D" w:rsidRPr="00CF3A2B">
        <w:rPr>
          <w:rFonts w:ascii="Times New Roman" w:hAnsi="Times New Roman"/>
          <w:sz w:val="28"/>
          <w:szCs w:val="28"/>
          <w:lang w:val="uk-UA"/>
        </w:rPr>
        <w:t xml:space="preserve"> України</w:t>
      </w:r>
      <w:r w:rsidR="007F5A12" w:rsidRPr="00CF3A2B">
        <w:rPr>
          <w:rFonts w:ascii="Times New Roman" w:hAnsi="Times New Roman"/>
          <w:sz w:val="28"/>
          <w:szCs w:val="28"/>
          <w:lang w:val="uk-UA"/>
        </w:rPr>
        <w:t>.</w:t>
      </w:r>
      <w:r w:rsidRPr="00CF3A2B">
        <w:rPr>
          <w:rFonts w:ascii="Times New Roman" w:hAnsi="Times New Roman"/>
          <w:sz w:val="28"/>
          <w:szCs w:val="28"/>
          <w:lang w:val="uk-UA" w:eastAsia="uk-UA"/>
        </w:rPr>
        <w:t xml:space="preserve"> </w:t>
      </w:r>
      <w:bookmarkStart w:id="17" w:name="n91"/>
      <w:bookmarkEnd w:id="17"/>
      <w:r w:rsidR="001017C0" w:rsidRPr="00CF3A2B">
        <w:rPr>
          <w:rFonts w:ascii="Times New Roman" w:hAnsi="Times New Roman"/>
          <w:sz w:val="28"/>
          <w:szCs w:val="28"/>
          <w:lang w:val="uk-UA" w:eastAsia="uk-UA"/>
        </w:rPr>
        <w:t>Міністер</w:t>
      </w:r>
      <w:r w:rsidR="0002564E" w:rsidRPr="00CF3A2B">
        <w:rPr>
          <w:rFonts w:ascii="Times New Roman" w:hAnsi="Times New Roman"/>
          <w:sz w:val="28"/>
          <w:szCs w:val="28"/>
          <w:lang w:val="uk-UA" w:eastAsia="uk-UA"/>
        </w:rPr>
        <w:t>ством юстиції України</w:t>
      </w:r>
      <w:r w:rsidR="003B6287" w:rsidRPr="00CF3A2B">
        <w:rPr>
          <w:rFonts w:ascii="Times New Roman" w:hAnsi="Times New Roman"/>
          <w:sz w:val="28"/>
          <w:szCs w:val="28"/>
          <w:lang w:val="uk-UA" w:eastAsia="uk-UA"/>
        </w:rPr>
        <w:t xml:space="preserve"> проєкт Закону погоджено із зауваженнями, які враховано.</w:t>
      </w:r>
    </w:p>
    <w:p w:rsidR="00595CA4" w:rsidRPr="00CF3A2B" w:rsidRDefault="00595CA4" w:rsidP="00F3703A">
      <w:pPr>
        <w:spacing w:after="0" w:line="240" w:lineRule="auto"/>
        <w:ind w:firstLine="567"/>
        <w:jc w:val="both"/>
        <w:rPr>
          <w:rFonts w:ascii="Times New Roman" w:hAnsi="Times New Roman"/>
          <w:b/>
          <w:sz w:val="10"/>
          <w:szCs w:val="10"/>
          <w:lang w:val="uk-UA" w:eastAsia="uk-UA"/>
        </w:rPr>
      </w:pPr>
    </w:p>
    <w:p w:rsidR="00FE2ED2" w:rsidRPr="00CF3A2B" w:rsidRDefault="00FE2ED2" w:rsidP="00F3703A">
      <w:pPr>
        <w:spacing w:after="0" w:line="240" w:lineRule="auto"/>
        <w:ind w:firstLine="567"/>
        <w:contextualSpacing/>
        <w:jc w:val="both"/>
        <w:rPr>
          <w:rFonts w:ascii="Times New Roman" w:hAnsi="Times New Roman"/>
          <w:b/>
          <w:bCs/>
          <w:sz w:val="28"/>
          <w:szCs w:val="28"/>
          <w:lang w:val="uk-UA"/>
        </w:rPr>
      </w:pPr>
    </w:p>
    <w:p w:rsidR="00724519" w:rsidRPr="00CF3A2B" w:rsidRDefault="00724519" w:rsidP="00F3703A">
      <w:pPr>
        <w:spacing w:after="0" w:line="240" w:lineRule="auto"/>
        <w:ind w:firstLine="567"/>
        <w:contextualSpacing/>
        <w:jc w:val="both"/>
        <w:rPr>
          <w:rFonts w:ascii="Times New Roman" w:hAnsi="Times New Roman"/>
          <w:b/>
          <w:bCs/>
          <w:sz w:val="28"/>
          <w:szCs w:val="28"/>
          <w:lang w:val="uk-UA"/>
        </w:rPr>
      </w:pPr>
      <w:r w:rsidRPr="00CF3A2B">
        <w:rPr>
          <w:rFonts w:ascii="Times New Roman" w:hAnsi="Times New Roman"/>
          <w:b/>
          <w:bCs/>
          <w:sz w:val="28"/>
          <w:szCs w:val="28"/>
          <w:lang w:val="uk-UA"/>
        </w:rPr>
        <w:t>8. Ризики та обмеження</w:t>
      </w:r>
    </w:p>
    <w:p w:rsidR="00724519" w:rsidRPr="00CF3A2B" w:rsidRDefault="00724519" w:rsidP="00F3703A">
      <w:pPr>
        <w:spacing w:after="0" w:line="240" w:lineRule="auto"/>
        <w:ind w:firstLine="567"/>
        <w:jc w:val="both"/>
        <w:rPr>
          <w:rFonts w:ascii="Times New Roman" w:eastAsia="Courier New" w:hAnsi="Times New Roman"/>
          <w:sz w:val="28"/>
          <w:szCs w:val="28"/>
          <w:lang w:val="uk-UA" w:eastAsia="uk-UA" w:bidi="uk-UA"/>
        </w:rPr>
      </w:pPr>
      <w:r w:rsidRPr="00CF3A2B">
        <w:rPr>
          <w:rFonts w:ascii="Times New Roman" w:eastAsia="Courier New" w:hAnsi="Times New Roman"/>
          <w:sz w:val="28"/>
          <w:szCs w:val="28"/>
          <w:lang w:val="uk-UA" w:eastAsia="uk-UA" w:bidi="uk-UA"/>
        </w:rPr>
        <w:t xml:space="preserve">У проєкті </w:t>
      </w:r>
      <w:r w:rsidR="008278ED" w:rsidRPr="00CF3A2B">
        <w:rPr>
          <w:rFonts w:ascii="Times New Roman" w:hAnsi="Times New Roman"/>
          <w:sz w:val="28"/>
          <w:szCs w:val="28"/>
          <w:lang w:val="uk-UA" w:eastAsia="uk-UA" w:bidi="uk-UA"/>
        </w:rPr>
        <w:t>Закону</w:t>
      </w:r>
      <w:r w:rsidR="00711A7E" w:rsidRPr="00CF3A2B">
        <w:rPr>
          <w:rFonts w:ascii="Times New Roman" w:eastAsia="Courier New" w:hAnsi="Times New Roman"/>
          <w:sz w:val="28"/>
          <w:szCs w:val="28"/>
          <w:lang w:val="uk-UA" w:eastAsia="uk-UA" w:bidi="uk-UA"/>
        </w:rPr>
        <w:t xml:space="preserve"> </w:t>
      </w:r>
      <w:r w:rsidRPr="00CF3A2B">
        <w:rPr>
          <w:rFonts w:ascii="Times New Roman" w:eastAsia="Courier New" w:hAnsi="Times New Roman"/>
          <w:sz w:val="28"/>
          <w:szCs w:val="28"/>
          <w:lang w:val="uk-UA" w:eastAsia="uk-UA" w:bidi="uk-UA"/>
        </w:rPr>
        <w:t>відсутні положення, які містять ознаки дискримінації.</w:t>
      </w:r>
    </w:p>
    <w:p w:rsidR="00724519" w:rsidRPr="00CF3A2B" w:rsidRDefault="00724519" w:rsidP="00F3703A">
      <w:pPr>
        <w:spacing w:after="0" w:line="240" w:lineRule="auto"/>
        <w:ind w:firstLine="567"/>
        <w:jc w:val="both"/>
        <w:rPr>
          <w:rFonts w:ascii="Times New Roman" w:eastAsia="Courier New" w:hAnsi="Times New Roman"/>
          <w:sz w:val="28"/>
          <w:szCs w:val="28"/>
          <w:lang w:val="uk-UA" w:eastAsia="uk-UA" w:bidi="uk-UA"/>
        </w:rPr>
      </w:pPr>
      <w:r w:rsidRPr="00CF3A2B">
        <w:rPr>
          <w:rFonts w:ascii="Times New Roman" w:eastAsia="Courier New" w:hAnsi="Times New Roman"/>
          <w:sz w:val="28"/>
          <w:szCs w:val="28"/>
          <w:lang w:val="uk-UA" w:eastAsia="uk-UA" w:bidi="uk-UA"/>
        </w:rPr>
        <w:t xml:space="preserve">У проєкті </w:t>
      </w:r>
      <w:r w:rsidR="008278ED" w:rsidRPr="00CF3A2B">
        <w:rPr>
          <w:rFonts w:ascii="Times New Roman" w:hAnsi="Times New Roman"/>
          <w:sz w:val="28"/>
          <w:szCs w:val="28"/>
          <w:lang w:val="uk-UA" w:eastAsia="uk-UA" w:bidi="uk-UA"/>
        </w:rPr>
        <w:t xml:space="preserve">Закону </w:t>
      </w:r>
      <w:r w:rsidRPr="00CF3A2B">
        <w:rPr>
          <w:rFonts w:ascii="Times New Roman" w:eastAsia="Courier New" w:hAnsi="Times New Roman"/>
          <w:sz w:val="28"/>
          <w:szCs w:val="28"/>
          <w:lang w:val="uk-UA" w:eastAsia="uk-UA" w:bidi="uk-UA"/>
        </w:rPr>
        <w:t xml:space="preserve"> відсутні положення, які порушують принцип забезпечення рівних прав та можливостей жінок і чоловіків.</w:t>
      </w:r>
    </w:p>
    <w:p w:rsidR="00724519" w:rsidRPr="00CF3A2B" w:rsidRDefault="00724519" w:rsidP="00F3703A">
      <w:pPr>
        <w:spacing w:after="0" w:line="240" w:lineRule="auto"/>
        <w:ind w:firstLine="567"/>
        <w:jc w:val="both"/>
        <w:rPr>
          <w:rFonts w:ascii="Times New Roman" w:eastAsia="Courier New" w:hAnsi="Times New Roman"/>
          <w:sz w:val="28"/>
          <w:szCs w:val="28"/>
          <w:lang w:val="uk-UA" w:eastAsia="uk-UA" w:bidi="uk-UA"/>
        </w:rPr>
      </w:pPr>
      <w:r w:rsidRPr="00CF3A2B">
        <w:rPr>
          <w:rFonts w:ascii="Times New Roman" w:eastAsia="Courier New" w:hAnsi="Times New Roman"/>
          <w:sz w:val="28"/>
          <w:szCs w:val="28"/>
          <w:lang w:val="uk-UA" w:eastAsia="uk-UA" w:bidi="uk-UA"/>
        </w:rPr>
        <w:t xml:space="preserve">У проєкті </w:t>
      </w:r>
      <w:r w:rsidR="008278ED" w:rsidRPr="00CF3A2B">
        <w:rPr>
          <w:rFonts w:ascii="Times New Roman" w:hAnsi="Times New Roman"/>
          <w:sz w:val="28"/>
          <w:szCs w:val="28"/>
          <w:lang w:val="uk-UA" w:eastAsia="uk-UA" w:bidi="uk-UA"/>
        </w:rPr>
        <w:t>Закону</w:t>
      </w:r>
      <w:r w:rsidRPr="00CF3A2B">
        <w:rPr>
          <w:rFonts w:ascii="Times New Roman" w:eastAsia="Courier New" w:hAnsi="Times New Roman"/>
          <w:sz w:val="28"/>
          <w:szCs w:val="28"/>
          <w:lang w:val="uk-UA" w:eastAsia="uk-UA" w:bidi="uk-UA"/>
        </w:rPr>
        <w:t xml:space="preserve"> відсутні процедури, які можуть містити ризики вчинення корупційних правопорушень та правопорушень, пов’язаних з корупцією.</w:t>
      </w:r>
    </w:p>
    <w:p w:rsidR="000803E1" w:rsidRPr="00CF3A2B" w:rsidRDefault="000803E1" w:rsidP="00F3703A">
      <w:pPr>
        <w:spacing w:after="0" w:line="240" w:lineRule="auto"/>
        <w:ind w:firstLine="567"/>
        <w:jc w:val="both"/>
        <w:rPr>
          <w:rFonts w:ascii="Times New Roman" w:eastAsia="Calibri" w:hAnsi="Times New Roman"/>
          <w:b/>
          <w:bCs/>
          <w:sz w:val="28"/>
          <w:szCs w:val="28"/>
          <w:lang w:val="uk-UA"/>
        </w:rPr>
      </w:pPr>
      <w:bookmarkStart w:id="18" w:name="n99"/>
      <w:bookmarkStart w:id="19" w:name="n100"/>
      <w:bookmarkEnd w:id="18"/>
      <w:bookmarkEnd w:id="19"/>
    </w:p>
    <w:p w:rsidR="00724519" w:rsidRPr="00CF3A2B" w:rsidRDefault="00724519" w:rsidP="00F3703A">
      <w:pPr>
        <w:spacing w:after="0" w:line="240" w:lineRule="auto"/>
        <w:ind w:firstLine="567"/>
        <w:jc w:val="both"/>
        <w:rPr>
          <w:rFonts w:ascii="Times New Roman" w:eastAsia="Calibri" w:hAnsi="Times New Roman"/>
          <w:sz w:val="28"/>
          <w:szCs w:val="28"/>
          <w:lang w:val="uk-UA"/>
        </w:rPr>
      </w:pPr>
      <w:r w:rsidRPr="00CF3A2B">
        <w:rPr>
          <w:rFonts w:ascii="Times New Roman" w:eastAsia="Calibri" w:hAnsi="Times New Roman"/>
          <w:b/>
          <w:bCs/>
          <w:sz w:val="28"/>
          <w:szCs w:val="28"/>
          <w:lang w:val="uk-UA"/>
        </w:rPr>
        <w:t>9. Підстава розроблення проєкту акта</w:t>
      </w:r>
    </w:p>
    <w:p w:rsidR="00724519" w:rsidRPr="00CF3A2B" w:rsidRDefault="008278ED" w:rsidP="00F3703A">
      <w:pPr>
        <w:spacing w:after="0" w:line="240" w:lineRule="auto"/>
        <w:ind w:firstLine="567"/>
        <w:jc w:val="both"/>
        <w:rPr>
          <w:rFonts w:ascii="Times New Roman" w:eastAsia="Courier New" w:hAnsi="Times New Roman"/>
          <w:sz w:val="28"/>
          <w:szCs w:val="28"/>
          <w:lang w:val="uk-UA" w:eastAsia="uk-UA" w:bidi="uk-UA"/>
        </w:rPr>
      </w:pPr>
      <w:bookmarkStart w:id="20" w:name="n1998"/>
      <w:bookmarkEnd w:id="20"/>
      <w:r w:rsidRPr="00CF3A2B">
        <w:rPr>
          <w:rFonts w:ascii="Times New Roman" w:eastAsia="Courier New" w:hAnsi="Times New Roman"/>
          <w:sz w:val="28"/>
          <w:szCs w:val="28"/>
          <w:lang w:val="uk-UA" w:eastAsia="uk-UA" w:bidi="uk-UA"/>
        </w:rPr>
        <w:t xml:space="preserve">Проєкт Закону України </w:t>
      </w:r>
      <w:r w:rsidR="00DE432A" w:rsidRPr="00CF3A2B">
        <w:rPr>
          <w:rFonts w:ascii="Times New Roman" w:eastAsia="Courier New" w:hAnsi="Times New Roman"/>
          <w:sz w:val="28"/>
          <w:szCs w:val="28"/>
          <w:lang w:val="uk-UA" w:eastAsia="uk-UA" w:bidi="uk-UA"/>
        </w:rPr>
        <w:t>«</w:t>
      </w:r>
      <w:r w:rsidR="005D5474" w:rsidRPr="00CF3A2B">
        <w:rPr>
          <w:rFonts w:ascii="Times New Roman" w:hAnsi="Times New Roman"/>
          <w:sz w:val="28"/>
          <w:szCs w:val="28"/>
          <w:lang w:val="uk-UA"/>
        </w:rPr>
        <w:t>Про внесення змін до деяких законодавчих актів щодо запровадження відповідальності за порушення порядку здійснення стратегічної екологічної оцінки</w:t>
      </w:r>
      <w:r w:rsidR="00DE432A" w:rsidRPr="00CF3A2B">
        <w:rPr>
          <w:rFonts w:ascii="Times New Roman" w:eastAsia="Courier New" w:hAnsi="Times New Roman"/>
          <w:sz w:val="28"/>
          <w:szCs w:val="28"/>
          <w:lang w:val="uk-UA" w:eastAsia="uk-UA" w:bidi="uk-UA"/>
        </w:rPr>
        <w:t>»</w:t>
      </w:r>
      <w:r w:rsidR="00724519" w:rsidRPr="00CF3A2B">
        <w:rPr>
          <w:rFonts w:ascii="Times New Roman" w:eastAsia="Courier New" w:hAnsi="Times New Roman"/>
          <w:sz w:val="28"/>
          <w:szCs w:val="28"/>
          <w:lang w:val="uk-UA" w:eastAsia="uk-UA" w:bidi="uk-UA"/>
        </w:rPr>
        <w:t xml:space="preserve"> розроблено Міністерством захисту довкілля та природних ресурсів України </w:t>
      </w:r>
      <w:r w:rsidRPr="00CF3A2B">
        <w:rPr>
          <w:rFonts w:ascii="Times New Roman" w:eastAsia="Courier New" w:hAnsi="Times New Roman"/>
          <w:sz w:val="28"/>
          <w:szCs w:val="28"/>
          <w:lang w:val="uk-UA" w:eastAsia="uk-UA" w:bidi="uk-UA"/>
        </w:rPr>
        <w:t xml:space="preserve"> за власною ініціатив</w:t>
      </w:r>
      <w:r w:rsidR="00AB766C" w:rsidRPr="00CF3A2B">
        <w:rPr>
          <w:rFonts w:ascii="Times New Roman" w:eastAsia="Courier New" w:hAnsi="Times New Roman"/>
          <w:sz w:val="28"/>
          <w:szCs w:val="28"/>
          <w:lang w:val="uk-UA" w:eastAsia="uk-UA" w:bidi="uk-UA"/>
        </w:rPr>
        <w:t>ою</w:t>
      </w:r>
      <w:r w:rsidR="00924F49" w:rsidRPr="00CF3A2B">
        <w:rPr>
          <w:rFonts w:ascii="Times New Roman" w:eastAsia="Courier New" w:hAnsi="Times New Roman"/>
          <w:sz w:val="28"/>
          <w:szCs w:val="28"/>
          <w:lang w:val="uk-UA" w:eastAsia="uk-UA" w:bidi="uk-UA"/>
        </w:rPr>
        <w:t xml:space="preserve"> за результатами застосування практики </w:t>
      </w:r>
      <w:r w:rsidR="00C130C4" w:rsidRPr="00CF3A2B">
        <w:rPr>
          <w:rFonts w:ascii="Times New Roman" w:eastAsia="Courier New" w:hAnsi="Times New Roman"/>
          <w:sz w:val="28"/>
          <w:szCs w:val="28"/>
          <w:lang w:val="uk-UA" w:eastAsia="uk-UA" w:bidi="uk-UA"/>
        </w:rPr>
        <w:t>з</w:t>
      </w:r>
      <w:r w:rsidR="00924F49" w:rsidRPr="00CF3A2B">
        <w:rPr>
          <w:rFonts w:ascii="Times New Roman" w:eastAsia="Courier New" w:hAnsi="Times New Roman"/>
          <w:sz w:val="28"/>
          <w:szCs w:val="28"/>
          <w:lang w:val="uk-UA" w:eastAsia="uk-UA" w:bidi="uk-UA"/>
        </w:rPr>
        <w:t xml:space="preserve"> реалізації Закону.</w:t>
      </w:r>
    </w:p>
    <w:p w:rsidR="00F3703A" w:rsidRPr="00CF3A2B" w:rsidRDefault="00F3703A" w:rsidP="00F3703A">
      <w:pPr>
        <w:spacing w:after="0" w:line="240" w:lineRule="auto"/>
        <w:ind w:firstLine="567"/>
        <w:jc w:val="both"/>
        <w:rPr>
          <w:rFonts w:ascii="Times New Roman" w:eastAsia="Calibri" w:hAnsi="Times New Roman"/>
          <w:sz w:val="28"/>
          <w:szCs w:val="28"/>
          <w:lang w:val="uk-UA"/>
        </w:rPr>
      </w:pPr>
    </w:p>
    <w:p w:rsidR="00724519" w:rsidRPr="00CF3A2B" w:rsidRDefault="00724519" w:rsidP="000803E1">
      <w:pPr>
        <w:spacing w:after="0" w:line="240" w:lineRule="auto"/>
        <w:ind w:firstLine="567"/>
        <w:jc w:val="both"/>
        <w:rPr>
          <w:rFonts w:ascii="Times New Roman" w:eastAsia="Calibri" w:hAnsi="Times New Roman"/>
          <w:sz w:val="28"/>
          <w:szCs w:val="28"/>
          <w:lang w:val="uk-UA"/>
        </w:rPr>
      </w:pPr>
    </w:p>
    <w:tbl>
      <w:tblPr>
        <w:tblW w:w="10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8"/>
        <w:gridCol w:w="6088"/>
      </w:tblGrid>
      <w:tr w:rsidR="00724519" w:rsidRPr="00CF3A2B" w:rsidTr="00F83319">
        <w:trPr>
          <w:trHeight w:val="746"/>
        </w:trPr>
        <w:tc>
          <w:tcPr>
            <w:tcW w:w="4298" w:type="dxa"/>
            <w:tcBorders>
              <w:top w:val="nil"/>
              <w:left w:val="nil"/>
              <w:bottom w:val="nil"/>
              <w:right w:val="nil"/>
            </w:tcBorders>
          </w:tcPr>
          <w:p w:rsidR="00724519" w:rsidRPr="00CF3A2B" w:rsidRDefault="001B10DF" w:rsidP="00E876F1">
            <w:pPr>
              <w:spacing w:after="0" w:line="240" w:lineRule="auto"/>
              <w:jc w:val="both"/>
              <w:rPr>
                <w:rFonts w:ascii="Times New Roman" w:eastAsia="Calibri" w:hAnsi="Times New Roman"/>
                <w:b/>
                <w:sz w:val="28"/>
                <w:szCs w:val="28"/>
                <w:lang w:val="uk-UA"/>
              </w:rPr>
            </w:pPr>
            <w:r w:rsidRPr="00CF3A2B">
              <w:rPr>
                <w:rFonts w:ascii="Times New Roman" w:eastAsia="Calibri" w:hAnsi="Times New Roman"/>
                <w:b/>
                <w:sz w:val="28"/>
                <w:szCs w:val="28"/>
                <w:lang w:eastAsia="ru-RU"/>
              </w:rPr>
              <w:t>Міні</w:t>
            </w:r>
            <w:proofErr w:type="gramStart"/>
            <w:r w:rsidRPr="00CF3A2B">
              <w:rPr>
                <w:rFonts w:ascii="Times New Roman" w:eastAsia="Calibri" w:hAnsi="Times New Roman"/>
                <w:b/>
                <w:sz w:val="28"/>
                <w:szCs w:val="28"/>
                <w:lang w:eastAsia="ru-RU"/>
              </w:rPr>
              <w:t>стр</w:t>
            </w:r>
            <w:proofErr w:type="gramEnd"/>
            <w:r w:rsidRPr="00CF3A2B">
              <w:rPr>
                <w:rFonts w:ascii="Times New Roman" w:eastAsia="Calibri" w:hAnsi="Times New Roman"/>
                <w:b/>
                <w:sz w:val="28"/>
                <w:szCs w:val="28"/>
                <w:lang w:val="uk-UA"/>
              </w:rPr>
              <w:t xml:space="preserve"> захисту довкілля та природних ресурсів України</w:t>
            </w:r>
          </w:p>
        </w:tc>
        <w:tc>
          <w:tcPr>
            <w:tcW w:w="6088" w:type="dxa"/>
            <w:tcBorders>
              <w:top w:val="nil"/>
              <w:left w:val="nil"/>
              <w:bottom w:val="nil"/>
              <w:right w:val="nil"/>
            </w:tcBorders>
          </w:tcPr>
          <w:p w:rsidR="00724519" w:rsidRPr="00CF3A2B" w:rsidRDefault="00724519" w:rsidP="005A7950">
            <w:pPr>
              <w:keepNext/>
              <w:spacing w:after="0" w:line="240" w:lineRule="auto"/>
              <w:ind w:firstLine="567"/>
              <w:jc w:val="right"/>
              <w:outlineLvl w:val="0"/>
              <w:rPr>
                <w:rFonts w:ascii="Times New Roman" w:hAnsi="Times New Roman"/>
                <w:b/>
                <w:bCs/>
                <w:kern w:val="32"/>
                <w:sz w:val="28"/>
                <w:szCs w:val="28"/>
                <w:lang w:val="uk-UA" w:eastAsia="uk-UA"/>
              </w:rPr>
            </w:pPr>
          </w:p>
          <w:p w:rsidR="00724519" w:rsidRPr="00CF3A2B" w:rsidRDefault="00724519" w:rsidP="00E876F1">
            <w:pPr>
              <w:tabs>
                <w:tab w:val="left" w:pos="5314"/>
              </w:tabs>
              <w:spacing w:after="0" w:line="240" w:lineRule="auto"/>
              <w:ind w:firstLine="567"/>
              <w:jc w:val="both"/>
              <w:rPr>
                <w:rFonts w:ascii="Times New Roman" w:eastAsia="Calibri" w:hAnsi="Times New Roman"/>
                <w:b/>
                <w:sz w:val="28"/>
                <w:szCs w:val="28"/>
                <w:lang w:val="uk-UA"/>
              </w:rPr>
            </w:pPr>
            <w:r w:rsidRPr="00CF3A2B">
              <w:rPr>
                <w:rFonts w:ascii="Times New Roman" w:eastAsia="Calibri" w:hAnsi="Times New Roman"/>
                <w:b/>
                <w:sz w:val="28"/>
                <w:szCs w:val="28"/>
                <w:lang w:val="uk-UA"/>
              </w:rPr>
              <w:t xml:space="preserve">                     </w:t>
            </w:r>
            <w:r w:rsidR="00E876F1" w:rsidRPr="00CF3A2B">
              <w:rPr>
                <w:rFonts w:ascii="Times New Roman" w:eastAsia="Calibri" w:hAnsi="Times New Roman"/>
                <w:b/>
                <w:sz w:val="28"/>
                <w:szCs w:val="28"/>
                <w:lang w:val="uk-UA" w:eastAsia="ru-RU"/>
              </w:rPr>
              <w:t>Роман АБРАМОВСЬКИЙ</w:t>
            </w:r>
          </w:p>
        </w:tc>
      </w:tr>
    </w:tbl>
    <w:p w:rsidR="00724519" w:rsidRPr="00CF3A2B" w:rsidRDefault="00711A7E" w:rsidP="005A7950">
      <w:pPr>
        <w:spacing w:after="0" w:line="240" w:lineRule="auto"/>
        <w:jc w:val="both"/>
        <w:rPr>
          <w:rFonts w:ascii="Times New Roman" w:eastAsia="Calibri" w:hAnsi="Times New Roman"/>
          <w:b/>
          <w:sz w:val="28"/>
          <w:szCs w:val="28"/>
          <w:lang w:val="uk-UA"/>
        </w:rPr>
      </w:pPr>
      <w:bookmarkStart w:id="21" w:name="n105"/>
      <w:bookmarkEnd w:id="21"/>
      <w:r w:rsidRPr="00CF3A2B">
        <w:rPr>
          <w:rFonts w:ascii="Times New Roman" w:eastAsia="Calibri" w:hAnsi="Times New Roman"/>
          <w:sz w:val="28"/>
          <w:szCs w:val="28"/>
          <w:lang w:val="uk-UA"/>
        </w:rPr>
        <w:t>_</w:t>
      </w:r>
      <w:r w:rsidR="00724519" w:rsidRPr="00CF3A2B">
        <w:rPr>
          <w:rFonts w:ascii="Times New Roman" w:eastAsia="Calibri" w:hAnsi="Times New Roman"/>
          <w:sz w:val="28"/>
          <w:szCs w:val="28"/>
          <w:lang w:val="uk-UA"/>
        </w:rPr>
        <w:t>_ _______________ 2020 р.</w:t>
      </w:r>
    </w:p>
    <w:p w:rsidR="006D0C7D" w:rsidRPr="00CF3A2B" w:rsidRDefault="006D0C7D" w:rsidP="005A7950">
      <w:pPr>
        <w:spacing w:after="0" w:line="240" w:lineRule="auto"/>
        <w:rPr>
          <w:rFonts w:ascii="Times New Roman" w:hAnsi="Times New Roman"/>
          <w:szCs w:val="28"/>
          <w:lang w:val="uk-UA"/>
        </w:rPr>
      </w:pPr>
    </w:p>
    <w:sectPr w:rsidR="006D0C7D" w:rsidRPr="00CF3A2B" w:rsidSect="001931E6">
      <w:headerReference w:type="default" r:id="rId9"/>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5FC" w:rsidRDefault="009E25FC" w:rsidP="009A7E2F">
      <w:pPr>
        <w:spacing w:after="0" w:line="240" w:lineRule="auto"/>
      </w:pPr>
      <w:r>
        <w:separator/>
      </w:r>
    </w:p>
  </w:endnote>
  <w:endnote w:type="continuationSeparator" w:id="0">
    <w:p w:rsidR="009E25FC" w:rsidRDefault="009E25FC" w:rsidP="009A7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ntiqua">
    <w:panose1 w:val="020B05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5FC" w:rsidRDefault="009E25FC" w:rsidP="009A7E2F">
      <w:pPr>
        <w:spacing w:after="0" w:line="240" w:lineRule="auto"/>
      </w:pPr>
      <w:r>
        <w:separator/>
      </w:r>
    </w:p>
  </w:footnote>
  <w:footnote w:type="continuationSeparator" w:id="0">
    <w:p w:rsidR="009E25FC" w:rsidRDefault="009E25FC" w:rsidP="009A7E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A0" w:rsidRDefault="004320A0">
    <w:pPr>
      <w:pStyle w:val="a7"/>
      <w:jc w:val="center"/>
    </w:pPr>
    <w:r>
      <w:fldChar w:fldCharType="begin"/>
    </w:r>
    <w:r>
      <w:instrText xml:space="preserve"> PAGE   \* MERGEFORMAT </w:instrText>
    </w:r>
    <w:r>
      <w:fldChar w:fldCharType="separate"/>
    </w:r>
    <w:r w:rsidR="0038316C">
      <w:rPr>
        <w:noProof/>
      </w:rPr>
      <w:t>2</w:t>
    </w:r>
    <w:r>
      <w:fldChar w:fldCharType="end"/>
    </w:r>
  </w:p>
  <w:p w:rsidR="004320A0" w:rsidRDefault="004320A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44187"/>
    <w:multiLevelType w:val="hybridMultilevel"/>
    <w:tmpl w:val="18AE1EBE"/>
    <w:lvl w:ilvl="0" w:tplc="FF7AA50A">
      <w:start w:val="1"/>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14F528E2"/>
    <w:multiLevelType w:val="hybridMultilevel"/>
    <w:tmpl w:val="4E06AAD2"/>
    <w:lvl w:ilvl="0" w:tplc="F7EE23C2">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nsid w:val="566C2551"/>
    <w:multiLevelType w:val="hybridMultilevel"/>
    <w:tmpl w:val="6286226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3">
    <w:nsid w:val="66F177DF"/>
    <w:multiLevelType w:val="hybridMultilevel"/>
    <w:tmpl w:val="B6C8CF3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4">
    <w:nsid w:val="7DDE054B"/>
    <w:multiLevelType w:val="hybridMultilevel"/>
    <w:tmpl w:val="C36463C2"/>
    <w:lvl w:ilvl="0" w:tplc="6E8453B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0EF"/>
    <w:rsid w:val="000017D5"/>
    <w:rsid w:val="00004E4B"/>
    <w:rsid w:val="0002564E"/>
    <w:rsid w:val="00025855"/>
    <w:rsid w:val="00037673"/>
    <w:rsid w:val="000421CB"/>
    <w:rsid w:val="0004322A"/>
    <w:rsid w:val="00051CA2"/>
    <w:rsid w:val="00062BEB"/>
    <w:rsid w:val="000803E1"/>
    <w:rsid w:val="00080BFB"/>
    <w:rsid w:val="00083BA3"/>
    <w:rsid w:val="00085642"/>
    <w:rsid w:val="00092BB2"/>
    <w:rsid w:val="00097265"/>
    <w:rsid w:val="00097EF1"/>
    <w:rsid w:val="000A4748"/>
    <w:rsid w:val="000A689C"/>
    <w:rsid w:val="000B4F22"/>
    <w:rsid w:val="000C4EC3"/>
    <w:rsid w:val="000E36E3"/>
    <w:rsid w:val="000E5109"/>
    <w:rsid w:val="001006A1"/>
    <w:rsid w:val="001017C0"/>
    <w:rsid w:val="001319B9"/>
    <w:rsid w:val="00133DE8"/>
    <w:rsid w:val="00143C7A"/>
    <w:rsid w:val="001440AD"/>
    <w:rsid w:val="00146DD3"/>
    <w:rsid w:val="00150BDE"/>
    <w:rsid w:val="001516DF"/>
    <w:rsid w:val="00154EAE"/>
    <w:rsid w:val="001931E6"/>
    <w:rsid w:val="00194655"/>
    <w:rsid w:val="001B10DF"/>
    <w:rsid w:val="001B421F"/>
    <w:rsid w:val="001C42A4"/>
    <w:rsid w:val="001C483E"/>
    <w:rsid w:val="001E2DF7"/>
    <w:rsid w:val="00221A6D"/>
    <w:rsid w:val="00226024"/>
    <w:rsid w:val="00235F84"/>
    <w:rsid w:val="00250C33"/>
    <w:rsid w:val="002539EE"/>
    <w:rsid w:val="00257B8D"/>
    <w:rsid w:val="002704AB"/>
    <w:rsid w:val="00287DA7"/>
    <w:rsid w:val="002919EE"/>
    <w:rsid w:val="0029403F"/>
    <w:rsid w:val="00295D7F"/>
    <w:rsid w:val="00296613"/>
    <w:rsid w:val="002A6A07"/>
    <w:rsid w:val="002D0DA9"/>
    <w:rsid w:val="002D1AC3"/>
    <w:rsid w:val="002D2BCB"/>
    <w:rsid w:val="002E3BB4"/>
    <w:rsid w:val="002F7134"/>
    <w:rsid w:val="002F77F1"/>
    <w:rsid w:val="00300290"/>
    <w:rsid w:val="00311E0D"/>
    <w:rsid w:val="0032264B"/>
    <w:rsid w:val="00325FF0"/>
    <w:rsid w:val="0033511B"/>
    <w:rsid w:val="00366176"/>
    <w:rsid w:val="003725E0"/>
    <w:rsid w:val="00376C13"/>
    <w:rsid w:val="0038316C"/>
    <w:rsid w:val="003B6287"/>
    <w:rsid w:val="003B6FFB"/>
    <w:rsid w:val="003C00AF"/>
    <w:rsid w:val="003C5213"/>
    <w:rsid w:val="003F43A5"/>
    <w:rsid w:val="00404760"/>
    <w:rsid w:val="00410059"/>
    <w:rsid w:val="00423F17"/>
    <w:rsid w:val="004320A0"/>
    <w:rsid w:val="004513FE"/>
    <w:rsid w:val="00452B8E"/>
    <w:rsid w:val="00457DE5"/>
    <w:rsid w:val="004601C0"/>
    <w:rsid w:val="00477121"/>
    <w:rsid w:val="004832B5"/>
    <w:rsid w:val="0048588F"/>
    <w:rsid w:val="00487FB7"/>
    <w:rsid w:val="004911A3"/>
    <w:rsid w:val="00493018"/>
    <w:rsid w:val="004A10E7"/>
    <w:rsid w:val="004C668C"/>
    <w:rsid w:val="004D61DC"/>
    <w:rsid w:val="004D6D1C"/>
    <w:rsid w:val="004E4952"/>
    <w:rsid w:val="004F0CA5"/>
    <w:rsid w:val="005122A6"/>
    <w:rsid w:val="00515CE2"/>
    <w:rsid w:val="005334F0"/>
    <w:rsid w:val="0054025F"/>
    <w:rsid w:val="005539FC"/>
    <w:rsid w:val="00554711"/>
    <w:rsid w:val="00556C41"/>
    <w:rsid w:val="00563E89"/>
    <w:rsid w:val="00566FD0"/>
    <w:rsid w:val="00595CA4"/>
    <w:rsid w:val="005A53F5"/>
    <w:rsid w:val="005A7950"/>
    <w:rsid w:val="005C4BBF"/>
    <w:rsid w:val="005D0F94"/>
    <w:rsid w:val="005D450A"/>
    <w:rsid w:val="005D5474"/>
    <w:rsid w:val="005E03CC"/>
    <w:rsid w:val="005E4B4B"/>
    <w:rsid w:val="005F4FA9"/>
    <w:rsid w:val="006044DC"/>
    <w:rsid w:val="00610571"/>
    <w:rsid w:val="00621520"/>
    <w:rsid w:val="00622AFC"/>
    <w:rsid w:val="006322B6"/>
    <w:rsid w:val="0063297C"/>
    <w:rsid w:val="00633C8E"/>
    <w:rsid w:val="006505F2"/>
    <w:rsid w:val="0065456E"/>
    <w:rsid w:val="00656AB3"/>
    <w:rsid w:val="00657D08"/>
    <w:rsid w:val="0066485E"/>
    <w:rsid w:val="006854C3"/>
    <w:rsid w:val="006A3DC4"/>
    <w:rsid w:val="006B6CA7"/>
    <w:rsid w:val="006D0C7D"/>
    <w:rsid w:val="006D2EDB"/>
    <w:rsid w:val="006E32D4"/>
    <w:rsid w:val="0071011D"/>
    <w:rsid w:val="00711A7E"/>
    <w:rsid w:val="00715DB8"/>
    <w:rsid w:val="00717037"/>
    <w:rsid w:val="00724519"/>
    <w:rsid w:val="00726C95"/>
    <w:rsid w:val="007413EE"/>
    <w:rsid w:val="00762ADD"/>
    <w:rsid w:val="00774EB4"/>
    <w:rsid w:val="00777FB7"/>
    <w:rsid w:val="007A7F2B"/>
    <w:rsid w:val="007B14AD"/>
    <w:rsid w:val="007B51F5"/>
    <w:rsid w:val="007B53CD"/>
    <w:rsid w:val="007C210A"/>
    <w:rsid w:val="007C40A6"/>
    <w:rsid w:val="007C634D"/>
    <w:rsid w:val="007E6384"/>
    <w:rsid w:val="007F5A12"/>
    <w:rsid w:val="00804B4C"/>
    <w:rsid w:val="00806818"/>
    <w:rsid w:val="00826363"/>
    <w:rsid w:val="008278ED"/>
    <w:rsid w:val="00830FDF"/>
    <w:rsid w:val="00833CAE"/>
    <w:rsid w:val="008611D4"/>
    <w:rsid w:val="008730E0"/>
    <w:rsid w:val="00875152"/>
    <w:rsid w:val="008F011E"/>
    <w:rsid w:val="00913BFB"/>
    <w:rsid w:val="00922933"/>
    <w:rsid w:val="00924F49"/>
    <w:rsid w:val="00932ED9"/>
    <w:rsid w:val="00933B68"/>
    <w:rsid w:val="009420F2"/>
    <w:rsid w:val="009477ED"/>
    <w:rsid w:val="009677E5"/>
    <w:rsid w:val="009912ED"/>
    <w:rsid w:val="009A08F2"/>
    <w:rsid w:val="009A5D25"/>
    <w:rsid w:val="009A7E2F"/>
    <w:rsid w:val="009B4325"/>
    <w:rsid w:val="009D55A7"/>
    <w:rsid w:val="009D5DE2"/>
    <w:rsid w:val="009E25FC"/>
    <w:rsid w:val="009F14C6"/>
    <w:rsid w:val="009F40B3"/>
    <w:rsid w:val="00A00CBC"/>
    <w:rsid w:val="00A07834"/>
    <w:rsid w:val="00A26D61"/>
    <w:rsid w:val="00A2701A"/>
    <w:rsid w:val="00A337EB"/>
    <w:rsid w:val="00A37012"/>
    <w:rsid w:val="00A42DD4"/>
    <w:rsid w:val="00A46B50"/>
    <w:rsid w:val="00A73A65"/>
    <w:rsid w:val="00A7610E"/>
    <w:rsid w:val="00A83268"/>
    <w:rsid w:val="00A834FA"/>
    <w:rsid w:val="00A85DA5"/>
    <w:rsid w:val="00A978D1"/>
    <w:rsid w:val="00AB5BD0"/>
    <w:rsid w:val="00AB766C"/>
    <w:rsid w:val="00B01329"/>
    <w:rsid w:val="00B05AD6"/>
    <w:rsid w:val="00B108D2"/>
    <w:rsid w:val="00B12045"/>
    <w:rsid w:val="00B36115"/>
    <w:rsid w:val="00B73B46"/>
    <w:rsid w:val="00B82ECC"/>
    <w:rsid w:val="00B83505"/>
    <w:rsid w:val="00BB4539"/>
    <w:rsid w:val="00BC60EF"/>
    <w:rsid w:val="00BD0DF0"/>
    <w:rsid w:val="00BD7772"/>
    <w:rsid w:val="00C03924"/>
    <w:rsid w:val="00C111DA"/>
    <w:rsid w:val="00C12300"/>
    <w:rsid w:val="00C130C4"/>
    <w:rsid w:val="00C13746"/>
    <w:rsid w:val="00C15A60"/>
    <w:rsid w:val="00C15E0D"/>
    <w:rsid w:val="00C57E00"/>
    <w:rsid w:val="00C717E3"/>
    <w:rsid w:val="00C737C9"/>
    <w:rsid w:val="00C94AE6"/>
    <w:rsid w:val="00CA5935"/>
    <w:rsid w:val="00CB0C08"/>
    <w:rsid w:val="00CC08AD"/>
    <w:rsid w:val="00CD68A7"/>
    <w:rsid w:val="00CE1800"/>
    <w:rsid w:val="00CE403E"/>
    <w:rsid w:val="00CE75D6"/>
    <w:rsid w:val="00CF02DC"/>
    <w:rsid w:val="00CF3A2B"/>
    <w:rsid w:val="00D02507"/>
    <w:rsid w:val="00D037C9"/>
    <w:rsid w:val="00D0789F"/>
    <w:rsid w:val="00D311A9"/>
    <w:rsid w:val="00D71D42"/>
    <w:rsid w:val="00D7245F"/>
    <w:rsid w:val="00D959F3"/>
    <w:rsid w:val="00DA03C8"/>
    <w:rsid w:val="00DA506A"/>
    <w:rsid w:val="00DA72AD"/>
    <w:rsid w:val="00DB2FE0"/>
    <w:rsid w:val="00DC4D9F"/>
    <w:rsid w:val="00DD6E9C"/>
    <w:rsid w:val="00DE432A"/>
    <w:rsid w:val="00E0104D"/>
    <w:rsid w:val="00E44090"/>
    <w:rsid w:val="00E51900"/>
    <w:rsid w:val="00E671E8"/>
    <w:rsid w:val="00E6779C"/>
    <w:rsid w:val="00E876F1"/>
    <w:rsid w:val="00E9003F"/>
    <w:rsid w:val="00E941F7"/>
    <w:rsid w:val="00E94413"/>
    <w:rsid w:val="00E952E6"/>
    <w:rsid w:val="00EB0B1F"/>
    <w:rsid w:val="00EB1237"/>
    <w:rsid w:val="00EB58E3"/>
    <w:rsid w:val="00ED22F0"/>
    <w:rsid w:val="00EE50D1"/>
    <w:rsid w:val="00EE6DB2"/>
    <w:rsid w:val="00F03A0A"/>
    <w:rsid w:val="00F12726"/>
    <w:rsid w:val="00F26CF1"/>
    <w:rsid w:val="00F3703A"/>
    <w:rsid w:val="00F40FD4"/>
    <w:rsid w:val="00F46578"/>
    <w:rsid w:val="00F55221"/>
    <w:rsid w:val="00F70C6E"/>
    <w:rsid w:val="00F83319"/>
    <w:rsid w:val="00F8743C"/>
    <w:rsid w:val="00F9418B"/>
    <w:rsid w:val="00F94C50"/>
    <w:rsid w:val="00FB5653"/>
    <w:rsid w:val="00FB6921"/>
    <w:rsid w:val="00FE0276"/>
    <w:rsid w:val="00FE156B"/>
    <w:rsid w:val="00FE2ED2"/>
    <w:rsid w:val="00FF001F"/>
    <w:rsid w:val="00FF67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cs="Times New Roman"/>
      <w:sz w:val="22"/>
      <w:szCs w:val="22"/>
      <w:lang w:val="ru-RU" w:eastAsia="en-US"/>
    </w:rPr>
  </w:style>
  <w:style w:type="paragraph" w:styleId="1">
    <w:name w:val="heading 1"/>
    <w:basedOn w:val="a"/>
    <w:next w:val="a"/>
    <w:link w:val="10"/>
    <w:qFormat/>
    <w:rsid w:val="006D0C7D"/>
    <w:pPr>
      <w:keepNext/>
      <w:spacing w:before="240" w:after="60" w:line="240" w:lineRule="auto"/>
      <w:outlineLvl w:val="0"/>
    </w:pPr>
    <w:rPr>
      <w:rFonts w:ascii="Arial" w:hAnsi="Arial"/>
      <w:b/>
      <w:bCs/>
      <w:kern w:val="32"/>
      <w:sz w:val="32"/>
      <w:szCs w:val="3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337EB"/>
    <w:pPr>
      <w:ind w:left="720"/>
      <w:contextualSpacing/>
    </w:pPr>
  </w:style>
  <w:style w:type="character" w:customStyle="1" w:styleId="rvts23">
    <w:name w:val="rvts23"/>
    <w:rsid w:val="00A337EB"/>
  </w:style>
  <w:style w:type="character" w:customStyle="1" w:styleId="rvts9">
    <w:name w:val="rvts9"/>
    <w:rsid w:val="00A337EB"/>
  </w:style>
  <w:style w:type="paragraph" w:customStyle="1" w:styleId="a4">
    <w:name w:val="Нормальний текст"/>
    <w:basedOn w:val="a"/>
    <w:rsid w:val="00554711"/>
    <w:pPr>
      <w:spacing w:before="120" w:after="0" w:line="240" w:lineRule="auto"/>
      <w:ind w:firstLine="567"/>
      <w:jc w:val="both"/>
    </w:pPr>
    <w:rPr>
      <w:rFonts w:ascii="Antiqua" w:hAnsi="Antiqua"/>
      <w:sz w:val="26"/>
      <w:szCs w:val="20"/>
      <w:lang w:val="uk-UA" w:eastAsia="ru-RU"/>
    </w:rPr>
  </w:style>
  <w:style w:type="character" w:customStyle="1" w:styleId="rvts0">
    <w:name w:val="rvts0"/>
    <w:rsid w:val="00554711"/>
  </w:style>
  <w:style w:type="paragraph" w:customStyle="1" w:styleId="rvps2">
    <w:name w:val="rvps2"/>
    <w:basedOn w:val="a"/>
    <w:rsid w:val="009F14C6"/>
    <w:pPr>
      <w:spacing w:before="100" w:beforeAutospacing="1" w:after="100" w:afterAutospacing="1" w:line="240" w:lineRule="auto"/>
    </w:pPr>
    <w:rPr>
      <w:rFonts w:ascii="Times New Roman" w:hAnsi="Times New Roman"/>
      <w:sz w:val="24"/>
      <w:szCs w:val="24"/>
      <w:lang w:eastAsia="ru-RU"/>
    </w:rPr>
  </w:style>
  <w:style w:type="paragraph" w:styleId="a5">
    <w:name w:val="Balloon Text"/>
    <w:basedOn w:val="a"/>
    <w:link w:val="a6"/>
    <w:uiPriority w:val="99"/>
    <w:semiHidden/>
    <w:unhideWhenUsed/>
    <w:rsid w:val="00DA72AD"/>
    <w:pPr>
      <w:spacing w:after="0" w:line="240" w:lineRule="auto"/>
    </w:pPr>
    <w:rPr>
      <w:rFonts w:ascii="Segoe UI" w:hAnsi="Segoe UI"/>
      <w:sz w:val="18"/>
      <w:szCs w:val="18"/>
      <w:lang w:val="x-none" w:eastAsia="x-none"/>
    </w:rPr>
  </w:style>
  <w:style w:type="paragraph" w:styleId="a7">
    <w:name w:val="header"/>
    <w:basedOn w:val="a"/>
    <w:link w:val="a8"/>
    <w:uiPriority w:val="99"/>
    <w:unhideWhenUsed/>
    <w:rsid w:val="009A7E2F"/>
    <w:pPr>
      <w:tabs>
        <w:tab w:val="center" w:pos="4513"/>
        <w:tab w:val="right" w:pos="9026"/>
      </w:tabs>
      <w:spacing w:after="0" w:line="240" w:lineRule="auto"/>
    </w:pPr>
    <w:rPr>
      <w:sz w:val="20"/>
      <w:szCs w:val="20"/>
      <w:lang w:val="x-none" w:eastAsia="x-none"/>
    </w:rPr>
  </w:style>
  <w:style w:type="character" w:customStyle="1" w:styleId="a6">
    <w:name w:val="Текст выноски Знак"/>
    <w:link w:val="a5"/>
    <w:uiPriority w:val="99"/>
    <w:semiHidden/>
    <w:locked/>
    <w:rsid w:val="00DA72AD"/>
    <w:rPr>
      <w:rFonts w:ascii="Segoe UI" w:hAnsi="Segoe UI" w:cs="Segoe UI"/>
      <w:sz w:val="18"/>
      <w:szCs w:val="18"/>
    </w:rPr>
  </w:style>
  <w:style w:type="paragraph" w:styleId="a9">
    <w:name w:val="footer"/>
    <w:basedOn w:val="a"/>
    <w:link w:val="aa"/>
    <w:uiPriority w:val="99"/>
    <w:unhideWhenUsed/>
    <w:rsid w:val="009A7E2F"/>
    <w:pPr>
      <w:tabs>
        <w:tab w:val="center" w:pos="4513"/>
        <w:tab w:val="right" w:pos="9026"/>
      </w:tabs>
      <w:spacing w:after="0" w:line="240" w:lineRule="auto"/>
    </w:pPr>
    <w:rPr>
      <w:sz w:val="20"/>
      <w:szCs w:val="20"/>
      <w:lang w:val="x-none" w:eastAsia="x-none"/>
    </w:rPr>
  </w:style>
  <w:style w:type="character" w:customStyle="1" w:styleId="a8">
    <w:name w:val="Верхний колонтитул Знак"/>
    <w:link w:val="a7"/>
    <w:uiPriority w:val="99"/>
    <w:locked/>
    <w:rsid w:val="009A7E2F"/>
    <w:rPr>
      <w:rFonts w:cs="Times New Roman"/>
    </w:rPr>
  </w:style>
  <w:style w:type="paragraph" w:customStyle="1" w:styleId="rvps12">
    <w:name w:val="rvps12"/>
    <w:basedOn w:val="a"/>
    <w:rsid w:val="002919EE"/>
    <w:pPr>
      <w:spacing w:before="100" w:beforeAutospacing="1" w:after="100" w:afterAutospacing="1" w:line="240" w:lineRule="auto"/>
    </w:pPr>
    <w:rPr>
      <w:rFonts w:ascii="Times New Roman" w:hAnsi="Times New Roman"/>
      <w:sz w:val="24"/>
      <w:szCs w:val="24"/>
      <w:lang w:val="en-US"/>
    </w:rPr>
  </w:style>
  <w:style w:type="character" w:customStyle="1" w:styleId="aa">
    <w:name w:val="Нижний колонтитул Знак"/>
    <w:link w:val="a9"/>
    <w:uiPriority w:val="99"/>
    <w:locked/>
    <w:rsid w:val="009A7E2F"/>
    <w:rPr>
      <w:rFonts w:cs="Times New Roman"/>
    </w:rPr>
  </w:style>
  <w:style w:type="character" w:styleId="ab">
    <w:name w:val="Hyperlink"/>
    <w:uiPriority w:val="99"/>
    <w:semiHidden/>
    <w:unhideWhenUsed/>
    <w:rsid w:val="002919EE"/>
    <w:rPr>
      <w:color w:val="0000FF"/>
      <w:u w:val="single"/>
    </w:rPr>
  </w:style>
  <w:style w:type="paragraph" w:customStyle="1" w:styleId="rvps7">
    <w:name w:val="rvps7"/>
    <w:basedOn w:val="a"/>
    <w:rsid w:val="002919EE"/>
    <w:pPr>
      <w:spacing w:before="100" w:beforeAutospacing="1" w:after="100" w:afterAutospacing="1" w:line="240" w:lineRule="auto"/>
    </w:pPr>
    <w:rPr>
      <w:rFonts w:ascii="Times New Roman" w:hAnsi="Times New Roman"/>
      <w:sz w:val="24"/>
      <w:szCs w:val="24"/>
      <w:lang w:val="en-US"/>
    </w:rPr>
  </w:style>
  <w:style w:type="character" w:customStyle="1" w:styleId="rvts15">
    <w:name w:val="rvts15"/>
    <w:basedOn w:val="a0"/>
    <w:rsid w:val="002919EE"/>
  </w:style>
  <w:style w:type="character" w:customStyle="1" w:styleId="rvts82">
    <w:name w:val="rvts82"/>
    <w:basedOn w:val="a0"/>
    <w:rsid w:val="002919EE"/>
  </w:style>
  <w:style w:type="paragraph" w:customStyle="1" w:styleId="StyleZakonu">
    <w:name w:val="StyleZakonu"/>
    <w:basedOn w:val="a"/>
    <w:rsid w:val="002919EE"/>
    <w:pPr>
      <w:spacing w:after="60" w:line="220" w:lineRule="exact"/>
      <w:ind w:firstLine="284"/>
      <w:jc w:val="both"/>
    </w:pPr>
    <w:rPr>
      <w:rFonts w:ascii="Times New Roman" w:hAnsi="Times New Roman"/>
      <w:sz w:val="20"/>
      <w:szCs w:val="20"/>
      <w:lang w:val="uk-UA" w:eastAsia="ru-RU"/>
    </w:rPr>
  </w:style>
  <w:style w:type="paragraph" w:customStyle="1" w:styleId="rvps17">
    <w:name w:val="rvps17"/>
    <w:basedOn w:val="a"/>
    <w:rsid w:val="00726C95"/>
    <w:pPr>
      <w:spacing w:before="100" w:beforeAutospacing="1" w:after="100" w:afterAutospacing="1" w:line="240" w:lineRule="auto"/>
    </w:pPr>
    <w:rPr>
      <w:rFonts w:ascii="Times New Roman" w:hAnsi="Times New Roman"/>
      <w:sz w:val="24"/>
      <w:szCs w:val="24"/>
      <w:lang w:val="en-US"/>
    </w:rPr>
  </w:style>
  <w:style w:type="character" w:customStyle="1" w:styleId="rvts64">
    <w:name w:val="rvts64"/>
    <w:basedOn w:val="a0"/>
    <w:rsid w:val="00726C95"/>
  </w:style>
  <w:style w:type="paragraph" w:customStyle="1" w:styleId="rvps6">
    <w:name w:val="rvps6"/>
    <w:basedOn w:val="a"/>
    <w:rsid w:val="00726C95"/>
    <w:pPr>
      <w:spacing w:before="100" w:beforeAutospacing="1" w:after="100" w:afterAutospacing="1" w:line="240" w:lineRule="auto"/>
    </w:pPr>
    <w:rPr>
      <w:rFonts w:ascii="Times New Roman" w:hAnsi="Times New Roman"/>
      <w:sz w:val="24"/>
      <w:szCs w:val="24"/>
      <w:lang w:val="en-US"/>
    </w:rPr>
  </w:style>
  <w:style w:type="character" w:customStyle="1" w:styleId="10">
    <w:name w:val="Заголовок 1 Знак"/>
    <w:link w:val="1"/>
    <w:rsid w:val="006D0C7D"/>
    <w:rPr>
      <w:rFonts w:ascii="Arial" w:hAnsi="Arial" w:cs="Arial"/>
      <w:b/>
      <w:bCs/>
      <w:kern w:val="32"/>
      <w:sz w:val="32"/>
      <w:szCs w:val="32"/>
      <w:lang w:val="uk-UA" w:eastAsia="uk-UA"/>
    </w:rPr>
  </w:style>
  <w:style w:type="character" w:customStyle="1" w:styleId="2345">
    <w:name w:val="2345"/>
    <w:aliases w:val="baiaagaaboqcaaad+gqaaauibqaaaaaaaaaaaaaaaaaaaaaaaaaaaaaaaaaaaaaaaaaaaaaaaaaaaaaaaaaaaaaaaaaaaaaaaaaaaaaaaaaaaaaaaaaaaaaaaaaaaaaaaaaaaaaaaaaaaaaaaaaaaaaaaaaaaaaaaaaaaaaaaaaaaaaaaaaaaaaaaaaaaaaaaaaaaaaaaaaaaaaaaaaaaaaaaaaaaaaaaaaaaaaa"/>
    <w:basedOn w:val="a0"/>
    <w:rsid w:val="00724519"/>
  </w:style>
  <w:style w:type="paragraph" w:styleId="ac">
    <w:name w:val="Plain Text"/>
    <w:basedOn w:val="a"/>
    <w:link w:val="ad"/>
    <w:uiPriority w:val="99"/>
    <w:unhideWhenUsed/>
    <w:rsid w:val="00D959F3"/>
    <w:pPr>
      <w:spacing w:after="0" w:line="240" w:lineRule="auto"/>
    </w:pPr>
    <w:rPr>
      <w:rFonts w:ascii="Arial Unicode MS" w:hAnsi="Times New Roman"/>
      <w:color w:val="000000"/>
      <w:lang w:val="x-none" w:eastAsia="x-none"/>
    </w:rPr>
  </w:style>
  <w:style w:type="character" w:customStyle="1" w:styleId="ad">
    <w:name w:val="Текст Знак"/>
    <w:link w:val="ac"/>
    <w:uiPriority w:val="99"/>
    <w:rsid w:val="00D959F3"/>
    <w:rPr>
      <w:rFonts w:ascii="Arial Unicode MS" w:hAnsi="Times New Roman" w:cs="Arial Unicode M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cs="Times New Roman"/>
      <w:sz w:val="22"/>
      <w:szCs w:val="22"/>
      <w:lang w:val="ru-RU" w:eastAsia="en-US"/>
    </w:rPr>
  </w:style>
  <w:style w:type="paragraph" w:styleId="1">
    <w:name w:val="heading 1"/>
    <w:basedOn w:val="a"/>
    <w:next w:val="a"/>
    <w:link w:val="10"/>
    <w:qFormat/>
    <w:rsid w:val="006D0C7D"/>
    <w:pPr>
      <w:keepNext/>
      <w:spacing w:before="240" w:after="60" w:line="240" w:lineRule="auto"/>
      <w:outlineLvl w:val="0"/>
    </w:pPr>
    <w:rPr>
      <w:rFonts w:ascii="Arial" w:hAnsi="Arial"/>
      <w:b/>
      <w:bCs/>
      <w:kern w:val="32"/>
      <w:sz w:val="32"/>
      <w:szCs w:val="3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337EB"/>
    <w:pPr>
      <w:ind w:left="720"/>
      <w:contextualSpacing/>
    </w:pPr>
  </w:style>
  <w:style w:type="character" w:customStyle="1" w:styleId="rvts23">
    <w:name w:val="rvts23"/>
    <w:rsid w:val="00A337EB"/>
  </w:style>
  <w:style w:type="character" w:customStyle="1" w:styleId="rvts9">
    <w:name w:val="rvts9"/>
    <w:rsid w:val="00A337EB"/>
  </w:style>
  <w:style w:type="paragraph" w:customStyle="1" w:styleId="a4">
    <w:name w:val="Нормальний текст"/>
    <w:basedOn w:val="a"/>
    <w:rsid w:val="00554711"/>
    <w:pPr>
      <w:spacing w:before="120" w:after="0" w:line="240" w:lineRule="auto"/>
      <w:ind w:firstLine="567"/>
      <w:jc w:val="both"/>
    </w:pPr>
    <w:rPr>
      <w:rFonts w:ascii="Antiqua" w:hAnsi="Antiqua"/>
      <w:sz w:val="26"/>
      <w:szCs w:val="20"/>
      <w:lang w:val="uk-UA" w:eastAsia="ru-RU"/>
    </w:rPr>
  </w:style>
  <w:style w:type="character" w:customStyle="1" w:styleId="rvts0">
    <w:name w:val="rvts0"/>
    <w:rsid w:val="00554711"/>
  </w:style>
  <w:style w:type="paragraph" w:customStyle="1" w:styleId="rvps2">
    <w:name w:val="rvps2"/>
    <w:basedOn w:val="a"/>
    <w:rsid w:val="009F14C6"/>
    <w:pPr>
      <w:spacing w:before="100" w:beforeAutospacing="1" w:after="100" w:afterAutospacing="1" w:line="240" w:lineRule="auto"/>
    </w:pPr>
    <w:rPr>
      <w:rFonts w:ascii="Times New Roman" w:hAnsi="Times New Roman"/>
      <w:sz w:val="24"/>
      <w:szCs w:val="24"/>
      <w:lang w:eastAsia="ru-RU"/>
    </w:rPr>
  </w:style>
  <w:style w:type="paragraph" w:styleId="a5">
    <w:name w:val="Balloon Text"/>
    <w:basedOn w:val="a"/>
    <w:link w:val="a6"/>
    <w:uiPriority w:val="99"/>
    <w:semiHidden/>
    <w:unhideWhenUsed/>
    <w:rsid w:val="00DA72AD"/>
    <w:pPr>
      <w:spacing w:after="0" w:line="240" w:lineRule="auto"/>
    </w:pPr>
    <w:rPr>
      <w:rFonts w:ascii="Segoe UI" w:hAnsi="Segoe UI"/>
      <w:sz w:val="18"/>
      <w:szCs w:val="18"/>
      <w:lang w:val="x-none" w:eastAsia="x-none"/>
    </w:rPr>
  </w:style>
  <w:style w:type="paragraph" w:styleId="a7">
    <w:name w:val="header"/>
    <w:basedOn w:val="a"/>
    <w:link w:val="a8"/>
    <w:uiPriority w:val="99"/>
    <w:unhideWhenUsed/>
    <w:rsid w:val="009A7E2F"/>
    <w:pPr>
      <w:tabs>
        <w:tab w:val="center" w:pos="4513"/>
        <w:tab w:val="right" w:pos="9026"/>
      </w:tabs>
      <w:spacing w:after="0" w:line="240" w:lineRule="auto"/>
    </w:pPr>
    <w:rPr>
      <w:sz w:val="20"/>
      <w:szCs w:val="20"/>
      <w:lang w:val="x-none" w:eastAsia="x-none"/>
    </w:rPr>
  </w:style>
  <w:style w:type="character" w:customStyle="1" w:styleId="a6">
    <w:name w:val="Текст выноски Знак"/>
    <w:link w:val="a5"/>
    <w:uiPriority w:val="99"/>
    <w:semiHidden/>
    <w:locked/>
    <w:rsid w:val="00DA72AD"/>
    <w:rPr>
      <w:rFonts w:ascii="Segoe UI" w:hAnsi="Segoe UI" w:cs="Segoe UI"/>
      <w:sz w:val="18"/>
      <w:szCs w:val="18"/>
    </w:rPr>
  </w:style>
  <w:style w:type="paragraph" w:styleId="a9">
    <w:name w:val="footer"/>
    <w:basedOn w:val="a"/>
    <w:link w:val="aa"/>
    <w:uiPriority w:val="99"/>
    <w:unhideWhenUsed/>
    <w:rsid w:val="009A7E2F"/>
    <w:pPr>
      <w:tabs>
        <w:tab w:val="center" w:pos="4513"/>
        <w:tab w:val="right" w:pos="9026"/>
      </w:tabs>
      <w:spacing w:after="0" w:line="240" w:lineRule="auto"/>
    </w:pPr>
    <w:rPr>
      <w:sz w:val="20"/>
      <w:szCs w:val="20"/>
      <w:lang w:val="x-none" w:eastAsia="x-none"/>
    </w:rPr>
  </w:style>
  <w:style w:type="character" w:customStyle="1" w:styleId="a8">
    <w:name w:val="Верхний колонтитул Знак"/>
    <w:link w:val="a7"/>
    <w:uiPriority w:val="99"/>
    <w:locked/>
    <w:rsid w:val="009A7E2F"/>
    <w:rPr>
      <w:rFonts w:cs="Times New Roman"/>
    </w:rPr>
  </w:style>
  <w:style w:type="paragraph" w:customStyle="1" w:styleId="rvps12">
    <w:name w:val="rvps12"/>
    <w:basedOn w:val="a"/>
    <w:rsid w:val="002919EE"/>
    <w:pPr>
      <w:spacing w:before="100" w:beforeAutospacing="1" w:after="100" w:afterAutospacing="1" w:line="240" w:lineRule="auto"/>
    </w:pPr>
    <w:rPr>
      <w:rFonts w:ascii="Times New Roman" w:hAnsi="Times New Roman"/>
      <w:sz w:val="24"/>
      <w:szCs w:val="24"/>
      <w:lang w:val="en-US"/>
    </w:rPr>
  </w:style>
  <w:style w:type="character" w:customStyle="1" w:styleId="aa">
    <w:name w:val="Нижний колонтитул Знак"/>
    <w:link w:val="a9"/>
    <w:uiPriority w:val="99"/>
    <w:locked/>
    <w:rsid w:val="009A7E2F"/>
    <w:rPr>
      <w:rFonts w:cs="Times New Roman"/>
    </w:rPr>
  </w:style>
  <w:style w:type="character" w:styleId="ab">
    <w:name w:val="Hyperlink"/>
    <w:uiPriority w:val="99"/>
    <w:semiHidden/>
    <w:unhideWhenUsed/>
    <w:rsid w:val="002919EE"/>
    <w:rPr>
      <w:color w:val="0000FF"/>
      <w:u w:val="single"/>
    </w:rPr>
  </w:style>
  <w:style w:type="paragraph" w:customStyle="1" w:styleId="rvps7">
    <w:name w:val="rvps7"/>
    <w:basedOn w:val="a"/>
    <w:rsid w:val="002919EE"/>
    <w:pPr>
      <w:spacing w:before="100" w:beforeAutospacing="1" w:after="100" w:afterAutospacing="1" w:line="240" w:lineRule="auto"/>
    </w:pPr>
    <w:rPr>
      <w:rFonts w:ascii="Times New Roman" w:hAnsi="Times New Roman"/>
      <w:sz w:val="24"/>
      <w:szCs w:val="24"/>
      <w:lang w:val="en-US"/>
    </w:rPr>
  </w:style>
  <w:style w:type="character" w:customStyle="1" w:styleId="rvts15">
    <w:name w:val="rvts15"/>
    <w:basedOn w:val="a0"/>
    <w:rsid w:val="002919EE"/>
  </w:style>
  <w:style w:type="character" w:customStyle="1" w:styleId="rvts82">
    <w:name w:val="rvts82"/>
    <w:basedOn w:val="a0"/>
    <w:rsid w:val="002919EE"/>
  </w:style>
  <w:style w:type="paragraph" w:customStyle="1" w:styleId="StyleZakonu">
    <w:name w:val="StyleZakonu"/>
    <w:basedOn w:val="a"/>
    <w:rsid w:val="002919EE"/>
    <w:pPr>
      <w:spacing w:after="60" w:line="220" w:lineRule="exact"/>
      <w:ind w:firstLine="284"/>
      <w:jc w:val="both"/>
    </w:pPr>
    <w:rPr>
      <w:rFonts w:ascii="Times New Roman" w:hAnsi="Times New Roman"/>
      <w:sz w:val="20"/>
      <w:szCs w:val="20"/>
      <w:lang w:val="uk-UA" w:eastAsia="ru-RU"/>
    </w:rPr>
  </w:style>
  <w:style w:type="paragraph" w:customStyle="1" w:styleId="rvps17">
    <w:name w:val="rvps17"/>
    <w:basedOn w:val="a"/>
    <w:rsid w:val="00726C95"/>
    <w:pPr>
      <w:spacing w:before="100" w:beforeAutospacing="1" w:after="100" w:afterAutospacing="1" w:line="240" w:lineRule="auto"/>
    </w:pPr>
    <w:rPr>
      <w:rFonts w:ascii="Times New Roman" w:hAnsi="Times New Roman"/>
      <w:sz w:val="24"/>
      <w:szCs w:val="24"/>
      <w:lang w:val="en-US"/>
    </w:rPr>
  </w:style>
  <w:style w:type="character" w:customStyle="1" w:styleId="rvts64">
    <w:name w:val="rvts64"/>
    <w:basedOn w:val="a0"/>
    <w:rsid w:val="00726C95"/>
  </w:style>
  <w:style w:type="paragraph" w:customStyle="1" w:styleId="rvps6">
    <w:name w:val="rvps6"/>
    <w:basedOn w:val="a"/>
    <w:rsid w:val="00726C95"/>
    <w:pPr>
      <w:spacing w:before="100" w:beforeAutospacing="1" w:after="100" w:afterAutospacing="1" w:line="240" w:lineRule="auto"/>
    </w:pPr>
    <w:rPr>
      <w:rFonts w:ascii="Times New Roman" w:hAnsi="Times New Roman"/>
      <w:sz w:val="24"/>
      <w:szCs w:val="24"/>
      <w:lang w:val="en-US"/>
    </w:rPr>
  </w:style>
  <w:style w:type="character" w:customStyle="1" w:styleId="10">
    <w:name w:val="Заголовок 1 Знак"/>
    <w:link w:val="1"/>
    <w:rsid w:val="006D0C7D"/>
    <w:rPr>
      <w:rFonts w:ascii="Arial" w:hAnsi="Arial" w:cs="Arial"/>
      <w:b/>
      <w:bCs/>
      <w:kern w:val="32"/>
      <w:sz w:val="32"/>
      <w:szCs w:val="32"/>
      <w:lang w:val="uk-UA" w:eastAsia="uk-UA"/>
    </w:rPr>
  </w:style>
  <w:style w:type="character" w:customStyle="1" w:styleId="2345">
    <w:name w:val="2345"/>
    <w:aliases w:val="baiaagaaboqcaaad+gqaaauibqaaaaaaaaaaaaaaaaaaaaaaaaaaaaaaaaaaaaaaaaaaaaaaaaaaaaaaaaaaaaaaaaaaaaaaaaaaaaaaaaaaaaaaaaaaaaaaaaaaaaaaaaaaaaaaaaaaaaaaaaaaaaaaaaaaaaaaaaaaaaaaaaaaaaaaaaaaaaaaaaaaaaaaaaaaaaaaaaaaaaaaaaaaaaaaaaaaaaaaaaaaaaaa"/>
    <w:basedOn w:val="a0"/>
    <w:rsid w:val="00724519"/>
  </w:style>
  <w:style w:type="paragraph" w:styleId="ac">
    <w:name w:val="Plain Text"/>
    <w:basedOn w:val="a"/>
    <w:link w:val="ad"/>
    <w:uiPriority w:val="99"/>
    <w:unhideWhenUsed/>
    <w:rsid w:val="00D959F3"/>
    <w:pPr>
      <w:spacing w:after="0" w:line="240" w:lineRule="auto"/>
    </w:pPr>
    <w:rPr>
      <w:rFonts w:ascii="Arial Unicode MS" w:hAnsi="Times New Roman"/>
      <w:color w:val="000000"/>
      <w:lang w:val="x-none" w:eastAsia="x-none"/>
    </w:rPr>
  </w:style>
  <w:style w:type="character" w:customStyle="1" w:styleId="ad">
    <w:name w:val="Текст Знак"/>
    <w:link w:val="ac"/>
    <w:uiPriority w:val="99"/>
    <w:rsid w:val="00D959F3"/>
    <w:rPr>
      <w:rFonts w:ascii="Arial Unicode MS" w:hAnsi="Times New Roman"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06742">
      <w:bodyDiv w:val="1"/>
      <w:marLeft w:val="0"/>
      <w:marRight w:val="0"/>
      <w:marTop w:val="0"/>
      <w:marBottom w:val="0"/>
      <w:divBdr>
        <w:top w:val="none" w:sz="0" w:space="0" w:color="auto"/>
        <w:left w:val="none" w:sz="0" w:space="0" w:color="auto"/>
        <w:bottom w:val="none" w:sz="0" w:space="0" w:color="auto"/>
        <w:right w:val="none" w:sz="0" w:space="0" w:color="auto"/>
      </w:divBdr>
    </w:div>
    <w:div w:id="501624693">
      <w:bodyDiv w:val="1"/>
      <w:marLeft w:val="0"/>
      <w:marRight w:val="0"/>
      <w:marTop w:val="0"/>
      <w:marBottom w:val="0"/>
      <w:divBdr>
        <w:top w:val="none" w:sz="0" w:space="0" w:color="auto"/>
        <w:left w:val="none" w:sz="0" w:space="0" w:color="auto"/>
        <w:bottom w:val="none" w:sz="0" w:space="0" w:color="auto"/>
        <w:right w:val="none" w:sz="0" w:space="0" w:color="auto"/>
      </w:divBdr>
    </w:div>
    <w:div w:id="554855222">
      <w:bodyDiv w:val="1"/>
      <w:marLeft w:val="0"/>
      <w:marRight w:val="0"/>
      <w:marTop w:val="0"/>
      <w:marBottom w:val="0"/>
      <w:divBdr>
        <w:top w:val="none" w:sz="0" w:space="0" w:color="auto"/>
        <w:left w:val="none" w:sz="0" w:space="0" w:color="auto"/>
        <w:bottom w:val="none" w:sz="0" w:space="0" w:color="auto"/>
        <w:right w:val="none" w:sz="0" w:space="0" w:color="auto"/>
      </w:divBdr>
      <w:divsChild>
        <w:div w:id="450706927">
          <w:marLeft w:val="0"/>
          <w:marRight w:val="0"/>
          <w:marTop w:val="0"/>
          <w:marBottom w:val="150"/>
          <w:divBdr>
            <w:top w:val="none" w:sz="0" w:space="0" w:color="auto"/>
            <w:left w:val="none" w:sz="0" w:space="0" w:color="auto"/>
            <w:bottom w:val="none" w:sz="0" w:space="0" w:color="auto"/>
            <w:right w:val="none" w:sz="0" w:space="0" w:color="auto"/>
          </w:divBdr>
        </w:div>
      </w:divsChild>
    </w:div>
    <w:div w:id="1116949524">
      <w:bodyDiv w:val="1"/>
      <w:marLeft w:val="0"/>
      <w:marRight w:val="0"/>
      <w:marTop w:val="0"/>
      <w:marBottom w:val="0"/>
      <w:divBdr>
        <w:top w:val="none" w:sz="0" w:space="0" w:color="auto"/>
        <w:left w:val="none" w:sz="0" w:space="0" w:color="auto"/>
        <w:bottom w:val="none" w:sz="0" w:space="0" w:color="auto"/>
        <w:right w:val="none" w:sz="0" w:space="0" w:color="auto"/>
      </w:divBdr>
    </w:div>
    <w:div w:id="1127554125">
      <w:bodyDiv w:val="1"/>
      <w:marLeft w:val="0"/>
      <w:marRight w:val="0"/>
      <w:marTop w:val="0"/>
      <w:marBottom w:val="0"/>
      <w:divBdr>
        <w:top w:val="none" w:sz="0" w:space="0" w:color="auto"/>
        <w:left w:val="none" w:sz="0" w:space="0" w:color="auto"/>
        <w:bottom w:val="none" w:sz="0" w:space="0" w:color="auto"/>
        <w:right w:val="none" w:sz="0" w:space="0" w:color="auto"/>
      </w:divBdr>
    </w:div>
    <w:div w:id="1457094401">
      <w:bodyDiv w:val="1"/>
      <w:marLeft w:val="0"/>
      <w:marRight w:val="0"/>
      <w:marTop w:val="0"/>
      <w:marBottom w:val="0"/>
      <w:divBdr>
        <w:top w:val="none" w:sz="0" w:space="0" w:color="auto"/>
        <w:left w:val="none" w:sz="0" w:space="0" w:color="auto"/>
        <w:bottom w:val="none" w:sz="0" w:space="0" w:color="auto"/>
        <w:right w:val="none" w:sz="0" w:space="0" w:color="auto"/>
      </w:divBdr>
      <w:divsChild>
        <w:div w:id="1839152779">
          <w:marLeft w:val="0"/>
          <w:marRight w:val="0"/>
          <w:marTop w:val="0"/>
          <w:marBottom w:val="150"/>
          <w:divBdr>
            <w:top w:val="none" w:sz="0" w:space="0" w:color="auto"/>
            <w:left w:val="none" w:sz="0" w:space="0" w:color="auto"/>
            <w:bottom w:val="none" w:sz="0" w:space="0" w:color="auto"/>
            <w:right w:val="none" w:sz="0" w:space="0" w:color="auto"/>
          </w:divBdr>
        </w:div>
        <w:div w:id="1841891564">
          <w:marLeft w:val="0"/>
          <w:marRight w:val="0"/>
          <w:marTop w:val="150"/>
          <w:marBottom w:val="150"/>
          <w:divBdr>
            <w:top w:val="none" w:sz="0" w:space="0" w:color="auto"/>
            <w:left w:val="none" w:sz="0" w:space="0" w:color="auto"/>
            <w:bottom w:val="none" w:sz="0" w:space="0" w:color="auto"/>
            <w:right w:val="none" w:sz="0" w:space="0" w:color="auto"/>
          </w:divBdr>
        </w:div>
      </w:divsChild>
    </w:div>
    <w:div w:id="1873028673">
      <w:bodyDiv w:val="1"/>
      <w:marLeft w:val="0"/>
      <w:marRight w:val="0"/>
      <w:marTop w:val="0"/>
      <w:marBottom w:val="0"/>
      <w:divBdr>
        <w:top w:val="none" w:sz="0" w:space="0" w:color="auto"/>
        <w:left w:val="none" w:sz="0" w:space="0" w:color="auto"/>
        <w:bottom w:val="none" w:sz="0" w:space="0" w:color="auto"/>
        <w:right w:val="none" w:sz="0" w:space="0" w:color="auto"/>
      </w:divBdr>
      <w:divsChild>
        <w:div w:id="1171993209">
          <w:marLeft w:val="0"/>
          <w:marRight w:val="0"/>
          <w:marTop w:val="0"/>
          <w:marBottom w:val="150"/>
          <w:divBdr>
            <w:top w:val="none" w:sz="0" w:space="0" w:color="auto"/>
            <w:left w:val="none" w:sz="0" w:space="0" w:color="auto"/>
            <w:bottom w:val="none" w:sz="0" w:space="0" w:color="auto"/>
            <w:right w:val="none" w:sz="0" w:space="0" w:color="auto"/>
          </w:divBdr>
        </w:div>
      </w:divsChild>
    </w:div>
    <w:div w:id="209867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CE8940-78F9-4A5A-B0FA-BDE7C6C2B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3708</Words>
  <Characters>2114</Characters>
  <Application>Microsoft Office Word</Application>
  <DocSecurity>0</DocSecurity>
  <Lines>17</Lines>
  <Paragraphs>11</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2021-02-25T12:28:00Z</dcterms:created>
  <dcterms:modified xsi:type="dcterms:W3CDTF">2021-02-25T12:28:00Z</dcterms:modified>
</cp:coreProperties>
</file>