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5" w:rsidRPr="00127551" w:rsidRDefault="004D14D5" w:rsidP="004D14D5">
      <w:pPr>
        <w:ind w:firstLine="567"/>
        <w:jc w:val="center"/>
        <w:outlineLvl w:val="4"/>
        <w:rPr>
          <w:b/>
          <w:bCs/>
        </w:rPr>
      </w:pPr>
      <w:r w:rsidRPr="00127551">
        <w:rPr>
          <w:b/>
          <w:bCs/>
        </w:rPr>
        <w:t>ВИСНОВОК</w:t>
      </w:r>
    </w:p>
    <w:p w:rsidR="004D14D5" w:rsidRPr="00127551" w:rsidRDefault="004D14D5" w:rsidP="004D14D5">
      <w:pPr>
        <w:ind w:firstLine="567"/>
        <w:jc w:val="center"/>
        <w:outlineLvl w:val="4"/>
        <w:rPr>
          <w:b/>
        </w:rPr>
      </w:pPr>
      <w:r w:rsidRPr="00127551">
        <w:rPr>
          <w:b/>
          <w:bCs/>
        </w:rPr>
        <w:t xml:space="preserve">Комітету Верховної </w:t>
      </w:r>
      <w:r w:rsidRPr="00127551">
        <w:rPr>
          <w:b/>
        </w:rPr>
        <w:t xml:space="preserve">Ради України з питань інтеграції України </w:t>
      </w:r>
      <w:r w:rsidR="00963111" w:rsidRPr="00127551">
        <w:rPr>
          <w:b/>
        </w:rPr>
        <w:t>до</w:t>
      </w:r>
      <w:r w:rsidRPr="00127551">
        <w:rPr>
          <w:b/>
        </w:rPr>
        <w:t xml:space="preserve"> Європейськ</w:t>
      </w:r>
      <w:r w:rsidR="00963111" w:rsidRPr="00127551">
        <w:rPr>
          <w:b/>
        </w:rPr>
        <w:t>ого</w:t>
      </w:r>
      <w:r w:rsidRPr="00127551">
        <w:rPr>
          <w:b/>
        </w:rPr>
        <w:t xml:space="preserve"> Союз</w:t>
      </w:r>
      <w:r w:rsidR="00963111" w:rsidRPr="00127551">
        <w:rPr>
          <w:b/>
        </w:rPr>
        <w:t>у</w:t>
      </w:r>
      <w:r w:rsidRPr="00127551">
        <w:rPr>
          <w:b/>
        </w:rPr>
        <w:t xml:space="preserve"> щодо </w:t>
      </w:r>
      <w:r w:rsidR="00127551">
        <w:rPr>
          <w:b/>
        </w:rPr>
        <w:t>проєкт</w:t>
      </w:r>
      <w:r w:rsidRPr="00127551">
        <w:rPr>
          <w:b/>
        </w:rPr>
        <w:t xml:space="preserve">у Закону України </w:t>
      </w:r>
    </w:p>
    <w:p w:rsidR="00963111" w:rsidRPr="00127551" w:rsidRDefault="00634627" w:rsidP="004D14D5">
      <w:pPr>
        <w:ind w:firstLine="567"/>
        <w:jc w:val="center"/>
        <w:outlineLvl w:val="4"/>
        <w:rPr>
          <w:b/>
        </w:rPr>
      </w:pPr>
      <w:r w:rsidRPr="00127551">
        <w:rPr>
          <w:b/>
        </w:rPr>
        <w:t>«</w:t>
      </w:r>
      <w:r w:rsidR="00963111" w:rsidRPr="00127551">
        <w:rPr>
          <w:b/>
        </w:rPr>
        <w:t xml:space="preserve">Про внесення змін до деяких законів України щодо </w:t>
      </w:r>
    </w:p>
    <w:p w:rsidR="00634627" w:rsidRPr="00127551" w:rsidRDefault="00963111" w:rsidP="004D14D5">
      <w:pPr>
        <w:ind w:firstLine="567"/>
        <w:jc w:val="center"/>
        <w:outlineLvl w:val="4"/>
        <w:rPr>
          <w:b/>
        </w:rPr>
      </w:pPr>
      <w:r w:rsidRPr="00127551">
        <w:rPr>
          <w:b/>
        </w:rPr>
        <w:t>запровадження відповідальності за порушення порядку здійснення стратегічної екологічної оцінки</w:t>
      </w:r>
      <w:r w:rsidR="00634627" w:rsidRPr="00127551">
        <w:rPr>
          <w:b/>
        </w:rPr>
        <w:t xml:space="preserve">» </w:t>
      </w:r>
    </w:p>
    <w:p w:rsidR="00634627" w:rsidRPr="00127551" w:rsidRDefault="00634627" w:rsidP="004D14D5">
      <w:pPr>
        <w:ind w:firstLine="567"/>
        <w:jc w:val="center"/>
        <w:outlineLvl w:val="4"/>
        <w:rPr>
          <w:b/>
        </w:rPr>
      </w:pPr>
      <w:r w:rsidRPr="00127551">
        <w:rPr>
          <w:b/>
        </w:rPr>
        <w:t>(реєстр. № </w:t>
      </w:r>
      <w:r w:rsidR="00963111" w:rsidRPr="00127551">
        <w:rPr>
          <w:b/>
        </w:rPr>
        <w:t>5159</w:t>
      </w:r>
      <w:r w:rsidRPr="00127551">
        <w:rPr>
          <w:b/>
        </w:rPr>
        <w:t xml:space="preserve"> від </w:t>
      </w:r>
      <w:r w:rsidR="00963111" w:rsidRPr="00127551">
        <w:rPr>
          <w:b/>
        </w:rPr>
        <w:t>25</w:t>
      </w:r>
      <w:r w:rsidRPr="00127551">
        <w:rPr>
          <w:b/>
        </w:rPr>
        <w:t>.0</w:t>
      </w:r>
      <w:r w:rsidR="00963111" w:rsidRPr="00127551">
        <w:rPr>
          <w:b/>
        </w:rPr>
        <w:t>2</w:t>
      </w:r>
      <w:r w:rsidRPr="00127551">
        <w:rPr>
          <w:b/>
        </w:rPr>
        <w:t>.202</w:t>
      </w:r>
      <w:r w:rsidR="00963111" w:rsidRPr="00127551">
        <w:rPr>
          <w:b/>
        </w:rPr>
        <w:t>1</w:t>
      </w:r>
      <w:r w:rsidRPr="00127551">
        <w:rPr>
          <w:b/>
        </w:rPr>
        <w:t xml:space="preserve"> р., </w:t>
      </w:r>
      <w:r w:rsidR="00963111" w:rsidRPr="00127551">
        <w:rPr>
          <w:b/>
        </w:rPr>
        <w:t>Кабінет Міністрів України</w:t>
      </w:r>
      <w:r w:rsidRPr="00127551">
        <w:rPr>
          <w:b/>
        </w:rPr>
        <w:t>)</w:t>
      </w:r>
    </w:p>
    <w:p w:rsidR="004D14D5" w:rsidRPr="00127551" w:rsidRDefault="004D14D5" w:rsidP="004D14D5">
      <w:pPr>
        <w:spacing w:before="240"/>
        <w:ind w:firstLine="567"/>
        <w:jc w:val="both"/>
        <w:rPr>
          <w:b/>
        </w:rPr>
      </w:pPr>
      <w:r w:rsidRPr="00127551">
        <w:rPr>
          <w:b/>
        </w:rPr>
        <w:t>1. Загальна характеристика законо</w:t>
      </w:r>
      <w:r w:rsidR="00127551">
        <w:rPr>
          <w:b/>
        </w:rPr>
        <w:t>проєкт</w:t>
      </w:r>
      <w:r w:rsidRPr="00127551">
        <w:rPr>
          <w:b/>
        </w:rPr>
        <w:t>у.</w:t>
      </w:r>
    </w:p>
    <w:p w:rsidR="00963111" w:rsidRPr="00127551" w:rsidRDefault="00127551" w:rsidP="00963111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</w:t>
      </w:r>
      <w:r w:rsidR="00260BD2" w:rsidRPr="00127551">
        <w:rPr>
          <w:sz w:val="28"/>
          <w:szCs w:val="28"/>
          <w:lang w:val="uk-UA"/>
        </w:rPr>
        <w:t>ом</w:t>
      </w:r>
      <w:r w:rsidR="004D14D5" w:rsidRPr="00127551">
        <w:rPr>
          <w:sz w:val="28"/>
          <w:szCs w:val="28"/>
          <w:lang w:val="uk-UA"/>
        </w:rPr>
        <w:t xml:space="preserve"> Закону</w:t>
      </w:r>
      <w:r w:rsidR="0063183D" w:rsidRPr="00127551">
        <w:rPr>
          <w:sz w:val="28"/>
          <w:szCs w:val="28"/>
          <w:lang w:val="uk-UA"/>
        </w:rPr>
        <w:t xml:space="preserve"> пропонується</w:t>
      </w:r>
      <w:r w:rsidR="00260BD2" w:rsidRPr="00127551">
        <w:rPr>
          <w:sz w:val="28"/>
          <w:szCs w:val="28"/>
          <w:lang w:val="uk-UA"/>
        </w:rPr>
        <w:t xml:space="preserve"> внести зміни до Закону України «</w:t>
      </w:r>
      <w:r w:rsidR="00963111" w:rsidRPr="00127551">
        <w:rPr>
          <w:sz w:val="28"/>
          <w:szCs w:val="28"/>
          <w:lang w:val="uk-UA"/>
        </w:rPr>
        <w:t>Про стратегічну екологічну оцінку</w:t>
      </w:r>
      <w:r w:rsidR="00260BD2" w:rsidRPr="00127551">
        <w:rPr>
          <w:sz w:val="28"/>
          <w:szCs w:val="28"/>
          <w:lang w:val="uk-UA"/>
        </w:rPr>
        <w:t>» та Закону України  «Про охорону навколишнього</w:t>
      </w:r>
      <w:r w:rsidR="00963111" w:rsidRPr="00127551">
        <w:rPr>
          <w:sz w:val="28"/>
          <w:szCs w:val="28"/>
          <w:lang w:val="uk-UA"/>
        </w:rPr>
        <w:t xml:space="preserve"> природного середовища»</w:t>
      </w:r>
      <w:r w:rsidR="0063183D" w:rsidRPr="00127551">
        <w:rPr>
          <w:sz w:val="28"/>
          <w:szCs w:val="28"/>
          <w:lang w:val="uk-UA"/>
        </w:rPr>
        <w:t>, зокрема,</w:t>
      </w:r>
      <w:r w:rsidR="00963111" w:rsidRPr="00127551">
        <w:rPr>
          <w:sz w:val="28"/>
          <w:szCs w:val="28"/>
          <w:lang w:val="uk-UA"/>
        </w:rPr>
        <w:t xml:space="preserve"> з метою 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встановлення відповідальн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>о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ст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>і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 xml:space="preserve"> за порушення законодавства у сфері с</w:t>
      </w:r>
      <w:r w:rsidR="0063183D" w:rsidRPr="00127551">
        <w:rPr>
          <w:rFonts w:eastAsia="Courier New"/>
          <w:sz w:val="28"/>
          <w:szCs w:val="28"/>
          <w:lang w:val="uk-UA" w:eastAsia="uk-UA" w:bidi="uk-UA"/>
        </w:rPr>
        <w:t>тратегічної екологічної оцінки у разі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: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 xml:space="preserve"> 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нездійснення стратегічної екологічної оцінки;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 xml:space="preserve"> </w:t>
      </w:r>
      <w:bookmarkStart w:id="0" w:name="n329"/>
      <w:bookmarkEnd w:id="0"/>
      <w:r w:rsidR="00963111" w:rsidRPr="00127551">
        <w:rPr>
          <w:rFonts w:eastAsia="Courier New"/>
          <w:sz w:val="28"/>
          <w:szCs w:val="28"/>
          <w:lang w:val="uk-UA" w:eastAsia="uk-UA" w:bidi="uk-UA"/>
        </w:rPr>
        <w:t xml:space="preserve">порушення встановленої законодавством процедури здійснення 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>стратегічної екологічної оцінки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;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 xml:space="preserve"> </w:t>
      </w:r>
      <w:bookmarkStart w:id="1" w:name="n330"/>
      <w:bookmarkEnd w:id="1"/>
      <w:r w:rsidR="00963111" w:rsidRPr="00127551">
        <w:rPr>
          <w:rFonts w:eastAsia="Courier New"/>
          <w:sz w:val="28"/>
          <w:szCs w:val="28"/>
          <w:lang w:val="uk-UA" w:eastAsia="uk-UA" w:bidi="uk-UA"/>
        </w:rPr>
        <w:t>неврахування результатів стратегічної екологічної оцінки при затвердженні документів державного планування;</w:t>
      </w:r>
      <w:r w:rsidR="00B16F6A" w:rsidRPr="00127551">
        <w:rPr>
          <w:rFonts w:eastAsia="Courier New"/>
          <w:sz w:val="28"/>
          <w:szCs w:val="28"/>
          <w:lang w:val="uk-UA" w:eastAsia="uk-UA" w:bidi="uk-UA"/>
        </w:rPr>
        <w:t xml:space="preserve"> </w:t>
      </w:r>
      <w:r w:rsidR="00963111" w:rsidRPr="00127551">
        <w:rPr>
          <w:rFonts w:eastAsia="Courier New"/>
          <w:sz w:val="28"/>
          <w:szCs w:val="28"/>
          <w:lang w:val="uk-UA" w:eastAsia="uk-UA" w:bidi="uk-UA"/>
        </w:rPr>
        <w:t>порушення порядку здійснення та оприлюднення моніторингу наслідків виконання документа державного планування для довкілля</w:t>
      </w:r>
      <w:r w:rsidR="009F20A2" w:rsidRPr="00127551">
        <w:rPr>
          <w:rFonts w:eastAsia="Courier New"/>
          <w:sz w:val="28"/>
          <w:szCs w:val="28"/>
          <w:lang w:val="uk-UA" w:eastAsia="uk-UA" w:bidi="uk-UA"/>
        </w:rPr>
        <w:t>.</w:t>
      </w:r>
    </w:p>
    <w:p w:rsidR="004D14D5" w:rsidRPr="00127551" w:rsidRDefault="004D14D5" w:rsidP="004D14D5">
      <w:pPr>
        <w:spacing w:before="240"/>
        <w:ind w:firstLine="567"/>
        <w:jc w:val="both"/>
        <w:rPr>
          <w:b/>
          <w:bCs/>
        </w:rPr>
      </w:pPr>
      <w:r w:rsidRPr="00127551">
        <w:rPr>
          <w:rFonts w:eastAsia="Verdana"/>
          <w:b/>
          <w:bCs/>
        </w:rPr>
        <w:t>2.  </w:t>
      </w:r>
      <w:r w:rsidRPr="00127551">
        <w:rPr>
          <w:b/>
          <w:bCs/>
        </w:rPr>
        <w:t>Належність законо</w:t>
      </w:r>
      <w:r w:rsidR="00127551">
        <w:rPr>
          <w:b/>
          <w:bCs/>
        </w:rPr>
        <w:t>проєкт</w:t>
      </w:r>
      <w:r w:rsidRPr="00127551">
        <w:rPr>
          <w:b/>
          <w:bCs/>
        </w:rPr>
        <w:t>у за предметом правового регулювання до сфери дії права Європейського Союзу.</w:t>
      </w:r>
    </w:p>
    <w:p w:rsidR="004D14D5" w:rsidRPr="00127551" w:rsidRDefault="004D14D5" w:rsidP="004D14D5">
      <w:pPr>
        <w:spacing w:before="60" w:after="60"/>
        <w:ind w:firstLine="567"/>
        <w:jc w:val="both"/>
      </w:pPr>
      <w:r w:rsidRPr="00127551">
        <w:t>Предмет правового регулювання законо</w:t>
      </w:r>
      <w:r w:rsidR="00127551">
        <w:t>проєкт</w:t>
      </w:r>
      <w:r w:rsidRPr="00127551">
        <w:t>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A948BE" w:rsidRPr="00127551" w:rsidRDefault="004D14D5" w:rsidP="004D14D5">
      <w:pPr>
        <w:ind w:firstLine="567"/>
        <w:jc w:val="both"/>
      </w:pPr>
      <w:r w:rsidRPr="00127551">
        <w:t>Правовідносини, які є предметом правового регулювання законо</w:t>
      </w:r>
      <w:r w:rsidR="00127551">
        <w:t>проєкт</w:t>
      </w:r>
      <w:r w:rsidRPr="00127551">
        <w:t>у, в Європейському Союзі регулюються</w:t>
      </w:r>
      <w:r w:rsidR="00A948BE" w:rsidRPr="00127551">
        <w:t>:</w:t>
      </w:r>
    </w:p>
    <w:p w:rsidR="00585202" w:rsidRPr="00127551" w:rsidRDefault="00585202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127551">
        <w:rPr>
          <w:i/>
          <w:color w:val="000000"/>
        </w:rPr>
        <w:t>Конвенцією про оцінку впливу на навколишнє середовище у транскордонному контексті від 25 лютого 1991 року</w:t>
      </w:r>
      <w:r w:rsidRPr="00127551">
        <w:rPr>
          <w:rStyle w:val="a5"/>
          <w:i/>
          <w:color w:val="000000"/>
        </w:rPr>
        <w:footnoteReference w:id="1"/>
      </w:r>
      <w:r w:rsidRPr="00127551">
        <w:rPr>
          <w:color w:val="000000"/>
        </w:rPr>
        <w:t xml:space="preserve">(далі – Конвенція </w:t>
      </w:r>
      <w:proofErr w:type="spellStart"/>
      <w:r w:rsidRPr="00127551">
        <w:rPr>
          <w:color w:val="000000"/>
        </w:rPr>
        <w:t>Еспо</w:t>
      </w:r>
      <w:proofErr w:type="spellEnd"/>
      <w:r w:rsidRPr="00127551">
        <w:rPr>
          <w:color w:val="000000"/>
        </w:rPr>
        <w:t>);</w:t>
      </w:r>
    </w:p>
    <w:p w:rsidR="00585202" w:rsidRPr="00127551" w:rsidRDefault="00585202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127551">
        <w:rPr>
          <w:i/>
          <w:color w:val="000000"/>
        </w:rPr>
        <w:t xml:space="preserve">Протоколом про стратегічну екологічну оцінку до Конвенції про оцінку впливу на навколишнє середовище у транскордонному </w:t>
      </w:r>
      <w:r w:rsidRPr="00127551">
        <w:rPr>
          <w:i/>
        </w:rPr>
        <w:t>контексті від 2003 року</w:t>
      </w:r>
      <w:r w:rsidRPr="00127551">
        <w:rPr>
          <w:rStyle w:val="a5"/>
          <w:i/>
        </w:rPr>
        <w:footnoteReference w:id="2"/>
      </w:r>
      <w:r w:rsidRPr="00127551">
        <w:rPr>
          <w:color w:val="FF0000"/>
        </w:rPr>
        <w:t xml:space="preserve"> </w:t>
      </w:r>
      <w:r w:rsidRPr="00127551">
        <w:rPr>
          <w:color w:val="000000"/>
        </w:rPr>
        <w:t>(далі – Протокол);</w:t>
      </w:r>
    </w:p>
    <w:p w:rsidR="00585202" w:rsidRPr="00127551" w:rsidRDefault="00585202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127551">
        <w:rPr>
          <w:rStyle w:val="acopre"/>
          <w:i/>
        </w:rPr>
        <w:t xml:space="preserve">Рішенням Ради 2008/871/ЄС від 20 жовтня 2008 р. щодо затвердження від імені Європейського Співтовариства Протоколу про стратегічну екологічну оцінку до Конвенції Європейської економічної комісії </w:t>
      </w:r>
      <w:r w:rsidRPr="00127551">
        <w:rPr>
          <w:rStyle w:val="acopre"/>
          <w:i/>
          <w:iCs/>
        </w:rPr>
        <w:t>ООН</w:t>
      </w:r>
      <w:r w:rsidRPr="00127551">
        <w:rPr>
          <w:rStyle w:val="acopre"/>
          <w:i/>
        </w:rPr>
        <w:t xml:space="preserve"> від 25 лютого 1991 </w:t>
      </w:r>
      <w:r w:rsidRPr="00127551">
        <w:rPr>
          <w:rStyle w:val="acopre"/>
          <w:i/>
        </w:rPr>
        <w:lastRenderedPageBreak/>
        <w:t>року</w:t>
      </w:r>
      <w:r w:rsidRPr="00127551">
        <w:rPr>
          <w:rStyle w:val="acopre"/>
        </w:rPr>
        <w:t xml:space="preserve"> </w:t>
      </w:r>
      <w:r w:rsidRPr="00127551">
        <w:rPr>
          <w:rStyle w:val="acopre"/>
          <w:i/>
        </w:rPr>
        <w:t xml:space="preserve">про оцінку впливу на навколишнє середовище у транскордонному контексті </w:t>
      </w:r>
      <w:r w:rsidRPr="00127551">
        <w:rPr>
          <w:rStyle w:val="acopre"/>
        </w:rPr>
        <w:t>(</w:t>
      </w:r>
      <w:proofErr w:type="spellStart"/>
      <w:r w:rsidRPr="00127551">
        <w:rPr>
          <w:rStyle w:val="acopre"/>
        </w:rPr>
        <w:t>Official</w:t>
      </w:r>
      <w:proofErr w:type="spellEnd"/>
      <w:r w:rsidRPr="00127551">
        <w:rPr>
          <w:rStyle w:val="acopre"/>
        </w:rPr>
        <w:t xml:space="preserve"> </w:t>
      </w:r>
      <w:proofErr w:type="spellStart"/>
      <w:r w:rsidRPr="00127551">
        <w:rPr>
          <w:rStyle w:val="acopre"/>
        </w:rPr>
        <w:t>Journal</w:t>
      </w:r>
      <w:proofErr w:type="spellEnd"/>
      <w:r w:rsidRPr="00127551">
        <w:rPr>
          <w:rStyle w:val="acopre"/>
        </w:rPr>
        <w:t xml:space="preserve"> L 308, 19.11.2008, p. 33–34);</w:t>
      </w:r>
    </w:p>
    <w:p w:rsidR="004D731F" w:rsidRPr="00127551" w:rsidRDefault="00185DE2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acopre"/>
        </w:rPr>
      </w:pPr>
      <w:r w:rsidRPr="00127551">
        <w:rPr>
          <w:rStyle w:val="ab"/>
        </w:rPr>
        <w:t xml:space="preserve">Директивою 2001/42/ЄС Європейського Парламенту та Ради від 27 червня 2001 р. про оцінку впливу окремих планів та програм на навколишнє середовище </w:t>
      </w:r>
      <w:r w:rsidRPr="00127551">
        <w:rPr>
          <w:rStyle w:val="st"/>
        </w:rPr>
        <w:t>(</w:t>
      </w:r>
      <w:proofErr w:type="spellStart"/>
      <w:r w:rsidRPr="00127551">
        <w:t>Official</w:t>
      </w:r>
      <w:proofErr w:type="spellEnd"/>
      <w:r w:rsidRPr="00127551">
        <w:t xml:space="preserve"> </w:t>
      </w:r>
      <w:proofErr w:type="spellStart"/>
      <w:r w:rsidRPr="00127551">
        <w:t>Journal</w:t>
      </w:r>
      <w:proofErr w:type="spellEnd"/>
      <w:r w:rsidRPr="00127551">
        <w:rPr>
          <w:color w:val="FF0000"/>
        </w:rPr>
        <w:t xml:space="preserve"> </w:t>
      </w:r>
      <w:r w:rsidRPr="00127551">
        <w:rPr>
          <w:iCs/>
        </w:rPr>
        <w:t>L 197, 21.07.2001, p. 30–37</w:t>
      </w:r>
      <w:r w:rsidRPr="00127551">
        <w:t>)</w:t>
      </w:r>
      <w:r w:rsidRPr="00127551">
        <w:rPr>
          <w:sz w:val="24"/>
          <w:szCs w:val="24"/>
        </w:rPr>
        <w:t xml:space="preserve"> </w:t>
      </w:r>
      <w:r w:rsidRPr="00127551">
        <w:t>(далі – Директива 2001/42/ЄС)</w:t>
      </w:r>
      <w:r w:rsidR="004D731F" w:rsidRPr="00127551">
        <w:t>.</w:t>
      </w:r>
    </w:p>
    <w:p w:rsidR="000066F3" w:rsidRPr="00127551" w:rsidRDefault="000066F3" w:rsidP="000066F3">
      <w:pPr>
        <w:ind w:firstLine="567"/>
        <w:jc w:val="both"/>
      </w:pPr>
    </w:p>
    <w:p w:rsidR="004D14D5" w:rsidRPr="00127551" w:rsidRDefault="004D14D5" w:rsidP="004D14D5">
      <w:pPr>
        <w:ind w:firstLine="567"/>
        <w:jc w:val="both"/>
        <w:rPr>
          <w:b/>
        </w:rPr>
      </w:pPr>
      <w:r w:rsidRPr="00127551">
        <w:rPr>
          <w:rFonts w:eastAsia="Verdana"/>
          <w:b/>
          <w:bCs/>
        </w:rPr>
        <w:t>3.  </w:t>
      </w:r>
      <w:r w:rsidRPr="00127551">
        <w:rPr>
          <w:b/>
        </w:rPr>
        <w:t>Відповідність законо</w:t>
      </w:r>
      <w:r w:rsidR="00127551">
        <w:rPr>
          <w:b/>
        </w:rPr>
        <w:t>проєкт</w:t>
      </w:r>
      <w:r w:rsidRPr="00127551">
        <w:rPr>
          <w:b/>
        </w:rPr>
        <w:t>у праву ЄС.</w:t>
      </w:r>
    </w:p>
    <w:p w:rsidR="004D14D5" w:rsidRPr="00127551" w:rsidRDefault="004D14D5" w:rsidP="00C711AB">
      <w:pPr>
        <w:pStyle w:val="1"/>
        <w:tabs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</w:t>
      </w:r>
      <w:bookmarkStart w:id="2" w:name="_GoBack"/>
      <w:bookmarkEnd w:id="2"/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результатами правового аналізу </w:t>
      </w:r>
      <w:r w:rsidR="00127551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Закону щодо його відповідності </w:t>
      </w:r>
      <w:proofErr w:type="spellStart"/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7005C4" w:rsidRPr="00127551" w:rsidRDefault="007005C4" w:rsidP="007005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127551">
        <w:rPr>
          <w:sz w:val="28"/>
          <w:szCs w:val="28"/>
          <w:lang w:val="uk-UA"/>
        </w:rPr>
        <w:t>Законо</w:t>
      </w:r>
      <w:r w:rsidR="00127551">
        <w:rPr>
          <w:sz w:val="28"/>
          <w:szCs w:val="28"/>
          <w:lang w:val="uk-UA"/>
        </w:rPr>
        <w:t>проєкт</w:t>
      </w:r>
      <w:r w:rsidRPr="00127551">
        <w:rPr>
          <w:sz w:val="28"/>
          <w:szCs w:val="28"/>
          <w:lang w:val="uk-UA"/>
        </w:rPr>
        <w:t xml:space="preserve"> не суперечить </w:t>
      </w:r>
      <w:r w:rsidRPr="00127551">
        <w:rPr>
          <w:i/>
          <w:sz w:val="28"/>
          <w:szCs w:val="28"/>
          <w:lang w:val="uk-UA"/>
        </w:rPr>
        <w:t>статтям 360-363</w:t>
      </w:r>
      <w:r w:rsidRPr="00127551">
        <w:rPr>
          <w:sz w:val="28"/>
          <w:szCs w:val="28"/>
          <w:lang w:val="uk-UA"/>
        </w:rPr>
        <w:t xml:space="preserve">, </w:t>
      </w:r>
      <w:r w:rsidRPr="00127551">
        <w:rPr>
          <w:i/>
          <w:sz w:val="28"/>
          <w:szCs w:val="28"/>
          <w:lang w:val="uk-UA"/>
        </w:rPr>
        <w:t>365</w:t>
      </w:r>
      <w:r w:rsidRPr="00127551">
        <w:rPr>
          <w:sz w:val="28"/>
          <w:szCs w:val="28"/>
          <w:lang w:val="uk-UA"/>
        </w:rPr>
        <w:t xml:space="preserve"> та </w:t>
      </w:r>
      <w:r w:rsidRPr="00127551">
        <w:rPr>
          <w:i/>
          <w:sz w:val="28"/>
          <w:szCs w:val="28"/>
          <w:lang w:val="uk-UA"/>
        </w:rPr>
        <w:t>Додатку ХХХ Угоди про асоціацію</w:t>
      </w:r>
      <w:r w:rsidRPr="00127551">
        <w:rPr>
          <w:sz w:val="28"/>
          <w:szCs w:val="28"/>
          <w:lang w:val="uk-UA"/>
        </w:rPr>
        <w:t xml:space="preserve"> щодо охорони навколишнього середовища, сприяння реалізації довгострокових цілей сталого розвитку, підвищення природоохоронної ефективності та інтеграції екологічної політики в інші сфери політики держави з урахуванням багатосторонніх угод в цій сфері.</w:t>
      </w:r>
    </w:p>
    <w:p w:rsidR="007005C4" w:rsidRPr="00585202" w:rsidRDefault="007005C4" w:rsidP="007005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127551">
        <w:rPr>
          <w:color w:val="000000" w:themeColor="text1"/>
          <w:sz w:val="28"/>
          <w:szCs w:val="28"/>
          <w:lang w:val="uk-UA"/>
        </w:rPr>
        <w:t xml:space="preserve">Так, у </w:t>
      </w:r>
      <w:r w:rsidRPr="00127551">
        <w:rPr>
          <w:i/>
          <w:color w:val="000000" w:themeColor="text1"/>
          <w:sz w:val="28"/>
          <w:szCs w:val="28"/>
          <w:lang w:val="uk-UA"/>
        </w:rPr>
        <w:t>статті 361 Угоди про асоціацію</w:t>
      </w:r>
      <w:r w:rsidRPr="00127551">
        <w:rPr>
          <w:color w:val="000000" w:themeColor="text1"/>
          <w:sz w:val="28"/>
          <w:szCs w:val="28"/>
          <w:lang w:val="uk-UA"/>
        </w:rPr>
        <w:t xml:space="preserve"> передбачено, що співробітництво з питань охорони навколишнього середовища має на меті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серед іншого, у такій сфері як </w:t>
      </w:r>
      <w:bookmarkStart w:id="3" w:name="n2282"/>
      <w:bookmarkStart w:id="4" w:name="n2283"/>
      <w:bookmarkEnd w:id="3"/>
      <w:bookmarkEnd w:id="4"/>
      <w:r w:rsidRPr="00585202">
        <w:rPr>
          <w:color w:val="000000" w:themeColor="text1"/>
          <w:sz w:val="28"/>
          <w:szCs w:val="28"/>
          <w:lang w:val="uk-UA"/>
        </w:rPr>
        <w:t xml:space="preserve">екологічне управління та аналогічні питання, </w:t>
      </w:r>
      <w:r w:rsidRPr="00127551">
        <w:rPr>
          <w:color w:val="000000" w:themeColor="text1"/>
          <w:sz w:val="28"/>
          <w:szCs w:val="28"/>
          <w:lang w:val="uk-UA"/>
        </w:rPr>
        <w:t xml:space="preserve">зокрема освіта й навчальна підготовка, </w:t>
      </w:r>
      <w:r w:rsidRPr="00585202">
        <w:rPr>
          <w:color w:val="000000" w:themeColor="text1"/>
          <w:sz w:val="28"/>
          <w:szCs w:val="28"/>
          <w:lang w:val="uk-UA"/>
        </w:rPr>
        <w:t>доступ до інформації з питань навколишнього середовища та процесу прийняття рішень</w:t>
      </w:r>
      <w:bookmarkStart w:id="5" w:name="n2284"/>
      <w:bookmarkStart w:id="6" w:name="n2285"/>
      <w:bookmarkStart w:id="7" w:name="n2286"/>
      <w:bookmarkStart w:id="8" w:name="n2287"/>
      <w:bookmarkStart w:id="9" w:name="n2288"/>
      <w:bookmarkEnd w:id="5"/>
      <w:bookmarkEnd w:id="6"/>
      <w:bookmarkEnd w:id="7"/>
      <w:bookmarkEnd w:id="8"/>
      <w:bookmarkEnd w:id="9"/>
      <w:r w:rsidRPr="00127551">
        <w:rPr>
          <w:color w:val="000000" w:themeColor="text1"/>
          <w:sz w:val="28"/>
          <w:szCs w:val="28"/>
          <w:lang w:val="uk-UA"/>
        </w:rPr>
        <w:t>.</w:t>
      </w:r>
    </w:p>
    <w:p w:rsidR="0063183D" w:rsidRPr="00127551" w:rsidRDefault="007005C4" w:rsidP="007005C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127551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363 Угоди про асоціацію</w:t>
      </w: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Угоди, згідно із яким Україна зобов’язалась імплементувати положення Директиви 2001/42/ЄС. Положення зазначеної директиви були впроваджені з прийняттям Закону України «Про стратегічну екологічну оцінку» від 20.03.2018 р. № 2354-VIII.</w:t>
      </w:r>
      <w:r w:rsidR="0063183D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841A8F" w:rsidRPr="00127551" w:rsidRDefault="00841A8F" w:rsidP="007005C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</w:t>
      </w:r>
      <w:r w:rsidRPr="001275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пунктом 6 преамбули Директиви 2001/42/ЄС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різні системи екологічної оцінки, що функціонують у державах-членах, повинні містити низку спільних процесуальних вимог, необхідних для досягнення високого ступеню охорони довкілля.</w:t>
      </w:r>
    </w:p>
    <w:p w:rsidR="005547AC" w:rsidRPr="00127551" w:rsidRDefault="005547AC" w:rsidP="007005C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1275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пункту 8 преамбули Директиви 2001/42/ЄС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рівні Співтовариства необхідні дії із запровадження засад системи екологічної оцінки, які б встановлювали загальні принципи системи екологічної оцінки і </w:t>
      </w:r>
      <w:r w:rsidRPr="00F0096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залишали б державам-членам право врегулювати подробиці процедури, враховуючи принцип </w:t>
      </w:r>
      <w:proofErr w:type="spellStart"/>
      <w:r w:rsidRPr="00F0096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субсидіарності</w:t>
      </w:r>
      <w:proofErr w:type="spellEnd"/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6C4356" w:rsidRPr="00127551" w:rsidRDefault="0005797E" w:rsidP="004D14D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1275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275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Протоколу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к</w:t>
      </w:r>
      <w:r w:rsidR="006C4356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ожна Сторона вживає необхідних законодавчих, регулятивних та інших належних заходів для виконання положень цього Протоколу в чітких, прозорих рамках.</w:t>
      </w:r>
    </w:p>
    <w:p w:rsidR="0095418F" w:rsidRPr="00127551" w:rsidRDefault="0005797E" w:rsidP="007005C4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Враховуючи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все вищевикладене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також те,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законопроєкт </w:t>
      </w:r>
      <w:r w:rsidR="006119E0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</w:t>
      </w:r>
      <w:bookmarkStart w:id="10" w:name="n69"/>
      <w:bookmarkStart w:id="11" w:name="n70"/>
      <w:bookmarkEnd w:id="10"/>
      <w:bookmarkEnd w:id="11"/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зокрема, </w:t>
      </w:r>
      <w:r w:rsidR="006119E0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ведення Єдиного реєстру стратегічної екологічної оцінки;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119E0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можливість оскарження в судовому порядку рішень, дій чи бездіяльності у процесі здійснення стратегічної екологічної оцінки;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119E0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встановлення відповідальності за порушення законодавства про стратегічну екологічну оцінку;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119E0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встановлення переліку підстав для притягнення до адміністративної відповідальності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D14D5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 зазначити, що </w:t>
      </w:r>
      <w:r w:rsidR="007005C4"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він не </w:t>
      </w:r>
      <w:r w:rsidR="007005C4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суперечить </w:t>
      </w:r>
      <w:r w:rsidR="00AC247B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зобов’язанням України відповідно до </w:t>
      </w:r>
      <w:r w:rsidR="004932F8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Угоди про асоціацію</w:t>
      </w:r>
      <w:r w:rsidR="00AC247B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праву ЄС</w:t>
      </w:r>
      <w:r w:rsidR="00B830A6"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4D14D5" w:rsidRPr="00127551" w:rsidRDefault="004D14D5" w:rsidP="004D14D5">
      <w:pPr>
        <w:spacing w:before="240"/>
        <w:ind w:firstLine="567"/>
        <w:jc w:val="both"/>
        <w:rPr>
          <w:bCs/>
          <w:color w:val="000000" w:themeColor="text1"/>
        </w:rPr>
      </w:pPr>
      <w:bookmarkStart w:id="12" w:name="bookmark2"/>
      <w:r w:rsidRPr="00127551">
        <w:rPr>
          <w:rFonts w:eastAsia="Verdana"/>
          <w:b/>
          <w:bCs/>
          <w:color w:val="000000" w:themeColor="text1"/>
        </w:rPr>
        <w:t>4.</w:t>
      </w:r>
      <w:r w:rsidRPr="00127551">
        <w:rPr>
          <w:rFonts w:eastAsia="Verdana"/>
          <w:bCs/>
          <w:color w:val="000000" w:themeColor="text1"/>
        </w:rPr>
        <w:t>   </w:t>
      </w:r>
      <w:r w:rsidRPr="00127551">
        <w:rPr>
          <w:b/>
          <w:color w:val="000000" w:themeColor="text1"/>
        </w:rPr>
        <w:t>Висновок Коміте</w:t>
      </w:r>
      <w:r w:rsidR="00476387" w:rsidRPr="00127551">
        <w:rPr>
          <w:b/>
          <w:color w:val="000000" w:themeColor="text1"/>
        </w:rPr>
        <w:t>ту з питань інтеграції України до</w:t>
      </w:r>
      <w:r w:rsidRPr="00127551">
        <w:rPr>
          <w:b/>
          <w:color w:val="000000" w:themeColor="text1"/>
        </w:rPr>
        <w:t xml:space="preserve"> Європейськ</w:t>
      </w:r>
      <w:r w:rsidR="00476387" w:rsidRPr="00127551">
        <w:rPr>
          <w:b/>
          <w:color w:val="000000" w:themeColor="text1"/>
        </w:rPr>
        <w:t>ого</w:t>
      </w:r>
      <w:r w:rsidRPr="00127551">
        <w:rPr>
          <w:b/>
          <w:color w:val="000000" w:themeColor="text1"/>
        </w:rPr>
        <w:t xml:space="preserve"> Союз</w:t>
      </w:r>
      <w:r w:rsidR="00476387" w:rsidRPr="00127551">
        <w:rPr>
          <w:b/>
          <w:color w:val="000000" w:themeColor="text1"/>
        </w:rPr>
        <w:t>у</w:t>
      </w:r>
      <w:r w:rsidRPr="00127551">
        <w:rPr>
          <w:b/>
          <w:color w:val="000000" w:themeColor="text1"/>
        </w:rPr>
        <w:t xml:space="preserve">. </w:t>
      </w:r>
    </w:p>
    <w:bookmarkEnd w:id="12"/>
    <w:p w:rsidR="004D14D5" w:rsidRPr="00127551" w:rsidRDefault="00127551" w:rsidP="004D14D5">
      <w:pPr>
        <w:spacing w:before="12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Проєкт</w:t>
      </w:r>
      <w:r w:rsidR="004D14D5" w:rsidRPr="00127551">
        <w:rPr>
          <w:color w:val="000000" w:themeColor="text1"/>
        </w:rPr>
        <w:t xml:space="preserve"> Закону </w:t>
      </w:r>
      <w:r w:rsidR="00F83224" w:rsidRPr="00127551">
        <w:rPr>
          <w:b/>
          <w:color w:val="000000" w:themeColor="text1"/>
        </w:rPr>
        <w:t xml:space="preserve">не </w:t>
      </w:r>
      <w:r w:rsidR="007005C4" w:rsidRPr="00127551">
        <w:rPr>
          <w:b/>
          <w:color w:val="000000" w:themeColor="text1"/>
        </w:rPr>
        <w:t>суперечить</w:t>
      </w:r>
      <w:r w:rsidR="004D14D5" w:rsidRPr="00127551">
        <w:rPr>
          <w:color w:val="000000" w:themeColor="text1"/>
        </w:rPr>
        <w:t xml:space="preserve"> </w:t>
      </w:r>
      <w:r w:rsidR="00AC247B" w:rsidRPr="00127551">
        <w:rPr>
          <w:color w:val="000000" w:themeColor="text1"/>
        </w:rPr>
        <w:t>зобов’язанням України відповідно до Угоди про асоціацію та праву ЄС</w:t>
      </w:r>
      <w:r w:rsidR="004D14D5" w:rsidRPr="00127551">
        <w:rPr>
          <w:rFonts w:eastAsia="Calibri"/>
          <w:color w:val="000000" w:themeColor="text1"/>
          <w:lang w:eastAsia="en-US"/>
        </w:rPr>
        <w:t>.</w:t>
      </w:r>
      <w:r w:rsidR="004D14D5" w:rsidRPr="00127551">
        <w:rPr>
          <w:color w:val="000000" w:themeColor="text1"/>
        </w:rPr>
        <w:t xml:space="preserve"> </w:t>
      </w:r>
    </w:p>
    <w:p w:rsidR="004D14D5" w:rsidRPr="00127551" w:rsidRDefault="004D14D5" w:rsidP="004D14D5">
      <w:pPr>
        <w:spacing w:before="120"/>
        <w:ind w:firstLine="567"/>
        <w:jc w:val="both"/>
        <w:rPr>
          <w:color w:val="000000" w:themeColor="text1"/>
        </w:rPr>
      </w:pPr>
    </w:p>
    <w:sectPr w:rsidR="004D14D5" w:rsidRPr="00127551" w:rsidSect="00C711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560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9F5" w:rsidRDefault="004349F5" w:rsidP="004D14D5">
      <w:r>
        <w:separator/>
      </w:r>
    </w:p>
  </w:endnote>
  <w:endnote w:type="continuationSeparator" w:id="0">
    <w:p w:rsidR="004349F5" w:rsidRDefault="004349F5" w:rsidP="004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4349F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B330E2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C711AB">
          <w:rPr>
            <w:noProof/>
            <w:sz w:val="24"/>
            <w:szCs w:val="24"/>
          </w:rPr>
          <w:t>3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4349F5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4349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9F5" w:rsidRDefault="004349F5" w:rsidP="004D14D5">
      <w:r>
        <w:separator/>
      </w:r>
    </w:p>
  </w:footnote>
  <w:footnote w:type="continuationSeparator" w:id="0">
    <w:p w:rsidR="004349F5" w:rsidRDefault="004349F5" w:rsidP="004D14D5">
      <w:r>
        <w:continuationSeparator/>
      </w:r>
    </w:p>
  </w:footnote>
  <w:footnote w:id="1">
    <w:p w:rsidR="00585202" w:rsidRPr="00585202" w:rsidRDefault="00585202" w:rsidP="00585202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585202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585202">
        <w:rPr>
          <w:rFonts w:ascii="Times New Roman" w:hAnsi="Times New Roman" w:cs="Times New Roman"/>
          <w:sz w:val="24"/>
          <w:szCs w:val="24"/>
        </w:rPr>
        <w:t xml:space="preserve"> </w:t>
      </w:r>
      <w:r w:rsidR="006B2272">
        <w:rPr>
          <w:rFonts w:ascii="Times New Roman" w:hAnsi="Times New Roman" w:cs="Times New Roman"/>
          <w:sz w:val="24"/>
          <w:szCs w:val="24"/>
        </w:rPr>
        <w:t>З</w:t>
      </w:r>
      <w:r w:rsidR="00252055">
        <w:rPr>
          <w:rFonts w:ascii="Times New Roman" w:hAnsi="Times New Roman" w:cs="Times New Roman"/>
          <w:sz w:val="24"/>
          <w:szCs w:val="24"/>
        </w:rPr>
        <w:t>атверджена від імені Європейського Співтовариства від 2</w:t>
      </w:r>
      <w:r w:rsidR="006B2272" w:rsidRPr="006B2272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252055">
        <w:rPr>
          <w:rFonts w:ascii="Times New Roman" w:hAnsi="Times New Roman" w:cs="Times New Roman"/>
          <w:sz w:val="24"/>
          <w:szCs w:val="24"/>
        </w:rPr>
        <w:t xml:space="preserve"> червня 1997 року.</w:t>
      </w:r>
      <w:r w:rsidR="00252055" w:rsidRPr="00252055">
        <w:rPr>
          <w:rFonts w:ascii="Times New Roman" w:hAnsi="Times New Roman" w:cs="Times New Roman"/>
          <w:sz w:val="24"/>
          <w:szCs w:val="24"/>
        </w:rPr>
        <w:t xml:space="preserve"> </w:t>
      </w:r>
      <w:r w:rsidR="006B2272">
        <w:rPr>
          <w:rFonts w:ascii="Times New Roman" w:hAnsi="Times New Roman" w:cs="Times New Roman"/>
          <w:sz w:val="24"/>
          <w:szCs w:val="24"/>
        </w:rPr>
        <w:t>Р</w:t>
      </w:r>
      <w:r w:rsidRPr="00585202">
        <w:rPr>
          <w:rFonts w:ascii="Times New Roman" w:hAnsi="Times New Roman" w:cs="Times New Roman"/>
          <w:sz w:val="24"/>
          <w:szCs w:val="24"/>
        </w:rPr>
        <w:t xml:space="preserve">атифікована Законом України «Про ратифікацію Конвенції про оцінку впливу на навколишнє середовище у транскордонному контексті» від 19.03.1999 № 534-XIV. </w:t>
      </w:r>
    </w:p>
  </w:footnote>
  <w:footnote w:id="2">
    <w:p w:rsidR="00585202" w:rsidRPr="004D731F" w:rsidRDefault="00585202" w:rsidP="00585202">
      <w:pPr>
        <w:pStyle w:val="a6"/>
        <w:jc w:val="both"/>
        <w:rPr>
          <w:sz w:val="24"/>
          <w:szCs w:val="24"/>
        </w:rPr>
      </w:pPr>
      <w:r w:rsidRPr="004D731F">
        <w:rPr>
          <w:rStyle w:val="a5"/>
          <w:sz w:val="24"/>
          <w:szCs w:val="24"/>
        </w:rPr>
        <w:footnoteRef/>
      </w:r>
      <w:r w:rsidRPr="004D731F">
        <w:rPr>
          <w:sz w:val="24"/>
          <w:szCs w:val="24"/>
        </w:rPr>
        <w:t xml:space="preserve"> Ратифікований Законом України «Про ратифікацію </w:t>
      </w:r>
      <w:r w:rsidRPr="004D731F">
        <w:rPr>
          <w:color w:val="000000"/>
          <w:sz w:val="24"/>
          <w:szCs w:val="24"/>
        </w:rPr>
        <w:t xml:space="preserve">Протоколу про стратегічну екологічну оцінку до Конвенції про оцінку впливу на навколишнє середовище у транскордонному </w:t>
      </w:r>
      <w:r w:rsidRPr="004D731F">
        <w:rPr>
          <w:sz w:val="24"/>
          <w:szCs w:val="24"/>
        </w:rPr>
        <w:t>контексті» від 01.07.2015 № 562-VІІІ.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4349F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4349F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4349F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5"/>
    <w:rsid w:val="000066F3"/>
    <w:rsid w:val="00044B0B"/>
    <w:rsid w:val="0005797E"/>
    <w:rsid w:val="000854AA"/>
    <w:rsid w:val="000E3A6C"/>
    <w:rsid w:val="00125686"/>
    <w:rsid w:val="00127551"/>
    <w:rsid w:val="00160E12"/>
    <w:rsid w:val="00185DE2"/>
    <w:rsid w:val="00195BFE"/>
    <w:rsid w:val="001D4089"/>
    <w:rsid w:val="001F2BBC"/>
    <w:rsid w:val="00252055"/>
    <w:rsid w:val="00260BD2"/>
    <w:rsid w:val="002C1FEB"/>
    <w:rsid w:val="002D4F11"/>
    <w:rsid w:val="002D6E28"/>
    <w:rsid w:val="00381C7C"/>
    <w:rsid w:val="003A50FA"/>
    <w:rsid w:val="003C75BE"/>
    <w:rsid w:val="003D4689"/>
    <w:rsid w:val="003D7858"/>
    <w:rsid w:val="00415BD3"/>
    <w:rsid w:val="004349F5"/>
    <w:rsid w:val="00472864"/>
    <w:rsid w:val="00476387"/>
    <w:rsid w:val="004932F8"/>
    <w:rsid w:val="004D14D5"/>
    <w:rsid w:val="004D731F"/>
    <w:rsid w:val="00500196"/>
    <w:rsid w:val="005144E5"/>
    <w:rsid w:val="005547AC"/>
    <w:rsid w:val="00585202"/>
    <w:rsid w:val="00595430"/>
    <w:rsid w:val="00603AC6"/>
    <w:rsid w:val="006103B4"/>
    <w:rsid w:val="006119E0"/>
    <w:rsid w:val="00627972"/>
    <w:rsid w:val="0063183D"/>
    <w:rsid w:val="00634627"/>
    <w:rsid w:val="006B2272"/>
    <w:rsid w:val="006C167A"/>
    <w:rsid w:val="006C4356"/>
    <w:rsid w:val="006C582A"/>
    <w:rsid w:val="006D47F9"/>
    <w:rsid w:val="006E4D34"/>
    <w:rsid w:val="006E7047"/>
    <w:rsid w:val="007005C4"/>
    <w:rsid w:val="00747136"/>
    <w:rsid w:val="00761A89"/>
    <w:rsid w:val="007652AA"/>
    <w:rsid w:val="007A436A"/>
    <w:rsid w:val="0080183E"/>
    <w:rsid w:val="00825D9E"/>
    <w:rsid w:val="008274BE"/>
    <w:rsid w:val="00841A8F"/>
    <w:rsid w:val="0084294D"/>
    <w:rsid w:val="00870B8B"/>
    <w:rsid w:val="008B3D65"/>
    <w:rsid w:val="0095418F"/>
    <w:rsid w:val="00963111"/>
    <w:rsid w:val="00965679"/>
    <w:rsid w:val="009963E6"/>
    <w:rsid w:val="009F20A2"/>
    <w:rsid w:val="00A40791"/>
    <w:rsid w:val="00A733C9"/>
    <w:rsid w:val="00A92611"/>
    <w:rsid w:val="00A948BE"/>
    <w:rsid w:val="00AA7ABC"/>
    <w:rsid w:val="00AC247B"/>
    <w:rsid w:val="00AD155B"/>
    <w:rsid w:val="00B16F6A"/>
    <w:rsid w:val="00B330E2"/>
    <w:rsid w:val="00B45F4A"/>
    <w:rsid w:val="00B6095F"/>
    <w:rsid w:val="00B830A6"/>
    <w:rsid w:val="00BB5DCA"/>
    <w:rsid w:val="00BC4C67"/>
    <w:rsid w:val="00C00BA4"/>
    <w:rsid w:val="00C711AB"/>
    <w:rsid w:val="00CC119A"/>
    <w:rsid w:val="00CC35C7"/>
    <w:rsid w:val="00CC4584"/>
    <w:rsid w:val="00CC54E6"/>
    <w:rsid w:val="00CC5B2F"/>
    <w:rsid w:val="00CE2594"/>
    <w:rsid w:val="00CF1D55"/>
    <w:rsid w:val="00D21799"/>
    <w:rsid w:val="00D23AE4"/>
    <w:rsid w:val="00D43A13"/>
    <w:rsid w:val="00DE050F"/>
    <w:rsid w:val="00E2079B"/>
    <w:rsid w:val="00E810BD"/>
    <w:rsid w:val="00E81E75"/>
    <w:rsid w:val="00E96413"/>
    <w:rsid w:val="00EA6432"/>
    <w:rsid w:val="00ED032A"/>
    <w:rsid w:val="00ED36F1"/>
    <w:rsid w:val="00F00960"/>
    <w:rsid w:val="00F24147"/>
    <w:rsid w:val="00F625C0"/>
    <w:rsid w:val="00F82B1F"/>
    <w:rsid w:val="00F83224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4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870B8B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4D14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D14D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rsid w:val="004D14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footnote reference"/>
    <w:basedOn w:val="a0"/>
    <w:unhideWhenUsed/>
    <w:rsid w:val="004D14D5"/>
    <w:rPr>
      <w:vertAlign w:val="superscript"/>
    </w:rPr>
  </w:style>
  <w:style w:type="paragraph" w:styleId="a6">
    <w:name w:val="footnote text"/>
    <w:basedOn w:val="a"/>
    <w:link w:val="a7"/>
    <w:semiHidden/>
    <w:unhideWhenUsed/>
    <w:rsid w:val="004D14D5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4D14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D14D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4D14D5"/>
    <w:rPr>
      <w:color w:val="0563C1" w:themeColor="hyperlink"/>
      <w:u w:val="single"/>
    </w:rPr>
  </w:style>
  <w:style w:type="character" w:customStyle="1" w:styleId="st">
    <w:name w:val="st"/>
    <w:basedOn w:val="a0"/>
    <w:rsid w:val="00A948BE"/>
  </w:style>
  <w:style w:type="character" w:styleId="ab">
    <w:name w:val="Emphasis"/>
    <w:basedOn w:val="a0"/>
    <w:uiPriority w:val="20"/>
    <w:qFormat/>
    <w:rsid w:val="00A948BE"/>
    <w:rPr>
      <w:i/>
      <w:iCs/>
    </w:rPr>
  </w:style>
  <w:style w:type="paragraph" w:styleId="ac">
    <w:name w:val="List Paragraph"/>
    <w:basedOn w:val="a"/>
    <w:uiPriority w:val="34"/>
    <w:qFormat/>
    <w:rsid w:val="000066F3"/>
    <w:pPr>
      <w:ind w:left="720"/>
      <w:contextualSpacing/>
    </w:pPr>
  </w:style>
  <w:style w:type="character" w:styleId="ad">
    <w:name w:val="Strong"/>
    <w:basedOn w:val="a0"/>
    <w:uiPriority w:val="22"/>
    <w:qFormat/>
    <w:rsid w:val="00A40791"/>
    <w:rPr>
      <w:b/>
      <w:bCs/>
    </w:rPr>
  </w:style>
  <w:style w:type="character" w:customStyle="1" w:styleId="3">
    <w:name w:val="Основной текст (3)_"/>
    <w:basedOn w:val="a0"/>
    <w:link w:val="30"/>
    <w:rsid w:val="00A4079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1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A40791"/>
    <w:pPr>
      <w:widowControl w:val="0"/>
      <w:shd w:val="clear" w:color="auto" w:fill="FFFFFF"/>
      <w:spacing w:line="323" w:lineRule="exact"/>
      <w:jc w:val="both"/>
    </w:pPr>
    <w:rPr>
      <w:b/>
      <w:bCs/>
      <w:sz w:val="26"/>
      <w:szCs w:val="26"/>
      <w:lang w:eastAsia="en-US"/>
    </w:rPr>
  </w:style>
  <w:style w:type="character" w:customStyle="1" w:styleId="rvts23">
    <w:name w:val="rvts23"/>
    <w:basedOn w:val="a0"/>
    <w:rsid w:val="00E96413"/>
  </w:style>
  <w:style w:type="character" w:customStyle="1" w:styleId="20">
    <w:name w:val="Заголовок 2 Знак"/>
    <w:basedOn w:val="a0"/>
    <w:link w:val="2"/>
    <w:uiPriority w:val="9"/>
    <w:rsid w:val="00870B8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tc">
    <w:name w:val="tc"/>
    <w:basedOn w:val="a"/>
    <w:rsid w:val="00870B8B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nhideWhenUsed/>
    <w:rsid w:val="00415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15BD3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0">
    <w:name w:val="rvts0"/>
    <w:basedOn w:val="a0"/>
    <w:rsid w:val="00CC5B2F"/>
  </w:style>
  <w:style w:type="paragraph" w:customStyle="1" w:styleId="ae">
    <w:name w:val="Нормальний текст"/>
    <w:basedOn w:val="a"/>
    <w:rsid w:val="0096311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copre">
    <w:name w:val="acopre"/>
    <w:basedOn w:val="a0"/>
    <w:rsid w:val="00E810BD"/>
  </w:style>
  <w:style w:type="character" w:customStyle="1" w:styleId="rvts44">
    <w:name w:val="rvts44"/>
    <w:basedOn w:val="a0"/>
    <w:rsid w:val="00D23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0DEF5-7E5C-4A39-8719-29755BE2D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3491</Words>
  <Characters>1990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2020-03-10T11:06:00Z</dcterms:created>
  <dcterms:modified xsi:type="dcterms:W3CDTF">2021-05-20T08:18:00Z</dcterms:modified>
</cp:coreProperties>
</file>