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20F" w:rsidRPr="008D05D9" w:rsidRDefault="0014120F" w:rsidP="0014120F">
      <w:pPr>
        <w:spacing w:after="0" w:line="360" w:lineRule="auto"/>
        <w:ind w:left="5103"/>
        <w:rPr>
          <w:rFonts w:ascii="Times New Roman" w:eastAsia="Times New Roman" w:hAnsi="Times New Roman"/>
          <w:color w:val="333333"/>
          <w:sz w:val="28"/>
          <w:szCs w:val="28"/>
          <w:highlight w:val="white"/>
          <w:lang w:val="uk-UA"/>
        </w:rPr>
      </w:pPr>
      <w:r w:rsidRPr="008D05D9">
        <w:rPr>
          <w:rFonts w:ascii="Times New Roman" w:eastAsia="Times New Roman" w:hAnsi="Times New Roman"/>
          <w:color w:val="333333"/>
          <w:sz w:val="28"/>
          <w:szCs w:val="28"/>
          <w:lang w:val="uk-UA"/>
        </w:rPr>
        <w:t xml:space="preserve">Комітет Верховної Ради України з </w:t>
      </w:r>
      <w:r w:rsidR="008D05D9" w:rsidRPr="008D05D9">
        <w:rPr>
          <w:rFonts w:ascii="Times New Roman" w:eastAsia="Times New Roman" w:hAnsi="Times New Roman"/>
          <w:color w:val="333333"/>
          <w:sz w:val="28"/>
          <w:szCs w:val="28"/>
          <w:lang w:val="uk-UA"/>
        </w:rPr>
        <w:t>питань екологічної політики та природокористування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val="uk-UA"/>
        </w:rPr>
      </w:pP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Рішення Комітету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щодо експертного висновку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до законопроекту № 51</w:t>
      </w:r>
      <w:r w:rsid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59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16"/>
          <w:szCs w:val="16"/>
          <w:highlight w:val="white"/>
          <w:lang w:val="uk-UA"/>
        </w:rPr>
      </w:pP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sz w:val="28"/>
          <w:szCs w:val="28"/>
          <w:lang w:val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«</w:t>
      </w:r>
      <w:r w:rsidR="008D05D9"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="008D05D9" w:rsidRPr="008D05D9">
        <w:rPr>
          <w:rFonts w:ascii="Times New Roman" w:eastAsia="Times New Roman" w:hAnsi="Times New Roman"/>
          <w:sz w:val="28"/>
          <w:szCs w:val="28"/>
          <w:lang w:val="uk-UA"/>
        </w:rPr>
        <w:t>ро внесення змін до деяких законів України щодо запровадження відповідальності за порушення порядку здійснення стратегічної екологічної оцінки</w:t>
      </w:r>
      <w:r w:rsidRPr="008D05D9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t xml:space="preserve">» </w:t>
      </w: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(</w:t>
      </w:r>
      <w:r w:rsidRPr="008D05D9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реєстр. № 51</w:t>
      </w:r>
      <w:r w:rsidR="008D05D9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59</w:t>
      </w: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), поданий </w:t>
      </w:r>
      <w:r w:rsidR="008D05D9"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Кабінетом Міністрів України</w:t>
      </w:r>
      <w:r w:rsidRPr="008D05D9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0F4AFA" w:rsidRDefault="000F4AFA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F4AFA">
        <w:rPr>
          <w:rFonts w:ascii="Times New Roman" w:eastAsia="Times New Roman" w:hAnsi="Times New Roman"/>
          <w:sz w:val="28"/>
          <w:szCs w:val="28"/>
          <w:lang w:val="uk-UA"/>
        </w:rPr>
        <w:t xml:space="preserve">Проект Закону, відповідно до пояснювальної записки, </w:t>
      </w:r>
      <w:proofErr w:type="spellStart"/>
      <w:r w:rsidRPr="000F4AFA">
        <w:rPr>
          <w:rFonts w:ascii="Times New Roman" w:eastAsia="Times New Roman" w:hAnsi="Times New Roman"/>
          <w:sz w:val="28"/>
          <w:szCs w:val="28"/>
          <w:lang w:val="uk-UA"/>
        </w:rPr>
        <w:t>надасть</w:t>
      </w:r>
      <w:proofErr w:type="spellEnd"/>
      <w:r w:rsidRPr="000F4AFA">
        <w:rPr>
          <w:rFonts w:ascii="Times New Roman" w:eastAsia="Times New Roman" w:hAnsi="Times New Roman"/>
          <w:sz w:val="28"/>
          <w:szCs w:val="28"/>
          <w:lang w:val="uk-UA"/>
        </w:rPr>
        <w:t xml:space="preserve"> змогу встановити відповідальність за порушення законодавства у сфері стратегічної екологічної оцінки.</w:t>
      </w: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У проекті акта не виявлено </w:t>
      </w:r>
      <w:proofErr w:type="spellStart"/>
      <w:r w:rsidRPr="008D05D9">
        <w:rPr>
          <w:rFonts w:ascii="Times New Roman" w:eastAsia="Times New Roman" w:hAnsi="Times New Roman"/>
          <w:sz w:val="28"/>
          <w:szCs w:val="28"/>
          <w:lang w:val="uk-UA"/>
        </w:rPr>
        <w:t>корупціогенних</w:t>
      </w:r>
      <w:proofErr w:type="spellEnd"/>
      <w:r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14120F" w:rsidRPr="008D05D9" w:rsidRDefault="0014120F" w:rsidP="0014120F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jdgxs" w:colFirst="0" w:colLast="0"/>
      <w:bookmarkEnd w:id="0"/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1</w:t>
      </w:r>
      <w:r w:rsid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8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січня 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202</w:t>
      </w:r>
      <w:r w:rsid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р. (протокол № 10</w:t>
      </w:r>
      <w:r w:rsidR="000D140C"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дійшов висновку та прийняв рішення, що проект Закону України «</w:t>
      </w:r>
      <w:r w:rsidR="000F4AFA" w:rsidRP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внесення змін до </w:t>
      </w:r>
      <w:r w:rsidR="000F4AFA" w:rsidRP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деяких законів України щодо запровадження відповідальності за порушення порядку здійснення стратегічної екологічної оцінки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(реєстр. № 51</w:t>
      </w:r>
      <w:r w:rsid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59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</w:t>
      </w:r>
      <w:r w:rsidRPr="008D05D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відповідає вимогам антикорупційного законодавства.</w:t>
      </w: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A7635E" w:rsidRPr="008D05D9" w:rsidRDefault="000F4AFA" w:rsidP="000F4AF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Г</w:t>
      </w:r>
      <w:r w:rsidR="0014120F" w:rsidRPr="008D05D9">
        <w:rPr>
          <w:rFonts w:ascii="Times New Roman" w:eastAsia="Times New Roman" w:hAnsi="Times New Roman"/>
          <w:sz w:val="28"/>
          <w:szCs w:val="28"/>
          <w:lang w:val="uk-UA"/>
        </w:rPr>
        <w:t>олов</w:t>
      </w:r>
      <w:r>
        <w:rPr>
          <w:rFonts w:ascii="Times New Roman" w:eastAsia="Times New Roman" w:hAnsi="Times New Roman"/>
          <w:sz w:val="28"/>
          <w:szCs w:val="28"/>
          <w:lang w:val="uk-UA"/>
        </w:rPr>
        <w:t>а</w:t>
      </w:r>
      <w:r w:rsidR="0014120F"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 Комітету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   </w:t>
      </w:r>
      <w:r w:rsidR="0014120F"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val="uk-UA"/>
        </w:rPr>
        <w:t>А. РАДІНА</w:t>
      </w:r>
    </w:p>
    <w:sectPr w:rsidR="00A7635E" w:rsidRPr="008D05D9" w:rsidSect="003E040B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3C7" w:rsidRDefault="009A13C7" w:rsidP="005E306B">
      <w:pPr>
        <w:spacing w:after="0" w:line="240" w:lineRule="auto"/>
      </w:pPr>
      <w:r>
        <w:separator/>
      </w:r>
    </w:p>
  </w:endnote>
  <w:endnote w:type="continuationSeparator" w:id="0">
    <w:p w:rsidR="009A13C7" w:rsidRDefault="009A13C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A13C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3C7" w:rsidRDefault="009A13C7" w:rsidP="005E306B">
      <w:pPr>
        <w:spacing w:after="0" w:line="240" w:lineRule="auto"/>
      </w:pPr>
      <w:r>
        <w:separator/>
      </w:r>
    </w:p>
  </w:footnote>
  <w:footnote w:type="continuationSeparator" w:id="0">
    <w:p w:rsidR="009A13C7" w:rsidRDefault="009A13C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61447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83336" w:rsidRPr="00183336" w:rsidRDefault="00183336">
        <w:pPr>
          <w:pStyle w:val="a3"/>
          <w:jc w:val="center"/>
          <w:rPr>
            <w:rFonts w:ascii="Times New Roman" w:hAnsi="Times New Roman"/>
          </w:rPr>
        </w:pPr>
        <w:r w:rsidRPr="00183336">
          <w:rPr>
            <w:rFonts w:ascii="Times New Roman" w:hAnsi="Times New Roman"/>
          </w:rPr>
          <w:fldChar w:fldCharType="begin"/>
        </w:r>
        <w:r w:rsidRPr="00183336">
          <w:rPr>
            <w:rFonts w:ascii="Times New Roman" w:hAnsi="Times New Roman"/>
          </w:rPr>
          <w:instrText>PAGE   \* MERGEFORMAT</w:instrText>
        </w:r>
        <w:r w:rsidRPr="00183336">
          <w:rPr>
            <w:rFonts w:ascii="Times New Roman" w:hAnsi="Times New Roman"/>
          </w:rPr>
          <w:fldChar w:fldCharType="separate"/>
        </w:r>
        <w:r w:rsidRPr="00183336">
          <w:rPr>
            <w:rFonts w:ascii="Times New Roman" w:hAnsi="Times New Roman"/>
            <w:noProof/>
            <w:lang w:val="uk-UA"/>
          </w:rPr>
          <w:t>2</w:t>
        </w:r>
        <w:r w:rsidRPr="00183336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E040B" w:rsidP="003E040B">
          <w:pPr>
            <w:pStyle w:val="a3"/>
            <w:tabs>
              <w:tab w:val="clear" w:pos="4677"/>
              <w:tab w:val="clear" w:pos="9355"/>
              <w:tab w:val="left" w:pos="6510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3884295</wp:posOffset>
                </wp:positionH>
                <wp:positionV relativeFrom="paragraph">
                  <wp:posOffset>31750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E040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3E040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3E040B" w:rsidP="001C6EB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</w:t>
          </w:r>
          <w:r w:rsidR="005B49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02C5F" w:rsidRPr="00053776" w:rsidTr="00EA1770">
      <w:tc>
        <w:tcPr>
          <w:tcW w:w="1680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D140C"/>
    <w:rsid w:val="000F1586"/>
    <w:rsid w:val="000F4AFA"/>
    <w:rsid w:val="0014120F"/>
    <w:rsid w:val="00141617"/>
    <w:rsid w:val="00183336"/>
    <w:rsid w:val="0019108F"/>
    <w:rsid w:val="0019231B"/>
    <w:rsid w:val="001966F0"/>
    <w:rsid w:val="001C6EB9"/>
    <w:rsid w:val="001D3C24"/>
    <w:rsid w:val="0021032F"/>
    <w:rsid w:val="0021694C"/>
    <w:rsid w:val="00235CD7"/>
    <w:rsid w:val="002A5D4C"/>
    <w:rsid w:val="002B5FC1"/>
    <w:rsid w:val="002D0561"/>
    <w:rsid w:val="002E0A18"/>
    <w:rsid w:val="002E31BF"/>
    <w:rsid w:val="002E44DA"/>
    <w:rsid w:val="00302C5F"/>
    <w:rsid w:val="003A4105"/>
    <w:rsid w:val="003D0996"/>
    <w:rsid w:val="003D1CBA"/>
    <w:rsid w:val="003E040B"/>
    <w:rsid w:val="003E5FC8"/>
    <w:rsid w:val="00413C5D"/>
    <w:rsid w:val="00451750"/>
    <w:rsid w:val="00462A5A"/>
    <w:rsid w:val="004717F5"/>
    <w:rsid w:val="004852FA"/>
    <w:rsid w:val="004A3E73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495D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B31A3"/>
    <w:rsid w:val="007F5D91"/>
    <w:rsid w:val="0080545D"/>
    <w:rsid w:val="0084269F"/>
    <w:rsid w:val="008D0011"/>
    <w:rsid w:val="008D05D9"/>
    <w:rsid w:val="008D7BBE"/>
    <w:rsid w:val="009353B5"/>
    <w:rsid w:val="00945B68"/>
    <w:rsid w:val="00957D31"/>
    <w:rsid w:val="00972232"/>
    <w:rsid w:val="009865D4"/>
    <w:rsid w:val="009A13C7"/>
    <w:rsid w:val="009A720A"/>
    <w:rsid w:val="00A00059"/>
    <w:rsid w:val="00A60747"/>
    <w:rsid w:val="00A7210D"/>
    <w:rsid w:val="00A73F9B"/>
    <w:rsid w:val="00A7635E"/>
    <w:rsid w:val="00A76A60"/>
    <w:rsid w:val="00A833C8"/>
    <w:rsid w:val="00AD7F82"/>
    <w:rsid w:val="00B311E8"/>
    <w:rsid w:val="00BA62CD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4721"/>
    <w:rsid w:val="00DA7978"/>
    <w:rsid w:val="00DF0115"/>
    <w:rsid w:val="00EA1770"/>
    <w:rsid w:val="00F55423"/>
    <w:rsid w:val="00F91DD3"/>
    <w:rsid w:val="00FC3DF4"/>
    <w:rsid w:val="00FE3354"/>
    <w:rsid w:val="00FF3963"/>
    <w:rsid w:val="00FF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7E3DB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4D568-5657-495A-8DA6-067C59EF2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1BB3AF-AD93-48EF-BB6C-8D7863AE5F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9466C7-28F3-4963-906F-456670C832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B3919D-98A1-40A4-9C10-A4DF8756E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Документ_805804.docx</dc:title>
  <dc:subject/>
  <dc:creator/>
  <cp:keywords/>
  <dc:description/>
  <cp:lastModifiedBy/>
  <cp:revision>1</cp:revision>
  <dcterms:created xsi:type="dcterms:W3CDTF">2022-01-18T02:39:12Z</dcterms:created>
  <dcterms:modified xsi:type="dcterms:W3CDTF">2022-01-18T02:39:12Z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