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C5AB3" w14:textId="14397745" w:rsidR="003F3B3D" w:rsidRPr="003F3B3D" w:rsidRDefault="003F3B3D" w:rsidP="003F3B3D">
      <w:pPr>
        <w:pStyle w:val="a4"/>
        <w:spacing w:before="480"/>
        <w:jc w:val="left"/>
        <w:rPr>
          <w:rFonts w:ascii="Times New Roman" w:hAnsi="Times New Roman"/>
          <w:b w:val="0"/>
          <w:bCs/>
          <w:i w:val="0"/>
          <w:iCs/>
          <w:sz w:val="28"/>
          <w:szCs w:val="28"/>
        </w:rPr>
      </w:pPr>
      <w:bookmarkStart w:id="0" w:name="_GoBack"/>
      <w:bookmarkEnd w:id="0"/>
    </w:p>
    <w:p w14:paraId="0D2F6573" w14:textId="1C4D6185" w:rsidR="002B53D3" w:rsidRPr="003F3B3D" w:rsidRDefault="002B53D3" w:rsidP="002B53D3">
      <w:pPr>
        <w:pStyle w:val="a4"/>
        <w:spacing w:before="480"/>
        <w:rPr>
          <w:rFonts w:ascii="Times New Roman" w:hAnsi="Times New Roman"/>
          <w:i w:val="0"/>
          <w:iCs/>
          <w:sz w:val="28"/>
          <w:szCs w:val="28"/>
        </w:rPr>
      </w:pPr>
      <w:r w:rsidRPr="003F3B3D">
        <w:rPr>
          <w:rFonts w:ascii="Times New Roman" w:hAnsi="Times New Roman"/>
          <w:i w:val="0"/>
          <w:iCs/>
          <w:sz w:val="28"/>
          <w:szCs w:val="28"/>
        </w:rPr>
        <w:t>Закон УкраЇни</w:t>
      </w:r>
    </w:p>
    <w:p w14:paraId="6E53B66E" w14:textId="77777777" w:rsidR="004E41DB" w:rsidRPr="004E41DB" w:rsidRDefault="004E41DB" w:rsidP="004E41DB">
      <w:pPr>
        <w:pStyle w:val="a6"/>
        <w:rPr>
          <w:rFonts w:ascii="Times New Roman" w:hAnsi="Times New Roman"/>
          <w:b w:val="0"/>
          <w:sz w:val="28"/>
          <w:szCs w:val="28"/>
        </w:rPr>
      </w:pPr>
      <w:r w:rsidRPr="003F3B3D">
        <w:rPr>
          <w:rFonts w:ascii="Times New Roman" w:hAnsi="Times New Roman"/>
          <w:bCs/>
          <w:sz w:val="28"/>
          <w:szCs w:val="28"/>
        </w:rPr>
        <w:t xml:space="preserve">Про внесення змін до деяких законів України стосовно </w:t>
      </w:r>
      <w:r w:rsidRPr="003F3B3D">
        <w:rPr>
          <w:rFonts w:ascii="Times New Roman" w:hAnsi="Times New Roman"/>
          <w:bCs/>
          <w:sz w:val="28"/>
          <w:szCs w:val="28"/>
        </w:rPr>
        <w:br/>
        <w:t xml:space="preserve">приведення статусу Національного антикорупційного </w:t>
      </w:r>
      <w:r w:rsidRPr="003F3B3D">
        <w:rPr>
          <w:rFonts w:ascii="Times New Roman" w:hAnsi="Times New Roman"/>
          <w:bCs/>
          <w:sz w:val="28"/>
          <w:szCs w:val="28"/>
        </w:rPr>
        <w:br/>
        <w:t xml:space="preserve">бюро України у відповідність </w:t>
      </w:r>
      <w:r w:rsidR="00431257" w:rsidRPr="003F3B3D">
        <w:rPr>
          <w:rFonts w:ascii="Times New Roman" w:hAnsi="Times New Roman"/>
          <w:bCs/>
          <w:sz w:val="28"/>
          <w:szCs w:val="28"/>
        </w:rPr>
        <w:t>з</w:t>
      </w:r>
      <w:r w:rsidRPr="003F3B3D">
        <w:rPr>
          <w:rFonts w:ascii="Times New Roman" w:hAnsi="Times New Roman"/>
          <w:bCs/>
          <w:sz w:val="28"/>
          <w:szCs w:val="28"/>
        </w:rPr>
        <w:t xml:space="preserve"> вимог</w:t>
      </w:r>
      <w:r w:rsidR="00431257" w:rsidRPr="003F3B3D">
        <w:rPr>
          <w:rFonts w:ascii="Times New Roman" w:hAnsi="Times New Roman"/>
          <w:bCs/>
          <w:sz w:val="28"/>
          <w:szCs w:val="28"/>
        </w:rPr>
        <w:t>ами</w:t>
      </w:r>
      <w:r w:rsidRPr="003F3B3D">
        <w:rPr>
          <w:rFonts w:ascii="Times New Roman" w:hAnsi="Times New Roman"/>
          <w:bCs/>
          <w:sz w:val="28"/>
          <w:szCs w:val="28"/>
        </w:rPr>
        <w:t xml:space="preserve"> Конституції України</w:t>
      </w:r>
      <w:r>
        <w:rPr>
          <w:rFonts w:ascii="Times New Roman" w:hAnsi="Times New Roman"/>
          <w:b w:val="0"/>
          <w:sz w:val="28"/>
          <w:szCs w:val="28"/>
        </w:rPr>
        <w:br/>
        <w:t>_____________________________________________________</w:t>
      </w:r>
      <w:r w:rsidRPr="004E41DB">
        <w:rPr>
          <w:rFonts w:ascii="Times New Roman" w:hAnsi="Times New Roman"/>
          <w:b w:val="0"/>
          <w:sz w:val="28"/>
          <w:szCs w:val="28"/>
        </w:rPr>
        <w:t xml:space="preserve"> </w:t>
      </w:r>
    </w:p>
    <w:p w14:paraId="1C8A8902" w14:textId="77777777" w:rsidR="004E41DB" w:rsidRPr="004E41DB" w:rsidRDefault="004E41DB" w:rsidP="004E41DB">
      <w:pPr>
        <w:pStyle w:val="a3"/>
        <w:rPr>
          <w:rFonts w:ascii="Times New Roman" w:hAnsi="Times New Roman"/>
          <w:sz w:val="28"/>
          <w:szCs w:val="28"/>
        </w:rPr>
      </w:pPr>
      <w:r>
        <w:rPr>
          <w:rFonts w:ascii="Times New Roman" w:hAnsi="Times New Roman"/>
          <w:sz w:val="28"/>
          <w:szCs w:val="28"/>
        </w:rPr>
        <w:t xml:space="preserve">Верховна Рада України </w:t>
      </w:r>
      <w:r w:rsidRPr="004E41DB">
        <w:rPr>
          <w:rFonts w:ascii="Times New Roman" w:hAnsi="Times New Roman"/>
          <w:sz w:val="28"/>
          <w:szCs w:val="28"/>
        </w:rPr>
        <w:t>п о с т а н о в л я є:</w:t>
      </w:r>
    </w:p>
    <w:p w14:paraId="09B6CCB3" w14:textId="77777777" w:rsidR="004E41DB" w:rsidRDefault="004E41DB" w:rsidP="004E41DB">
      <w:pPr>
        <w:pStyle w:val="a3"/>
        <w:rPr>
          <w:rFonts w:ascii="Times New Roman" w:hAnsi="Times New Roman"/>
          <w:sz w:val="28"/>
          <w:szCs w:val="28"/>
        </w:rPr>
      </w:pPr>
      <w:r>
        <w:rPr>
          <w:rFonts w:ascii="Times New Roman" w:hAnsi="Times New Roman"/>
          <w:sz w:val="28"/>
          <w:szCs w:val="28"/>
        </w:rPr>
        <w:t>І. Внести зміни до таких законів України:</w:t>
      </w:r>
    </w:p>
    <w:p w14:paraId="147B09E5" w14:textId="753D93EF" w:rsidR="004E41DB" w:rsidRDefault="003F3B3D" w:rsidP="004E41DB">
      <w:pPr>
        <w:pStyle w:val="a3"/>
        <w:rPr>
          <w:rFonts w:ascii="Times New Roman" w:hAnsi="Times New Roman"/>
          <w:sz w:val="28"/>
          <w:szCs w:val="28"/>
        </w:rPr>
      </w:pPr>
      <w:r>
        <w:rPr>
          <w:rFonts w:ascii="Times New Roman" w:hAnsi="Times New Roman"/>
          <w:sz w:val="28"/>
          <w:szCs w:val="28"/>
        </w:rPr>
        <w:t>1</w:t>
      </w:r>
      <w:r w:rsidR="004E41DB">
        <w:rPr>
          <w:rFonts w:ascii="Times New Roman" w:hAnsi="Times New Roman"/>
          <w:sz w:val="28"/>
          <w:szCs w:val="28"/>
        </w:rPr>
        <w:t xml:space="preserve">. У Законі України “Про Національне антикорупційне бюро України” (Відомості Верховної Ради України, 2014 р., № 47, ст. 2051; 2015 р., № 17, ст. 118; 2018 р., № 36, ст. 272; </w:t>
      </w:r>
      <w:r w:rsidR="00424B1F">
        <w:rPr>
          <w:rFonts w:ascii="Times New Roman" w:hAnsi="Times New Roman"/>
          <w:sz w:val="28"/>
          <w:szCs w:val="28"/>
        </w:rPr>
        <w:t>2019 р., № 50</w:t>
      </w:r>
      <w:r w:rsidR="00335FD2">
        <w:rPr>
          <w:rFonts w:ascii="Times New Roman" w:hAnsi="Times New Roman"/>
          <w:sz w:val="28"/>
          <w:szCs w:val="28"/>
        </w:rPr>
        <w:t xml:space="preserve"> ст. 352; </w:t>
      </w:r>
      <w:r w:rsidR="004E41DB">
        <w:rPr>
          <w:rFonts w:ascii="Times New Roman" w:hAnsi="Times New Roman"/>
          <w:sz w:val="28"/>
          <w:szCs w:val="28"/>
        </w:rPr>
        <w:t>2020 р., № 2, ст. 5):</w:t>
      </w:r>
    </w:p>
    <w:p w14:paraId="4F375B0D" w14:textId="77777777" w:rsidR="004E41DB" w:rsidRDefault="004E41DB" w:rsidP="004E41DB">
      <w:pPr>
        <w:pStyle w:val="a3"/>
        <w:rPr>
          <w:rFonts w:ascii="Times New Roman" w:hAnsi="Times New Roman"/>
          <w:sz w:val="28"/>
          <w:szCs w:val="28"/>
        </w:rPr>
      </w:pPr>
      <w:r>
        <w:rPr>
          <w:rFonts w:ascii="Times New Roman" w:hAnsi="Times New Roman"/>
          <w:sz w:val="28"/>
          <w:szCs w:val="28"/>
        </w:rPr>
        <w:t>1) у статті 1:</w:t>
      </w:r>
    </w:p>
    <w:p w14:paraId="19ACD8CB" w14:textId="77777777" w:rsidR="004E41DB" w:rsidRDefault="004E41DB" w:rsidP="004E41DB">
      <w:pPr>
        <w:pStyle w:val="a3"/>
        <w:rPr>
          <w:rFonts w:ascii="Times New Roman" w:hAnsi="Times New Roman"/>
          <w:sz w:val="28"/>
          <w:szCs w:val="28"/>
        </w:rPr>
      </w:pPr>
      <w:r>
        <w:rPr>
          <w:rFonts w:ascii="Times New Roman" w:hAnsi="Times New Roman"/>
          <w:sz w:val="28"/>
          <w:szCs w:val="28"/>
        </w:rPr>
        <w:t>в абзаці першому частини першої слова “державним правоохоронним органом” замінити словами “централ</w:t>
      </w:r>
      <w:r w:rsidR="00431257">
        <w:rPr>
          <w:rFonts w:ascii="Times New Roman" w:hAnsi="Times New Roman"/>
          <w:sz w:val="28"/>
          <w:szCs w:val="28"/>
        </w:rPr>
        <w:t>ьним органом виконавчої влади із</w:t>
      </w:r>
      <w:r>
        <w:rPr>
          <w:rFonts w:ascii="Times New Roman" w:hAnsi="Times New Roman"/>
          <w:sz w:val="28"/>
          <w:szCs w:val="28"/>
        </w:rPr>
        <w:t xml:space="preserve"> спеціальним статусом”</w:t>
      </w:r>
      <w:r w:rsidR="00335FD2">
        <w:rPr>
          <w:rFonts w:ascii="Times New Roman" w:hAnsi="Times New Roman"/>
          <w:sz w:val="28"/>
          <w:szCs w:val="28"/>
        </w:rPr>
        <w:t>;</w:t>
      </w:r>
    </w:p>
    <w:p w14:paraId="170599C6" w14:textId="77777777" w:rsidR="004E41DB" w:rsidRDefault="00335FD2" w:rsidP="004E41DB">
      <w:pPr>
        <w:pStyle w:val="a3"/>
        <w:rPr>
          <w:rFonts w:ascii="Times New Roman" w:hAnsi="Times New Roman"/>
          <w:sz w:val="28"/>
          <w:szCs w:val="28"/>
        </w:rPr>
      </w:pPr>
      <w:r>
        <w:rPr>
          <w:rFonts w:ascii="Times New Roman" w:hAnsi="Times New Roman"/>
          <w:sz w:val="28"/>
          <w:szCs w:val="28"/>
        </w:rPr>
        <w:t>частину другу викласти в</w:t>
      </w:r>
      <w:r w:rsidR="004E41DB">
        <w:rPr>
          <w:rFonts w:ascii="Times New Roman" w:hAnsi="Times New Roman"/>
          <w:sz w:val="28"/>
          <w:szCs w:val="28"/>
        </w:rPr>
        <w:t xml:space="preserve"> такій редакції:</w:t>
      </w:r>
    </w:p>
    <w:p w14:paraId="4CE8F2FB" w14:textId="77777777" w:rsidR="004E41DB" w:rsidRDefault="004E41DB" w:rsidP="004E41DB">
      <w:pPr>
        <w:pStyle w:val="a3"/>
        <w:rPr>
          <w:rFonts w:ascii="Times New Roman" w:hAnsi="Times New Roman"/>
          <w:sz w:val="28"/>
          <w:szCs w:val="28"/>
        </w:rPr>
      </w:pPr>
      <w:r>
        <w:rPr>
          <w:rFonts w:ascii="Times New Roman" w:hAnsi="Times New Roman"/>
          <w:sz w:val="28"/>
          <w:szCs w:val="28"/>
        </w:rPr>
        <w:t>“2. Національне бюро утворюється і здійснює свою діяльність відповідно до цього Закону.”;</w:t>
      </w:r>
    </w:p>
    <w:p w14:paraId="1FBE6DEA" w14:textId="77777777" w:rsidR="004E41DB" w:rsidRDefault="004E41DB" w:rsidP="004E41DB">
      <w:pPr>
        <w:pStyle w:val="a3"/>
        <w:rPr>
          <w:rFonts w:ascii="Times New Roman" w:hAnsi="Times New Roman"/>
          <w:sz w:val="28"/>
          <w:szCs w:val="28"/>
        </w:rPr>
      </w:pPr>
      <w:r>
        <w:rPr>
          <w:rFonts w:ascii="Times New Roman" w:hAnsi="Times New Roman"/>
          <w:sz w:val="28"/>
          <w:szCs w:val="28"/>
        </w:rPr>
        <w:t>2) частину першу статті 2 доповнити абзацом такого змісту:</w:t>
      </w:r>
    </w:p>
    <w:p w14:paraId="678B5E9B" w14:textId="77777777" w:rsidR="004E41DB" w:rsidRDefault="004E41DB" w:rsidP="004E41DB">
      <w:pPr>
        <w:pStyle w:val="a3"/>
        <w:rPr>
          <w:rFonts w:ascii="Times New Roman" w:hAnsi="Times New Roman"/>
          <w:sz w:val="28"/>
          <w:szCs w:val="28"/>
        </w:rPr>
      </w:pPr>
      <w:r>
        <w:rPr>
          <w:rFonts w:ascii="Times New Roman" w:hAnsi="Times New Roman"/>
          <w:sz w:val="28"/>
          <w:szCs w:val="28"/>
        </w:rPr>
        <w:t>“Закон України “Про Кабінет Міністрів України”, Закон України “Про центральні органи виконавчої влади”</w:t>
      </w:r>
      <w:r w:rsidR="00431257">
        <w:rPr>
          <w:rFonts w:ascii="Times New Roman" w:hAnsi="Times New Roman"/>
          <w:sz w:val="28"/>
          <w:szCs w:val="28"/>
        </w:rPr>
        <w:t>,</w:t>
      </w:r>
      <w:r>
        <w:rPr>
          <w:rFonts w:ascii="Times New Roman" w:hAnsi="Times New Roman"/>
          <w:sz w:val="28"/>
          <w:szCs w:val="28"/>
        </w:rPr>
        <w:t xml:space="preserve"> інші нормативно-правові акти, що регулюють діяльні</w:t>
      </w:r>
      <w:r w:rsidR="00431257">
        <w:rPr>
          <w:rFonts w:ascii="Times New Roman" w:hAnsi="Times New Roman"/>
          <w:sz w:val="28"/>
          <w:szCs w:val="28"/>
        </w:rPr>
        <w:t xml:space="preserve">сть органів виконавчої влади, </w:t>
      </w:r>
      <w:r>
        <w:rPr>
          <w:rFonts w:ascii="Times New Roman" w:hAnsi="Times New Roman"/>
          <w:sz w:val="28"/>
          <w:szCs w:val="28"/>
        </w:rPr>
        <w:t>та Закон України “Про державну службу” застосовуються до Національного бюро, його службовців та працівників з урахуванням особливостей, встановлених цим Законом.”;</w:t>
      </w:r>
    </w:p>
    <w:p w14:paraId="68B94DC7" w14:textId="77777777" w:rsidR="004E41DB" w:rsidRDefault="004E41DB" w:rsidP="004E41DB">
      <w:pPr>
        <w:pStyle w:val="a3"/>
        <w:rPr>
          <w:rFonts w:ascii="Times New Roman" w:hAnsi="Times New Roman"/>
          <w:sz w:val="28"/>
          <w:szCs w:val="28"/>
        </w:rPr>
      </w:pPr>
      <w:r>
        <w:rPr>
          <w:rFonts w:ascii="Times New Roman" w:hAnsi="Times New Roman"/>
          <w:sz w:val="28"/>
          <w:szCs w:val="28"/>
        </w:rPr>
        <w:t>3) у статті 4:</w:t>
      </w:r>
    </w:p>
    <w:p w14:paraId="27E9B398" w14:textId="77777777" w:rsidR="004E41DB" w:rsidRDefault="004E41DB" w:rsidP="004E41DB">
      <w:pPr>
        <w:pStyle w:val="a3"/>
        <w:rPr>
          <w:rFonts w:ascii="Times New Roman" w:hAnsi="Times New Roman"/>
          <w:sz w:val="28"/>
          <w:szCs w:val="28"/>
        </w:rPr>
      </w:pPr>
      <w:r>
        <w:rPr>
          <w:rFonts w:ascii="Times New Roman" w:hAnsi="Times New Roman"/>
          <w:sz w:val="28"/>
          <w:szCs w:val="28"/>
        </w:rPr>
        <w:t>абзац другий частини третьої після слів “які стосуються” доповнити словами “організації діяльності Національного бюро, безпосереднього здійснення повноважень Національного бюро, визначених законом, та”;</w:t>
      </w:r>
    </w:p>
    <w:p w14:paraId="4B9BA210" w14:textId="77777777" w:rsidR="004E41DB" w:rsidRDefault="004E41DB" w:rsidP="004E41DB">
      <w:pPr>
        <w:pStyle w:val="a3"/>
        <w:rPr>
          <w:rFonts w:ascii="Times New Roman" w:hAnsi="Times New Roman"/>
          <w:sz w:val="28"/>
          <w:szCs w:val="28"/>
        </w:rPr>
      </w:pPr>
      <w:r>
        <w:rPr>
          <w:rFonts w:ascii="Times New Roman" w:hAnsi="Times New Roman"/>
          <w:sz w:val="28"/>
          <w:szCs w:val="28"/>
        </w:rPr>
        <w:t xml:space="preserve">доповнити </w:t>
      </w:r>
      <w:r w:rsidR="00335FD2">
        <w:rPr>
          <w:rFonts w:ascii="Times New Roman" w:hAnsi="Times New Roman"/>
          <w:sz w:val="28"/>
          <w:szCs w:val="28"/>
        </w:rPr>
        <w:t xml:space="preserve">статтю </w:t>
      </w:r>
      <w:r>
        <w:rPr>
          <w:rFonts w:ascii="Times New Roman" w:hAnsi="Times New Roman"/>
          <w:sz w:val="28"/>
          <w:szCs w:val="28"/>
        </w:rPr>
        <w:t>частиною четвертою такого змісту:</w:t>
      </w:r>
    </w:p>
    <w:p w14:paraId="2CA52378" w14:textId="77777777" w:rsidR="004E41DB" w:rsidRDefault="004E41DB" w:rsidP="004E41DB">
      <w:pPr>
        <w:pStyle w:val="a3"/>
        <w:rPr>
          <w:rFonts w:ascii="Times New Roman" w:hAnsi="Times New Roman"/>
          <w:sz w:val="28"/>
          <w:szCs w:val="28"/>
        </w:rPr>
      </w:pPr>
      <w:r>
        <w:rPr>
          <w:rFonts w:ascii="Times New Roman" w:hAnsi="Times New Roman"/>
          <w:sz w:val="28"/>
          <w:szCs w:val="28"/>
        </w:rPr>
        <w:t xml:space="preserve">“4. </w:t>
      </w:r>
      <w:r w:rsidR="00424B1F">
        <w:rPr>
          <w:rFonts w:ascii="Times New Roman" w:hAnsi="Times New Roman"/>
          <w:sz w:val="28"/>
          <w:szCs w:val="28"/>
        </w:rPr>
        <w:t>Діяльність Національного</w:t>
      </w:r>
      <w:r>
        <w:rPr>
          <w:rFonts w:ascii="Times New Roman" w:hAnsi="Times New Roman"/>
          <w:sz w:val="28"/>
          <w:szCs w:val="28"/>
        </w:rPr>
        <w:t xml:space="preserve"> бюро спрямовується і координується безпосередньо Кабінетом Міністрів України в межах і у порядку, встановлених цим Законом.”;</w:t>
      </w:r>
    </w:p>
    <w:p w14:paraId="564E7C66" w14:textId="77777777" w:rsidR="004E41DB" w:rsidRDefault="004E41DB" w:rsidP="004E41DB">
      <w:pPr>
        <w:pStyle w:val="a3"/>
        <w:rPr>
          <w:rFonts w:ascii="Times New Roman" w:hAnsi="Times New Roman"/>
          <w:sz w:val="28"/>
          <w:szCs w:val="28"/>
        </w:rPr>
      </w:pPr>
      <w:r>
        <w:rPr>
          <w:rFonts w:ascii="Times New Roman" w:hAnsi="Times New Roman"/>
          <w:sz w:val="28"/>
          <w:szCs w:val="28"/>
        </w:rPr>
        <w:t>4) частину третю статті 5 доповнити абзацом такого змісту:</w:t>
      </w:r>
    </w:p>
    <w:p w14:paraId="1C072BAD" w14:textId="77777777" w:rsidR="004E41DB" w:rsidRDefault="004E41DB" w:rsidP="004E41DB">
      <w:pPr>
        <w:pStyle w:val="a3"/>
        <w:rPr>
          <w:rFonts w:ascii="Times New Roman" w:hAnsi="Times New Roman"/>
          <w:sz w:val="28"/>
          <w:szCs w:val="28"/>
        </w:rPr>
      </w:pPr>
      <w:r>
        <w:rPr>
          <w:rFonts w:ascii="Times New Roman" w:hAnsi="Times New Roman"/>
          <w:sz w:val="28"/>
          <w:szCs w:val="28"/>
        </w:rPr>
        <w:lastRenderedPageBreak/>
        <w:t>“Вимоги Кабінету Міністрів України щодо формування структури апарату центрального органу виконавчої влади не поширюються на Національне бюро.”;</w:t>
      </w:r>
    </w:p>
    <w:p w14:paraId="3B3EAE41" w14:textId="31111459" w:rsidR="003F3B3D" w:rsidRDefault="004E41DB" w:rsidP="004E41DB">
      <w:pPr>
        <w:pStyle w:val="a3"/>
        <w:rPr>
          <w:rFonts w:ascii="Times New Roman" w:hAnsi="Times New Roman"/>
          <w:sz w:val="28"/>
          <w:szCs w:val="28"/>
        </w:rPr>
      </w:pPr>
      <w:r>
        <w:rPr>
          <w:rFonts w:ascii="Times New Roman" w:hAnsi="Times New Roman"/>
          <w:sz w:val="28"/>
          <w:szCs w:val="28"/>
        </w:rPr>
        <w:t xml:space="preserve">5) </w:t>
      </w:r>
      <w:r w:rsidR="003F3B3D">
        <w:rPr>
          <w:rFonts w:ascii="Times New Roman" w:hAnsi="Times New Roman"/>
          <w:sz w:val="28"/>
          <w:szCs w:val="28"/>
        </w:rPr>
        <w:t>у статті 6:</w:t>
      </w:r>
    </w:p>
    <w:p w14:paraId="5A233E6C" w14:textId="7746554B" w:rsidR="004E41DB" w:rsidRDefault="004E41DB" w:rsidP="004E41DB">
      <w:pPr>
        <w:pStyle w:val="a3"/>
        <w:rPr>
          <w:rFonts w:ascii="Times New Roman" w:hAnsi="Times New Roman"/>
          <w:sz w:val="28"/>
          <w:szCs w:val="28"/>
        </w:rPr>
      </w:pPr>
      <w:r>
        <w:rPr>
          <w:rFonts w:ascii="Times New Roman" w:hAnsi="Times New Roman"/>
          <w:sz w:val="28"/>
          <w:szCs w:val="28"/>
        </w:rPr>
        <w:t xml:space="preserve">частину першу викласти </w:t>
      </w:r>
      <w:r w:rsidR="00335FD2">
        <w:rPr>
          <w:rFonts w:ascii="Times New Roman" w:hAnsi="Times New Roman"/>
          <w:sz w:val="28"/>
          <w:szCs w:val="28"/>
        </w:rPr>
        <w:t>в</w:t>
      </w:r>
      <w:r>
        <w:rPr>
          <w:rFonts w:ascii="Times New Roman" w:hAnsi="Times New Roman"/>
          <w:sz w:val="28"/>
          <w:szCs w:val="28"/>
        </w:rPr>
        <w:t xml:space="preserve"> такій редакції:</w:t>
      </w:r>
    </w:p>
    <w:p w14:paraId="151EA661" w14:textId="6043096E" w:rsidR="004E41DB" w:rsidRDefault="004E41DB" w:rsidP="004E41DB">
      <w:pPr>
        <w:pStyle w:val="a3"/>
        <w:rPr>
          <w:rFonts w:ascii="Times New Roman" w:hAnsi="Times New Roman"/>
          <w:sz w:val="28"/>
          <w:szCs w:val="28"/>
        </w:rPr>
      </w:pPr>
      <w:r>
        <w:rPr>
          <w:rFonts w:ascii="Times New Roman" w:hAnsi="Times New Roman"/>
          <w:sz w:val="28"/>
          <w:szCs w:val="28"/>
        </w:rPr>
        <w:t>“1. Керівництво діяльністю Національного бюро здійснює його Директор, який призначається на посаду та звільняється з посади Кабінетом Міністрів України в порядку, визначеному цим Законом.”;</w:t>
      </w:r>
    </w:p>
    <w:p w14:paraId="06CDA7D7" w14:textId="07B7151F" w:rsidR="003F3B3D" w:rsidRDefault="003F3B3D" w:rsidP="004E41DB">
      <w:pPr>
        <w:pStyle w:val="a3"/>
        <w:rPr>
          <w:rFonts w:ascii="Times New Roman" w:hAnsi="Times New Roman"/>
          <w:sz w:val="28"/>
          <w:szCs w:val="28"/>
        </w:rPr>
      </w:pPr>
      <w:r>
        <w:rPr>
          <w:rFonts w:ascii="Times New Roman" w:hAnsi="Times New Roman"/>
          <w:sz w:val="28"/>
          <w:szCs w:val="28"/>
        </w:rPr>
        <w:t>частину другу після слів «громадянин України, який» доповнити словами «є компетентним та доброчесним»;</w:t>
      </w:r>
    </w:p>
    <w:p w14:paraId="15B1FADD" w14:textId="6F612384" w:rsidR="003F3B3D" w:rsidRDefault="003F3B3D" w:rsidP="004E41DB">
      <w:pPr>
        <w:pStyle w:val="a3"/>
        <w:rPr>
          <w:rFonts w:ascii="Times New Roman" w:hAnsi="Times New Roman"/>
          <w:sz w:val="28"/>
          <w:szCs w:val="28"/>
        </w:rPr>
      </w:pPr>
      <w:r>
        <w:rPr>
          <w:rFonts w:ascii="Times New Roman" w:hAnsi="Times New Roman"/>
          <w:sz w:val="28"/>
          <w:szCs w:val="28"/>
        </w:rPr>
        <w:t>у частині четвертій слова «</w:t>
      </w:r>
      <w:r w:rsidRPr="003F3B3D">
        <w:rPr>
          <w:rFonts w:ascii="Times New Roman" w:hAnsi="Times New Roman"/>
          <w:sz w:val="28"/>
          <w:szCs w:val="28"/>
        </w:rPr>
        <w:t>указ Президента України</w:t>
      </w:r>
      <w:r>
        <w:rPr>
          <w:rFonts w:ascii="Times New Roman" w:hAnsi="Times New Roman"/>
          <w:sz w:val="28"/>
          <w:szCs w:val="28"/>
        </w:rPr>
        <w:t>» замінити словами «акт Кабінету Міністрів України»;</w:t>
      </w:r>
    </w:p>
    <w:p w14:paraId="53E1955A" w14:textId="77777777" w:rsidR="004E41DB" w:rsidRDefault="004E41DB" w:rsidP="004E41DB">
      <w:pPr>
        <w:pStyle w:val="a3"/>
        <w:rPr>
          <w:rFonts w:ascii="Times New Roman" w:hAnsi="Times New Roman"/>
          <w:sz w:val="28"/>
          <w:szCs w:val="28"/>
        </w:rPr>
      </w:pPr>
      <w:r>
        <w:rPr>
          <w:rFonts w:ascii="Times New Roman" w:hAnsi="Times New Roman"/>
          <w:sz w:val="28"/>
          <w:szCs w:val="28"/>
        </w:rPr>
        <w:t>6) у статті 7:</w:t>
      </w:r>
    </w:p>
    <w:p w14:paraId="102B8DCB" w14:textId="77777777" w:rsidR="004E41DB" w:rsidRDefault="00335FD2" w:rsidP="004E41DB">
      <w:pPr>
        <w:pStyle w:val="a3"/>
        <w:rPr>
          <w:rFonts w:ascii="Times New Roman" w:hAnsi="Times New Roman"/>
          <w:sz w:val="28"/>
          <w:szCs w:val="28"/>
        </w:rPr>
      </w:pPr>
      <w:r>
        <w:rPr>
          <w:rFonts w:ascii="Times New Roman" w:hAnsi="Times New Roman"/>
          <w:sz w:val="28"/>
          <w:szCs w:val="28"/>
        </w:rPr>
        <w:t>частину третю викласти в</w:t>
      </w:r>
      <w:r w:rsidR="004E41DB">
        <w:rPr>
          <w:rFonts w:ascii="Times New Roman" w:hAnsi="Times New Roman"/>
          <w:sz w:val="28"/>
          <w:szCs w:val="28"/>
        </w:rPr>
        <w:t xml:space="preserve"> такій редакції:</w:t>
      </w:r>
    </w:p>
    <w:p w14:paraId="5E8731F3" w14:textId="77777777" w:rsidR="005E169D" w:rsidRPr="005E169D" w:rsidRDefault="004E41DB" w:rsidP="005E169D">
      <w:pPr>
        <w:pStyle w:val="a3"/>
        <w:rPr>
          <w:rFonts w:ascii="Times New Roman" w:hAnsi="Times New Roman"/>
          <w:sz w:val="28"/>
          <w:szCs w:val="28"/>
        </w:rPr>
      </w:pPr>
      <w:r>
        <w:rPr>
          <w:rFonts w:ascii="Times New Roman" w:hAnsi="Times New Roman"/>
          <w:sz w:val="28"/>
          <w:szCs w:val="28"/>
        </w:rPr>
        <w:t>“</w:t>
      </w:r>
      <w:r w:rsidR="005E169D" w:rsidRPr="005E169D">
        <w:rPr>
          <w:rFonts w:ascii="Times New Roman" w:hAnsi="Times New Roman"/>
          <w:sz w:val="28"/>
          <w:szCs w:val="28"/>
        </w:rPr>
        <w:t>3. До складу Конкурсної комісії входять:</w:t>
      </w:r>
    </w:p>
    <w:p w14:paraId="039416F7"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1) три особи, яких визначає Кабінет Міністрів України;</w:t>
      </w:r>
    </w:p>
    <w:p w14:paraId="6341B37B"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2) три особи, яких визначає Кабінет Міністрів України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6A8F66E6"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партнерів з розвитку не пізніше ніж за три місяці до завершення строку повноважень Директора Національного бюро або протягом трьох робочих днів з дня дострокового припинення його повноважень (звільнення) у порядку, встановленому цим Законом.</w:t>
      </w:r>
    </w:p>
    <w:p w14:paraId="1A6B7101"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Кожен такий партнер з розвитку 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p>
    <w:p w14:paraId="26DAF8F9"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Рішення про визначення членів Конкурсної комісії приймається на відкритому засіданні Кабінету Міністрів України.</w:t>
      </w:r>
    </w:p>
    <w:p w14:paraId="398E387B"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Членами Конкурсної комісії можуть бути особи, які мають бездоганну ділову репутацію, високі професійні та моральні якості, суспільний авторитет.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w:t>
      </w:r>
    </w:p>
    <w:p w14:paraId="42B1802C" w14:textId="77777777" w:rsidR="009459B7" w:rsidRDefault="005E169D" w:rsidP="005E169D">
      <w:pPr>
        <w:pStyle w:val="a3"/>
        <w:rPr>
          <w:rFonts w:ascii="Times New Roman" w:hAnsi="Times New Roman"/>
          <w:sz w:val="28"/>
          <w:szCs w:val="28"/>
        </w:rPr>
      </w:pPr>
      <w:r w:rsidRPr="005E169D">
        <w:rPr>
          <w:rFonts w:ascii="Times New Roman" w:hAnsi="Times New Roman"/>
          <w:sz w:val="28"/>
          <w:szCs w:val="28"/>
        </w:rPr>
        <w:lastRenderedPageBreak/>
        <w:t>Конкурсна комісія вважається повноважною в разі затвердження її в повному складі, передбаченому цією частиною</w:t>
      </w:r>
      <w:r w:rsidR="004E41DB">
        <w:rPr>
          <w:rFonts w:ascii="Times New Roman" w:hAnsi="Times New Roman"/>
          <w:sz w:val="28"/>
          <w:szCs w:val="28"/>
        </w:rPr>
        <w:t>.</w:t>
      </w:r>
    </w:p>
    <w:p w14:paraId="05840710" w14:textId="7BC9C670" w:rsidR="004E41DB" w:rsidRDefault="009459B7" w:rsidP="005E169D">
      <w:pPr>
        <w:pStyle w:val="a3"/>
        <w:rPr>
          <w:rFonts w:ascii="Times New Roman" w:hAnsi="Times New Roman"/>
          <w:sz w:val="28"/>
          <w:szCs w:val="28"/>
        </w:rPr>
      </w:pPr>
      <w:r>
        <w:rPr>
          <w:rFonts w:ascii="Times New Roman" w:hAnsi="Times New Roman"/>
          <w:sz w:val="28"/>
          <w:szCs w:val="28"/>
        </w:rPr>
        <w:t>Строк повноважень члена Конкурсної комісії становить сім років.</w:t>
      </w:r>
      <w:r w:rsidR="004E41DB">
        <w:rPr>
          <w:rFonts w:ascii="Times New Roman" w:hAnsi="Times New Roman"/>
          <w:sz w:val="28"/>
          <w:szCs w:val="28"/>
        </w:rPr>
        <w:t>”;</w:t>
      </w:r>
    </w:p>
    <w:p w14:paraId="20848E67" w14:textId="1DF268C8" w:rsidR="009D5078" w:rsidRPr="009D5078" w:rsidRDefault="009D5078" w:rsidP="004E41DB">
      <w:pPr>
        <w:pStyle w:val="a3"/>
        <w:rPr>
          <w:rFonts w:ascii="Times New Roman" w:hAnsi="Times New Roman"/>
          <w:sz w:val="28"/>
          <w:szCs w:val="28"/>
        </w:rPr>
      </w:pPr>
      <w:r>
        <w:rPr>
          <w:rFonts w:ascii="Times New Roman" w:hAnsi="Times New Roman"/>
          <w:sz w:val="28"/>
          <w:szCs w:val="28"/>
        </w:rPr>
        <w:t>у частині четвертій слово “п</w:t>
      </w:r>
      <w:r w:rsidRPr="009D5078">
        <w:rPr>
          <w:rFonts w:ascii="Times New Roman" w:hAnsi="Times New Roman"/>
          <w:sz w:val="28"/>
          <w:szCs w:val="28"/>
          <w:lang w:val="ru-RU"/>
        </w:rPr>
        <w:t>’</w:t>
      </w:r>
      <w:r>
        <w:rPr>
          <w:rFonts w:ascii="Times New Roman" w:hAnsi="Times New Roman"/>
          <w:sz w:val="28"/>
          <w:szCs w:val="28"/>
        </w:rPr>
        <w:t>ят</w:t>
      </w:r>
      <w:r w:rsidR="00DB2AD5">
        <w:rPr>
          <w:rFonts w:ascii="Times New Roman" w:hAnsi="Times New Roman"/>
          <w:sz w:val="28"/>
          <w:szCs w:val="28"/>
        </w:rPr>
        <w:t>и</w:t>
      </w:r>
      <w:r>
        <w:rPr>
          <w:rFonts w:ascii="Times New Roman" w:hAnsi="Times New Roman"/>
          <w:sz w:val="28"/>
          <w:szCs w:val="28"/>
        </w:rPr>
        <w:t>” замінити словом “чотир</w:t>
      </w:r>
      <w:r w:rsidR="00DB2AD5">
        <w:rPr>
          <w:rFonts w:ascii="Times New Roman" w:hAnsi="Times New Roman"/>
          <w:sz w:val="28"/>
          <w:szCs w:val="28"/>
        </w:rPr>
        <w:t>ьох</w:t>
      </w:r>
      <w:r>
        <w:rPr>
          <w:rFonts w:ascii="Times New Roman" w:hAnsi="Times New Roman"/>
          <w:sz w:val="28"/>
          <w:szCs w:val="28"/>
        </w:rPr>
        <w:t>”;</w:t>
      </w:r>
    </w:p>
    <w:p w14:paraId="7F6DDAA1" w14:textId="46E6D4F5" w:rsidR="005E169D" w:rsidRPr="005E169D" w:rsidRDefault="005E169D" w:rsidP="004E41DB">
      <w:pPr>
        <w:pStyle w:val="a3"/>
        <w:rPr>
          <w:rFonts w:ascii="Times New Roman" w:hAnsi="Times New Roman"/>
          <w:sz w:val="28"/>
          <w:szCs w:val="28"/>
        </w:rPr>
      </w:pPr>
      <w:r>
        <w:rPr>
          <w:rFonts w:ascii="Times New Roman" w:hAnsi="Times New Roman"/>
          <w:sz w:val="28"/>
          <w:szCs w:val="28"/>
        </w:rPr>
        <w:t>у частині п</w:t>
      </w:r>
      <w:r w:rsidRPr="005E169D">
        <w:rPr>
          <w:rFonts w:ascii="Times New Roman" w:hAnsi="Times New Roman"/>
          <w:sz w:val="28"/>
          <w:szCs w:val="28"/>
          <w:lang w:val="ru-RU"/>
        </w:rPr>
        <w:t>’</w:t>
      </w:r>
      <w:r>
        <w:rPr>
          <w:rFonts w:ascii="Times New Roman" w:hAnsi="Times New Roman"/>
          <w:sz w:val="28"/>
          <w:szCs w:val="28"/>
        </w:rPr>
        <w:t>ятій:</w:t>
      </w:r>
    </w:p>
    <w:p w14:paraId="350F99B9" w14:textId="50553A6E" w:rsidR="004E41DB" w:rsidRDefault="00335FD2" w:rsidP="004E41DB">
      <w:pPr>
        <w:pStyle w:val="a3"/>
        <w:rPr>
          <w:rFonts w:ascii="Times New Roman" w:hAnsi="Times New Roman"/>
          <w:sz w:val="28"/>
          <w:szCs w:val="28"/>
        </w:rPr>
      </w:pPr>
      <w:r>
        <w:rPr>
          <w:rFonts w:ascii="Times New Roman" w:hAnsi="Times New Roman"/>
          <w:sz w:val="28"/>
          <w:szCs w:val="28"/>
        </w:rPr>
        <w:t>у</w:t>
      </w:r>
      <w:r w:rsidR="00431257">
        <w:rPr>
          <w:rFonts w:ascii="Times New Roman" w:hAnsi="Times New Roman"/>
          <w:sz w:val="28"/>
          <w:szCs w:val="28"/>
        </w:rPr>
        <w:t xml:space="preserve"> другому реченні абзацу</w:t>
      </w:r>
      <w:r w:rsidR="004E41DB">
        <w:rPr>
          <w:rFonts w:ascii="Times New Roman" w:hAnsi="Times New Roman"/>
          <w:sz w:val="28"/>
          <w:szCs w:val="28"/>
        </w:rPr>
        <w:t xml:space="preserve"> друго</w:t>
      </w:r>
      <w:r w:rsidR="00431257">
        <w:rPr>
          <w:rFonts w:ascii="Times New Roman" w:hAnsi="Times New Roman"/>
          <w:sz w:val="28"/>
          <w:szCs w:val="28"/>
        </w:rPr>
        <w:t>го</w:t>
      </w:r>
      <w:r w:rsidR="004E41DB">
        <w:rPr>
          <w:rFonts w:ascii="Times New Roman" w:hAnsi="Times New Roman"/>
          <w:sz w:val="28"/>
          <w:szCs w:val="28"/>
        </w:rPr>
        <w:t xml:space="preserve"> слова </w:t>
      </w:r>
      <w:r w:rsidR="009D5078">
        <w:rPr>
          <w:rFonts w:ascii="Times New Roman" w:hAnsi="Times New Roman"/>
          <w:sz w:val="28"/>
          <w:szCs w:val="28"/>
        </w:rPr>
        <w:t>“Офіційному інтернет-представництві Президента України” замінити словами “офіційному веб-сайті Кабінету Міністрів України”;</w:t>
      </w:r>
    </w:p>
    <w:p w14:paraId="32892ECA" w14:textId="77777777" w:rsidR="004E41DB" w:rsidRDefault="00431257" w:rsidP="004E41DB">
      <w:pPr>
        <w:pStyle w:val="a3"/>
        <w:rPr>
          <w:rFonts w:ascii="Times New Roman" w:hAnsi="Times New Roman"/>
          <w:sz w:val="28"/>
          <w:szCs w:val="28"/>
        </w:rPr>
      </w:pPr>
      <w:r>
        <w:rPr>
          <w:rFonts w:ascii="Times New Roman" w:hAnsi="Times New Roman"/>
          <w:sz w:val="28"/>
          <w:szCs w:val="28"/>
        </w:rPr>
        <w:t>в</w:t>
      </w:r>
      <w:r w:rsidR="004E41DB">
        <w:rPr>
          <w:rFonts w:ascii="Times New Roman" w:hAnsi="Times New Roman"/>
          <w:sz w:val="28"/>
          <w:szCs w:val="28"/>
        </w:rPr>
        <w:t xml:space="preserve"> абзаці третьому слова “Президента України” замінити словами “Кабінету Міністрів України”;</w:t>
      </w:r>
    </w:p>
    <w:p w14:paraId="53D4DA64" w14:textId="77777777" w:rsidR="004E41DB" w:rsidRDefault="004E41DB" w:rsidP="004E41DB">
      <w:pPr>
        <w:pStyle w:val="a3"/>
        <w:rPr>
          <w:rFonts w:ascii="Times New Roman" w:hAnsi="Times New Roman"/>
          <w:sz w:val="28"/>
          <w:szCs w:val="28"/>
        </w:rPr>
      </w:pPr>
      <w:r>
        <w:rPr>
          <w:rFonts w:ascii="Times New Roman" w:hAnsi="Times New Roman"/>
          <w:sz w:val="28"/>
          <w:szCs w:val="28"/>
        </w:rPr>
        <w:t>абзац четвертий викласти у такій редакції:</w:t>
      </w:r>
    </w:p>
    <w:p w14:paraId="27CB1475" w14:textId="77777777" w:rsidR="004E41DB" w:rsidRDefault="004E41DB" w:rsidP="004E41DB">
      <w:pPr>
        <w:pStyle w:val="a3"/>
        <w:rPr>
          <w:rFonts w:ascii="Times New Roman" w:hAnsi="Times New Roman"/>
          <w:sz w:val="28"/>
          <w:szCs w:val="28"/>
        </w:rPr>
      </w:pPr>
      <w:r>
        <w:rPr>
          <w:rFonts w:ascii="Times New Roman" w:hAnsi="Times New Roman"/>
          <w:sz w:val="28"/>
          <w:szCs w:val="28"/>
        </w:rPr>
        <w:t>“Роботу Конкурсної комісії забезпечує Секретаріат Кабінету Міністрів України. Фінансування діяльності Конкурсної комісії та її членів може здійснюватися за рахунок залучення міжнародної технічної допомоги.”;</w:t>
      </w:r>
    </w:p>
    <w:p w14:paraId="5DC5405E" w14:textId="077094C9" w:rsidR="005E169D" w:rsidRDefault="005E169D" w:rsidP="004E41DB">
      <w:pPr>
        <w:pStyle w:val="a3"/>
        <w:rPr>
          <w:rFonts w:ascii="Times New Roman" w:hAnsi="Times New Roman"/>
          <w:sz w:val="28"/>
          <w:szCs w:val="28"/>
        </w:rPr>
      </w:pPr>
      <w:r>
        <w:rPr>
          <w:rFonts w:ascii="Times New Roman" w:hAnsi="Times New Roman"/>
          <w:sz w:val="28"/>
          <w:szCs w:val="28"/>
        </w:rPr>
        <w:t>частину шосту викласти у такій редакції:</w:t>
      </w:r>
    </w:p>
    <w:p w14:paraId="59B6ED6D" w14:textId="330273C9" w:rsidR="005E169D" w:rsidRPr="005E169D" w:rsidRDefault="005E169D" w:rsidP="005E169D">
      <w:pPr>
        <w:pStyle w:val="a3"/>
        <w:rPr>
          <w:rFonts w:ascii="Times New Roman" w:hAnsi="Times New Roman"/>
          <w:sz w:val="28"/>
          <w:szCs w:val="28"/>
        </w:rPr>
      </w:pPr>
      <w:r>
        <w:rPr>
          <w:rFonts w:ascii="Times New Roman" w:hAnsi="Times New Roman"/>
          <w:sz w:val="28"/>
          <w:szCs w:val="28"/>
        </w:rPr>
        <w:t>“</w:t>
      </w:r>
      <w:r w:rsidRPr="005E169D">
        <w:rPr>
          <w:rFonts w:ascii="Times New Roman" w:hAnsi="Times New Roman"/>
          <w:sz w:val="28"/>
          <w:szCs w:val="28"/>
        </w:rPr>
        <w:t>6. Конкурсна комісія:</w:t>
      </w:r>
    </w:p>
    <w:p w14:paraId="59BF5FF7"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1) визначає та оприлюднює регламент своєї роботи;</w:t>
      </w:r>
    </w:p>
    <w:p w14:paraId="1DD159C1"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2) визначає та оприлюднює критерії та методику оцінки кандидатів на посаду Директора Національного бюро;</w:t>
      </w:r>
    </w:p>
    <w:p w14:paraId="036CFE7C"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3) розміщує оголошення про умови та строки проведення конкурсу;</w:t>
      </w:r>
    </w:p>
    <w:p w14:paraId="076B8576"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4) розглядає документи, подані особами для участі в конкурсі;</w:t>
      </w:r>
    </w:p>
    <w:p w14:paraId="42EBAC00"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5) визначає порядок проведення та проводить оцінювання професійних знань та якостей кандидата, відповідність кандидата критеріям професійної етики та доброчесності, дослідження матеріалів про кандидата;</w:t>
      </w:r>
    </w:p>
    <w:p w14:paraId="66325550"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6) відбирає із загального числа кандидатів осіб, з якими проводить на своєму засіданні співбесіду, та осіб, щодо яких проводиться спеціальна перевірка, передбачена Законом України “Про запобігання корупції”, і перевірка, передбачена Законом України “Про очищення влади”;</w:t>
      </w:r>
    </w:p>
    <w:p w14:paraId="33FFCBAF"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7) відбирає шляхом відкритого голосування з числа кандидатів, які пройшли співбесіду та зазначені в пункті 4 цієї частини перевірки, одного кандидата, який згідно з обґрунтованим рішенням Конкурсної комісії має найкращі професійний досвід, знання і якості для виконання службових обов’язків Директора Національного бюро; вносить подання Кабінету Міністрів України щодо призначення одного із зазначених кандидатів на посаду Директора Національного бюро;</w:t>
      </w:r>
    </w:p>
    <w:p w14:paraId="7735C872"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 xml:space="preserve">8) оприлюднює інформацію про осіб, які подали заяву на участь у конкурсі, а також інформацію про кандидатів, які були відібрані для проходження співбесіди, для проведення зазначених в пункті 4 цієї частини </w:t>
      </w:r>
      <w:r w:rsidRPr="005E169D">
        <w:rPr>
          <w:rFonts w:ascii="Times New Roman" w:hAnsi="Times New Roman"/>
          <w:sz w:val="28"/>
          <w:szCs w:val="28"/>
        </w:rPr>
        <w:lastRenderedPageBreak/>
        <w:t>перевірок, та про кандидата, відібраного Конкурсною комісією для подання на розгляд Кабінету Міністрів України;</w:t>
      </w:r>
    </w:p>
    <w:p w14:paraId="6557AF61"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9) проводить повторний конкурс у разі відхилення всіх кандидатів у зв’язку з їх невідповідністю вимогам, що ставляться до Директора Національного бюро, або непроходженням відібраними кандидатами спеціальної перевірки чи перевірки, передбаченої Законом України “Про очищення влади”.</w:t>
      </w:r>
    </w:p>
    <w:p w14:paraId="6FF000B7" w14:textId="77777777" w:rsidR="005E169D" w:rsidRPr="005E169D" w:rsidRDefault="005E169D" w:rsidP="005E169D">
      <w:pPr>
        <w:pStyle w:val="a3"/>
        <w:rPr>
          <w:rFonts w:ascii="Times New Roman" w:hAnsi="Times New Roman"/>
          <w:sz w:val="28"/>
          <w:szCs w:val="28"/>
        </w:rPr>
      </w:pPr>
      <w:r w:rsidRPr="005E169D">
        <w:rPr>
          <w:rFonts w:ascii="Times New Roman" w:hAnsi="Times New Roman"/>
          <w:sz w:val="28"/>
          <w:szCs w:val="28"/>
        </w:rPr>
        <w:t>Конкурсна комісія вносить подання про призначення кандидата на посаду Директора Національного бюро Прем’єр-міністру, який зобов’язаний внести відповідне подання на розгляд Кабінету Міністрів України протягом 14 днів з дня його внесення Конкурсною комісією.</w:t>
      </w:r>
    </w:p>
    <w:p w14:paraId="73894F19" w14:textId="76417420" w:rsidR="005E169D" w:rsidRDefault="005E169D" w:rsidP="005E169D">
      <w:pPr>
        <w:pStyle w:val="a3"/>
        <w:rPr>
          <w:rFonts w:ascii="Times New Roman" w:hAnsi="Times New Roman"/>
          <w:sz w:val="28"/>
          <w:szCs w:val="28"/>
        </w:rPr>
      </w:pPr>
      <w:r w:rsidRPr="005E169D">
        <w:rPr>
          <w:rFonts w:ascii="Times New Roman" w:hAnsi="Times New Roman"/>
          <w:sz w:val="28"/>
          <w:szCs w:val="28"/>
        </w:rPr>
        <w:t>Прем’єр-міністр не може відмовити у внесенні на розгляд Кабінету Міністрів України подання про призначення кандидата на посаду Директора Національного бюро, визначеного Конкурсною комісією, а Кабінет Міністрів України не може відмовити у призначенні такого кандидата на посаду Директора Національного бюро.</w:t>
      </w:r>
      <w:r>
        <w:rPr>
          <w:rFonts w:ascii="Times New Roman" w:hAnsi="Times New Roman"/>
          <w:sz w:val="28"/>
          <w:szCs w:val="28"/>
        </w:rPr>
        <w:t>”;</w:t>
      </w:r>
    </w:p>
    <w:p w14:paraId="0D768BB5" w14:textId="73432FAF" w:rsidR="004E41DB" w:rsidRDefault="00335FD2" w:rsidP="004E41DB">
      <w:pPr>
        <w:pStyle w:val="a3"/>
        <w:rPr>
          <w:rFonts w:ascii="Times New Roman" w:hAnsi="Times New Roman"/>
          <w:sz w:val="28"/>
          <w:szCs w:val="28"/>
        </w:rPr>
      </w:pPr>
      <w:r>
        <w:rPr>
          <w:rFonts w:ascii="Times New Roman" w:hAnsi="Times New Roman"/>
          <w:sz w:val="28"/>
          <w:szCs w:val="28"/>
        </w:rPr>
        <w:t>в абзаці другому</w:t>
      </w:r>
      <w:r w:rsidR="004E41DB">
        <w:rPr>
          <w:rFonts w:ascii="Times New Roman" w:hAnsi="Times New Roman"/>
          <w:sz w:val="28"/>
          <w:szCs w:val="28"/>
        </w:rPr>
        <w:t xml:space="preserve"> частин</w:t>
      </w:r>
      <w:r>
        <w:rPr>
          <w:rFonts w:ascii="Times New Roman" w:hAnsi="Times New Roman"/>
          <w:sz w:val="28"/>
          <w:szCs w:val="28"/>
        </w:rPr>
        <w:t>и</w:t>
      </w:r>
      <w:r w:rsidR="004E41DB">
        <w:rPr>
          <w:rFonts w:ascii="Times New Roman" w:hAnsi="Times New Roman"/>
          <w:sz w:val="28"/>
          <w:szCs w:val="28"/>
        </w:rPr>
        <w:t xml:space="preserve"> сьом</w:t>
      </w:r>
      <w:r w:rsidR="000D3985">
        <w:rPr>
          <w:rFonts w:ascii="Times New Roman" w:hAnsi="Times New Roman"/>
          <w:sz w:val="28"/>
          <w:szCs w:val="28"/>
        </w:rPr>
        <w:t>ої і</w:t>
      </w:r>
      <w:r>
        <w:rPr>
          <w:rFonts w:ascii="Times New Roman" w:hAnsi="Times New Roman"/>
          <w:sz w:val="28"/>
          <w:szCs w:val="28"/>
        </w:rPr>
        <w:t xml:space="preserve"> останньому абзаці частини восьмої </w:t>
      </w:r>
      <w:r w:rsidR="004E41DB">
        <w:rPr>
          <w:rFonts w:ascii="Times New Roman" w:hAnsi="Times New Roman"/>
          <w:sz w:val="28"/>
          <w:szCs w:val="28"/>
        </w:rPr>
        <w:t>слова “Президента України” замінити словами “Кабінету Міністрів України”;</w:t>
      </w:r>
    </w:p>
    <w:p w14:paraId="17DA5DB2" w14:textId="77777777" w:rsidR="004E41DB" w:rsidRDefault="00335FD2" w:rsidP="004E41DB">
      <w:pPr>
        <w:pStyle w:val="a3"/>
        <w:rPr>
          <w:rFonts w:ascii="Times New Roman" w:hAnsi="Times New Roman"/>
          <w:sz w:val="28"/>
          <w:szCs w:val="28"/>
        </w:rPr>
      </w:pPr>
      <w:r>
        <w:rPr>
          <w:rFonts w:ascii="Times New Roman" w:hAnsi="Times New Roman"/>
          <w:sz w:val="28"/>
          <w:szCs w:val="28"/>
        </w:rPr>
        <w:t>частину дев’яту викласти в</w:t>
      </w:r>
      <w:r w:rsidR="004E41DB">
        <w:rPr>
          <w:rFonts w:ascii="Times New Roman" w:hAnsi="Times New Roman"/>
          <w:sz w:val="28"/>
          <w:szCs w:val="28"/>
        </w:rPr>
        <w:t xml:space="preserve"> такій редакції:</w:t>
      </w:r>
    </w:p>
    <w:p w14:paraId="3AB504DB" w14:textId="77777777" w:rsidR="005E169D" w:rsidRPr="005E169D" w:rsidRDefault="004E41DB" w:rsidP="005E169D">
      <w:pPr>
        <w:pStyle w:val="a3"/>
        <w:rPr>
          <w:rFonts w:ascii="Times New Roman" w:hAnsi="Times New Roman"/>
          <w:sz w:val="28"/>
          <w:szCs w:val="28"/>
        </w:rPr>
      </w:pPr>
      <w:r>
        <w:rPr>
          <w:rFonts w:ascii="Times New Roman" w:hAnsi="Times New Roman"/>
          <w:sz w:val="28"/>
          <w:szCs w:val="28"/>
        </w:rPr>
        <w:t xml:space="preserve">“9. </w:t>
      </w:r>
      <w:r w:rsidR="005E169D" w:rsidRPr="005E169D">
        <w:rPr>
          <w:rFonts w:ascii="Times New Roman" w:hAnsi="Times New Roman"/>
          <w:sz w:val="28"/>
          <w:szCs w:val="28"/>
        </w:rPr>
        <w:t>Конкурсна комісія вносить подання про призначення кандидата на посаду Директора Національного бюро Прем’єр-міністру, який зобов’язаний внести відповідне подання на розгляд Кабінету Міністрів України протягом 14 днів з дня його внесення Конкурсною комісією.</w:t>
      </w:r>
    </w:p>
    <w:p w14:paraId="3A7466A4" w14:textId="1E927128" w:rsidR="005E169D" w:rsidRDefault="005E169D" w:rsidP="005E169D">
      <w:pPr>
        <w:pStyle w:val="a3"/>
        <w:rPr>
          <w:rFonts w:ascii="Times New Roman" w:hAnsi="Times New Roman"/>
          <w:sz w:val="28"/>
          <w:szCs w:val="28"/>
        </w:rPr>
      </w:pPr>
      <w:r w:rsidRPr="005E169D">
        <w:rPr>
          <w:rFonts w:ascii="Times New Roman" w:hAnsi="Times New Roman"/>
          <w:sz w:val="28"/>
          <w:szCs w:val="28"/>
        </w:rPr>
        <w:t>Прем’єр-міністр не може відмовити у внесенні на розгляд Кабінету Міністрів України подання про призначення кандидата на посаду Директора Національного бюро, визначеного Конкурсною комісією, а Кабінет Міністрів України не може відмовити у призначенні такого кандидата на посаду Директора Національного бюро</w:t>
      </w:r>
      <w:r w:rsidR="004E41DB">
        <w:rPr>
          <w:rFonts w:ascii="Times New Roman" w:hAnsi="Times New Roman"/>
          <w:sz w:val="28"/>
          <w:szCs w:val="28"/>
        </w:rPr>
        <w:t>.”;</w:t>
      </w:r>
    </w:p>
    <w:p w14:paraId="60EBDDC6" w14:textId="513D5F0D" w:rsidR="004E41DB" w:rsidRDefault="004E41DB" w:rsidP="004E41DB">
      <w:pPr>
        <w:pStyle w:val="a3"/>
        <w:rPr>
          <w:rFonts w:ascii="Times New Roman" w:hAnsi="Times New Roman"/>
          <w:sz w:val="28"/>
          <w:szCs w:val="28"/>
        </w:rPr>
      </w:pPr>
      <w:r>
        <w:rPr>
          <w:rFonts w:ascii="Times New Roman" w:hAnsi="Times New Roman"/>
          <w:sz w:val="28"/>
          <w:szCs w:val="28"/>
        </w:rPr>
        <w:t>7) пункт 11 частини першої статті 8 викласти в такій редакції:</w:t>
      </w:r>
    </w:p>
    <w:p w14:paraId="53A7E552" w14:textId="77777777" w:rsidR="004E41DB" w:rsidRDefault="004E41DB" w:rsidP="004E41DB">
      <w:pPr>
        <w:pStyle w:val="a3"/>
        <w:rPr>
          <w:rFonts w:ascii="Times New Roman" w:hAnsi="Times New Roman"/>
          <w:sz w:val="28"/>
          <w:szCs w:val="28"/>
        </w:rPr>
      </w:pPr>
      <w:r>
        <w:rPr>
          <w:rFonts w:ascii="Times New Roman" w:hAnsi="Times New Roman"/>
          <w:sz w:val="28"/>
          <w:szCs w:val="28"/>
        </w:rPr>
        <w:t xml:space="preserve">“11) </w:t>
      </w:r>
      <w:r w:rsidR="00424B1F">
        <w:rPr>
          <w:rFonts w:ascii="Times New Roman" w:hAnsi="Times New Roman"/>
          <w:sz w:val="28"/>
          <w:szCs w:val="28"/>
        </w:rPr>
        <w:t>присвоює в у</w:t>
      </w:r>
      <w:r>
        <w:rPr>
          <w:rFonts w:ascii="Times New Roman" w:hAnsi="Times New Roman"/>
          <w:sz w:val="28"/>
          <w:szCs w:val="28"/>
        </w:rPr>
        <w:t>становленому законодавством порядку ранги державних службовців працівникам Національного бюро та спеціальні звання особам начальницького складу, вносить Кабінету Міністрів України подання про присвоєння рангів державних службовців та вносить Президенту України подання про присвоєння спеціальних звань вищого начальницького складу Національного бюро;”;</w:t>
      </w:r>
    </w:p>
    <w:p w14:paraId="6B15664F" w14:textId="77777777" w:rsidR="004E41DB" w:rsidRDefault="004E41DB" w:rsidP="004E41DB">
      <w:pPr>
        <w:pStyle w:val="a3"/>
        <w:rPr>
          <w:rFonts w:ascii="Times New Roman" w:hAnsi="Times New Roman"/>
          <w:sz w:val="28"/>
          <w:szCs w:val="28"/>
        </w:rPr>
      </w:pPr>
      <w:r>
        <w:rPr>
          <w:rFonts w:ascii="Times New Roman" w:hAnsi="Times New Roman"/>
          <w:sz w:val="28"/>
          <w:szCs w:val="28"/>
        </w:rPr>
        <w:t>8) частину шосту статті 26 викласти в такій редакції:</w:t>
      </w:r>
    </w:p>
    <w:p w14:paraId="02B9BCE6" w14:textId="41296AC9" w:rsidR="000A7AA9" w:rsidRPr="000A7AA9" w:rsidRDefault="004E41DB" w:rsidP="000A7AA9">
      <w:pPr>
        <w:pStyle w:val="a3"/>
        <w:rPr>
          <w:rFonts w:ascii="Times New Roman" w:hAnsi="Times New Roman"/>
          <w:sz w:val="28"/>
          <w:szCs w:val="28"/>
        </w:rPr>
      </w:pPr>
      <w:r>
        <w:rPr>
          <w:rFonts w:ascii="Times New Roman" w:hAnsi="Times New Roman"/>
          <w:sz w:val="28"/>
          <w:szCs w:val="28"/>
        </w:rPr>
        <w:t>“</w:t>
      </w:r>
      <w:r w:rsidR="000A7AA9">
        <w:rPr>
          <w:rFonts w:ascii="Times New Roman" w:hAnsi="Times New Roman"/>
          <w:sz w:val="28"/>
          <w:szCs w:val="28"/>
        </w:rPr>
        <w:t>6.</w:t>
      </w:r>
      <w:r w:rsidR="000A7AA9">
        <w:t xml:space="preserve"> </w:t>
      </w:r>
      <w:r w:rsidR="000A7AA9" w:rsidRPr="000A7AA9">
        <w:rPr>
          <w:rFonts w:ascii="Times New Roman" w:hAnsi="Times New Roman"/>
          <w:sz w:val="28"/>
          <w:szCs w:val="28"/>
        </w:rPr>
        <w:t xml:space="preserve">Зазначену оцінку проводить комісія зовнішнього контролю у складі трьох осіб, які призначаються Кабінетом Міністрів України на підставі пропозицій партнерів з розвитку, які протягом останніх двох років до </w:t>
      </w:r>
      <w:r w:rsidR="000A7AA9" w:rsidRPr="000A7AA9">
        <w:rPr>
          <w:rFonts w:ascii="Times New Roman" w:hAnsi="Times New Roman"/>
          <w:sz w:val="28"/>
          <w:szCs w:val="28"/>
        </w:rPr>
        <w:lastRenderedPageBreak/>
        <w:t>проведення оцінки надавали Україні міжнародну технічну допомогу у сфері запобігання і протидії корупції.</w:t>
      </w:r>
    </w:p>
    <w:p w14:paraId="2A90760F" w14:textId="77777777" w:rsidR="000A7AA9" w:rsidRPr="000A7AA9" w:rsidRDefault="000A7AA9" w:rsidP="000A7AA9">
      <w:pPr>
        <w:pStyle w:val="a3"/>
        <w:rPr>
          <w:rFonts w:ascii="Times New Roman" w:hAnsi="Times New Roman"/>
          <w:sz w:val="28"/>
          <w:szCs w:val="28"/>
        </w:rPr>
      </w:pPr>
      <w:r w:rsidRPr="000A7AA9">
        <w:rPr>
          <w:rFonts w:ascii="Times New Roman" w:hAnsi="Times New Roman"/>
          <w:sz w:val="28"/>
          <w:szCs w:val="28"/>
        </w:rPr>
        <w:t>Визначення партнерів з розвитку та подання ними пропозицій щодо кандидатів до складу комісії зовнішнього контролю здійснюються відповідно до частини третьої статті 7 цього Закону.</w:t>
      </w:r>
    </w:p>
    <w:p w14:paraId="030DE144" w14:textId="77777777" w:rsidR="000A7AA9" w:rsidRPr="000A7AA9" w:rsidRDefault="000A7AA9" w:rsidP="000A7AA9">
      <w:pPr>
        <w:pStyle w:val="a3"/>
        <w:rPr>
          <w:rFonts w:ascii="Times New Roman" w:hAnsi="Times New Roman"/>
          <w:sz w:val="28"/>
          <w:szCs w:val="28"/>
        </w:rPr>
      </w:pPr>
      <w:r w:rsidRPr="000A7AA9">
        <w:rPr>
          <w:rFonts w:ascii="Times New Roman" w:hAnsi="Times New Roman"/>
          <w:sz w:val="28"/>
          <w:szCs w:val="28"/>
        </w:rPr>
        <w:t>Комісія зовнішнього контролю затверджує та оприлюднює критерії та методику проведення оцінювання ефективності діяльності Національного бюро.</w:t>
      </w:r>
    </w:p>
    <w:p w14:paraId="4687A094" w14:textId="77777777" w:rsidR="000A7AA9" w:rsidRPr="000A7AA9" w:rsidRDefault="000A7AA9" w:rsidP="000A7AA9">
      <w:pPr>
        <w:pStyle w:val="a3"/>
        <w:rPr>
          <w:rFonts w:ascii="Times New Roman" w:hAnsi="Times New Roman"/>
          <w:sz w:val="28"/>
          <w:szCs w:val="28"/>
        </w:rPr>
      </w:pPr>
      <w:r w:rsidRPr="000A7AA9">
        <w:rPr>
          <w:rFonts w:ascii="Times New Roman" w:hAnsi="Times New Roman"/>
          <w:sz w:val="28"/>
          <w:szCs w:val="28"/>
        </w:rPr>
        <w:t xml:space="preserve">Членами комісії зовнішнього контролю можуть бути особи, які мають значний досвід роботи в органах досудового розслідування, прокуратури, судах за кордоном чи міжнародних організаціях, володіють необхідними знаннями та навичками для проведення оцінки (аудиту), а також мають бездоганну ділову репутацію. Не можуть бути членами комісії зовнішнього контролю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 </w:t>
      </w:r>
    </w:p>
    <w:p w14:paraId="173E8C02" w14:textId="5C28346B" w:rsidR="004E41DB" w:rsidRDefault="000A7AA9" w:rsidP="000A7AA9">
      <w:pPr>
        <w:pStyle w:val="a3"/>
        <w:rPr>
          <w:rFonts w:ascii="Times New Roman" w:hAnsi="Times New Roman"/>
          <w:sz w:val="28"/>
          <w:szCs w:val="28"/>
        </w:rPr>
      </w:pPr>
      <w:r w:rsidRPr="000A7AA9">
        <w:rPr>
          <w:rFonts w:ascii="Times New Roman" w:hAnsi="Times New Roman"/>
          <w:sz w:val="28"/>
          <w:szCs w:val="28"/>
        </w:rPr>
        <w:t>Члени комісії зовнішнього контролю діють незалежно та не повинні виконувати будь-які доручення, вказівки, надані будь-якою особою.</w:t>
      </w:r>
    </w:p>
    <w:p w14:paraId="02D4272C" w14:textId="77777777" w:rsidR="004E41DB" w:rsidRDefault="004E41DB" w:rsidP="004E41DB">
      <w:pPr>
        <w:pStyle w:val="a3"/>
        <w:rPr>
          <w:rFonts w:ascii="Times New Roman" w:hAnsi="Times New Roman"/>
          <w:sz w:val="28"/>
          <w:szCs w:val="28"/>
        </w:rPr>
      </w:pPr>
      <w:r>
        <w:rPr>
          <w:rFonts w:ascii="Times New Roman" w:hAnsi="Times New Roman"/>
          <w:sz w:val="28"/>
          <w:szCs w:val="28"/>
        </w:rPr>
        <w:t>Для проведення оцінки (аудиту) члени комісії зовнішнього контролю мають право:</w:t>
      </w:r>
    </w:p>
    <w:p w14:paraId="1FEF7E7B" w14:textId="77777777" w:rsidR="004E41DB" w:rsidRDefault="004E41DB" w:rsidP="004E41DB">
      <w:pPr>
        <w:pStyle w:val="a3"/>
        <w:rPr>
          <w:rFonts w:ascii="Times New Roman" w:hAnsi="Times New Roman"/>
          <w:sz w:val="28"/>
          <w:szCs w:val="28"/>
        </w:rPr>
      </w:pPr>
      <w:r>
        <w:rPr>
          <w:rFonts w:ascii="Times New Roman" w:hAnsi="Times New Roman"/>
          <w:sz w:val="28"/>
          <w:szCs w:val="28"/>
        </w:rPr>
        <w:t>доступу до матеріалів кримінального провадження, досудове розслідування у якому здійснювалося Національним бюро, іншої інформації (документів)</w:t>
      </w:r>
      <w:r w:rsidR="00424B1F">
        <w:rPr>
          <w:rFonts w:ascii="Times New Roman" w:hAnsi="Times New Roman"/>
          <w:sz w:val="28"/>
          <w:szCs w:val="28"/>
        </w:rPr>
        <w:t>, що перебуває</w:t>
      </w:r>
      <w:r>
        <w:rPr>
          <w:rFonts w:ascii="Times New Roman" w:hAnsi="Times New Roman"/>
          <w:sz w:val="28"/>
          <w:szCs w:val="28"/>
        </w:rPr>
        <w:t xml:space="preserve"> у володінні Національного бюро (з обмеженнями,</w:t>
      </w:r>
      <w:r w:rsidR="00431257">
        <w:rPr>
          <w:rFonts w:ascii="Times New Roman" w:hAnsi="Times New Roman"/>
          <w:sz w:val="28"/>
          <w:szCs w:val="28"/>
        </w:rPr>
        <w:t xml:space="preserve"> передбаченими Законом України </w:t>
      </w:r>
      <w:r w:rsidR="00431257" w:rsidRPr="00E63939">
        <w:rPr>
          <w:rFonts w:ascii="Times New Roman" w:hAnsi="Times New Roman"/>
          <w:sz w:val="28"/>
          <w:szCs w:val="28"/>
        </w:rPr>
        <w:t>“</w:t>
      </w:r>
      <w:r>
        <w:rPr>
          <w:rFonts w:ascii="Times New Roman" w:hAnsi="Times New Roman"/>
          <w:sz w:val="28"/>
          <w:szCs w:val="28"/>
        </w:rPr>
        <w:t>Про державну таємницю</w:t>
      </w:r>
      <w:r w:rsidR="00431257" w:rsidRPr="00E63939">
        <w:rPr>
          <w:rFonts w:ascii="Times New Roman" w:hAnsi="Times New Roman"/>
          <w:sz w:val="28"/>
          <w:szCs w:val="28"/>
        </w:rPr>
        <w:t>”</w:t>
      </w:r>
      <w:r>
        <w:rPr>
          <w:rFonts w:ascii="Times New Roman" w:hAnsi="Times New Roman"/>
          <w:sz w:val="28"/>
          <w:szCs w:val="28"/>
        </w:rPr>
        <w:t>);</w:t>
      </w:r>
    </w:p>
    <w:p w14:paraId="41D3F0B4" w14:textId="77777777" w:rsidR="004E41DB" w:rsidRDefault="004E41DB" w:rsidP="004E41DB">
      <w:pPr>
        <w:pStyle w:val="a3"/>
        <w:rPr>
          <w:rFonts w:ascii="Times New Roman" w:hAnsi="Times New Roman"/>
          <w:sz w:val="28"/>
          <w:szCs w:val="28"/>
        </w:rPr>
      </w:pPr>
      <w:r>
        <w:rPr>
          <w:rFonts w:ascii="Times New Roman" w:hAnsi="Times New Roman"/>
          <w:sz w:val="28"/>
          <w:szCs w:val="28"/>
        </w:rPr>
        <w:t>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та правоохоронних органів, а також іншими особами, які володіють інформацією (документами), необхідними для проведення оцінки (аудиту).</w:t>
      </w:r>
    </w:p>
    <w:p w14:paraId="7AC606D3" w14:textId="77777777" w:rsidR="004E41DB" w:rsidRDefault="004E41DB" w:rsidP="004E41DB">
      <w:pPr>
        <w:pStyle w:val="a3"/>
        <w:rPr>
          <w:rFonts w:ascii="Times New Roman" w:hAnsi="Times New Roman"/>
          <w:sz w:val="28"/>
          <w:szCs w:val="28"/>
        </w:rPr>
      </w:pPr>
      <w:r>
        <w:rPr>
          <w:rFonts w:ascii="Times New Roman" w:hAnsi="Times New Roman"/>
          <w:sz w:val="28"/>
          <w:szCs w:val="28"/>
        </w:rPr>
        <w:t>Члени комісії зовнішнього контролю забезпечують нерозголошення даних досудового розслідування та не можуть втручатися у здійснення досудового розслідування.</w:t>
      </w:r>
    </w:p>
    <w:p w14:paraId="1A00B9E7" w14:textId="77777777" w:rsidR="004E41DB" w:rsidRDefault="004E41DB" w:rsidP="004E41DB">
      <w:pPr>
        <w:pStyle w:val="a3"/>
        <w:rPr>
          <w:rFonts w:ascii="Times New Roman" w:hAnsi="Times New Roman"/>
          <w:sz w:val="28"/>
          <w:szCs w:val="28"/>
        </w:rPr>
      </w:pPr>
      <w:r>
        <w:rPr>
          <w:rFonts w:ascii="Times New Roman" w:hAnsi="Times New Roman"/>
          <w:sz w:val="28"/>
          <w:szCs w:val="28"/>
        </w:rPr>
        <w:t>Висновок незалежної зовнішньої оцінки (аудиту) діяльності Національного бюро вважається ухваленим, якщо за нього проголосували всі члени комісії зовнішнього контролю.</w:t>
      </w:r>
    </w:p>
    <w:p w14:paraId="28E8801A" w14:textId="77777777" w:rsidR="004E41DB" w:rsidRDefault="004E41DB" w:rsidP="004E41DB">
      <w:pPr>
        <w:pStyle w:val="a3"/>
        <w:rPr>
          <w:rFonts w:ascii="Times New Roman" w:hAnsi="Times New Roman"/>
          <w:sz w:val="28"/>
          <w:szCs w:val="28"/>
        </w:rPr>
      </w:pPr>
      <w:r>
        <w:rPr>
          <w:rFonts w:ascii="Times New Roman" w:hAnsi="Times New Roman"/>
          <w:sz w:val="28"/>
          <w:szCs w:val="28"/>
        </w:rPr>
        <w:t>Висновок незалежної зовнішньої оцінки (аудиту) діяльності Національного бюро оприлюднюється, включається як додаток до письмового звіту Національного бюро та заслуховується Верховною Радою України.”;</w:t>
      </w:r>
    </w:p>
    <w:p w14:paraId="7A872D39" w14:textId="77777777" w:rsidR="004E41DB" w:rsidRDefault="004E41DB" w:rsidP="004E41DB">
      <w:pPr>
        <w:pStyle w:val="a3"/>
        <w:rPr>
          <w:rFonts w:ascii="Times New Roman" w:hAnsi="Times New Roman"/>
          <w:sz w:val="28"/>
          <w:szCs w:val="28"/>
        </w:rPr>
      </w:pPr>
      <w:r>
        <w:rPr>
          <w:rFonts w:ascii="Times New Roman" w:hAnsi="Times New Roman"/>
          <w:sz w:val="28"/>
          <w:szCs w:val="28"/>
        </w:rPr>
        <w:lastRenderedPageBreak/>
        <w:t>9) частину другу статті 31 викласти в такій редакції:</w:t>
      </w:r>
    </w:p>
    <w:p w14:paraId="2EDEE45C" w14:textId="77777777" w:rsidR="004E41DB" w:rsidRDefault="004E41DB" w:rsidP="004E41DB">
      <w:pPr>
        <w:pStyle w:val="a3"/>
        <w:rPr>
          <w:rFonts w:ascii="Times New Roman" w:hAnsi="Times New Roman"/>
          <w:sz w:val="28"/>
          <w:szCs w:val="28"/>
        </w:rPr>
      </w:pPr>
      <w:r>
        <w:rPr>
          <w:rFonts w:ascii="Times New Roman" w:hAnsi="Times New Roman"/>
          <w:sz w:val="28"/>
          <w:szCs w:val="28"/>
        </w:rPr>
        <w:t>“2. Положення про Раду громадського контролю та про порядок її формування затверджуються Кабінетом Міністрів України.”.</w:t>
      </w:r>
    </w:p>
    <w:p w14:paraId="2B4F3364" w14:textId="3D86B4BC" w:rsidR="000A7AA9" w:rsidRDefault="00D4143C" w:rsidP="004E41DB">
      <w:pPr>
        <w:pStyle w:val="a3"/>
        <w:rPr>
          <w:rFonts w:ascii="Times New Roman" w:hAnsi="Times New Roman"/>
          <w:sz w:val="28"/>
          <w:szCs w:val="28"/>
        </w:rPr>
      </w:pPr>
      <w:r>
        <w:rPr>
          <w:rFonts w:ascii="Times New Roman" w:hAnsi="Times New Roman"/>
          <w:sz w:val="28"/>
          <w:szCs w:val="28"/>
        </w:rPr>
        <w:t>2</w:t>
      </w:r>
      <w:r w:rsidR="004E41DB">
        <w:rPr>
          <w:rFonts w:ascii="Times New Roman" w:hAnsi="Times New Roman"/>
          <w:sz w:val="28"/>
          <w:szCs w:val="28"/>
        </w:rPr>
        <w:t xml:space="preserve">. </w:t>
      </w:r>
      <w:r w:rsidR="000A7AA9">
        <w:rPr>
          <w:rFonts w:ascii="Times New Roman" w:hAnsi="Times New Roman"/>
          <w:sz w:val="28"/>
          <w:szCs w:val="28"/>
        </w:rPr>
        <w:t xml:space="preserve">У Законі України “Про державну службу” (Відомості Верховної Ради України, 2016 р., № 4, ст. 43; 2017 р., № 7–8, </w:t>
      </w:r>
      <w:r w:rsidR="000A7AA9">
        <w:rPr>
          <w:rFonts w:ascii="Times New Roman" w:hAnsi="Times New Roman"/>
          <w:sz w:val="28"/>
          <w:szCs w:val="28"/>
        </w:rPr>
        <w:br/>
        <w:t>ст. 50, № 45, ст. 405; 2019 р., № 43, ст. 250):</w:t>
      </w:r>
    </w:p>
    <w:p w14:paraId="1B659C55" w14:textId="5B5668BC" w:rsidR="000A7AA9" w:rsidRPr="000A7AA9" w:rsidRDefault="000A7AA9" w:rsidP="004E41DB">
      <w:pPr>
        <w:pStyle w:val="a3"/>
        <w:rPr>
          <w:rFonts w:ascii="Times New Roman" w:hAnsi="Times New Roman"/>
          <w:sz w:val="28"/>
          <w:szCs w:val="28"/>
          <w:lang/>
        </w:rPr>
      </w:pPr>
      <w:r w:rsidRPr="009459B7">
        <w:rPr>
          <w:rFonts w:ascii="Times New Roman" w:hAnsi="Times New Roman"/>
          <w:sz w:val="28"/>
          <w:szCs w:val="28"/>
        </w:rPr>
        <w:t>1) пункт 6 частини третьої статті 3 після слів “Голову Національного агентства з питань запобігання корупції та його заступників” доповнити словами “Директора Національного антикорупційного бюро України та його заступників”;</w:t>
      </w:r>
    </w:p>
    <w:p w14:paraId="37EB729E" w14:textId="0F821011" w:rsidR="004E41DB" w:rsidRDefault="000A7AA9" w:rsidP="004E41DB">
      <w:pPr>
        <w:pStyle w:val="a3"/>
        <w:rPr>
          <w:rFonts w:ascii="Times New Roman" w:hAnsi="Times New Roman"/>
          <w:sz w:val="28"/>
          <w:szCs w:val="28"/>
        </w:rPr>
      </w:pPr>
      <w:r>
        <w:rPr>
          <w:rFonts w:ascii="Times New Roman" w:hAnsi="Times New Roman"/>
          <w:sz w:val="28"/>
          <w:szCs w:val="28"/>
        </w:rPr>
        <w:t>2) ч</w:t>
      </w:r>
      <w:r w:rsidR="00335FD2">
        <w:rPr>
          <w:rFonts w:ascii="Times New Roman" w:hAnsi="Times New Roman"/>
          <w:sz w:val="28"/>
          <w:szCs w:val="28"/>
        </w:rPr>
        <w:t xml:space="preserve">астину першу статті 91 після слів “Національного агентства з питань запобігання корупції” доповнити словами </w:t>
      </w:r>
      <w:r w:rsidR="00424B1F">
        <w:rPr>
          <w:rFonts w:ascii="Times New Roman" w:hAnsi="Times New Roman"/>
          <w:sz w:val="28"/>
          <w:szCs w:val="28"/>
        </w:rPr>
        <w:br/>
      </w:r>
      <w:r w:rsidR="00335FD2">
        <w:rPr>
          <w:rFonts w:ascii="Times New Roman" w:hAnsi="Times New Roman"/>
          <w:sz w:val="28"/>
          <w:szCs w:val="28"/>
        </w:rPr>
        <w:t>“, Національного антикорупційного бюро України”.</w:t>
      </w:r>
    </w:p>
    <w:p w14:paraId="5E98DF07" w14:textId="77777777" w:rsidR="004E41DB" w:rsidRDefault="004E41DB" w:rsidP="004E41DB">
      <w:pPr>
        <w:pStyle w:val="a3"/>
        <w:rPr>
          <w:rFonts w:ascii="Times New Roman" w:hAnsi="Times New Roman"/>
          <w:sz w:val="28"/>
          <w:szCs w:val="28"/>
        </w:rPr>
      </w:pPr>
      <w:r>
        <w:rPr>
          <w:rFonts w:ascii="Times New Roman" w:hAnsi="Times New Roman"/>
          <w:sz w:val="28"/>
          <w:szCs w:val="28"/>
        </w:rPr>
        <w:t>ІІ. Прикінцеві  та перехідні положення</w:t>
      </w:r>
    </w:p>
    <w:p w14:paraId="29B10243" w14:textId="77777777" w:rsidR="004E41DB" w:rsidRDefault="004E41DB" w:rsidP="004E41DB">
      <w:pPr>
        <w:pStyle w:val="a3"/>
        <w:rPr>
          <w:rFonts w:ascii="Times New Roman" w:hAnsi="Times New Roman"/>
          <w:sz w:val="28"/>
          <w:szCs w:val="28"/>
        </w:rPr>
      </w:pPr>
      <w:r w:rsidRPr="004E41DB">
        <w:rPr>
          <w:rFonts w:ascii="Times New Roman" w:hAnsi="Times New Roman"/>
          <w:sz w:val="28"/>
          <w:szCs w:val="28"/>
        </w:rPr>
        <w:t>1. Цей Закон набирає чинності з дня, наступного за днем його опублікування.</w:t>
      </w:r>
    </w:p>
    <w:p w14:paraId="06B07B57" w14:textId="786CD0C8" w:rsidR="00335FD2" w:rsidRPr="004E41DB" w:rsidRDefault="00335FD2" w:rsidP="00335FD2">
      <w:pPr>
        <w:pStyle w:val="a3"/>
        <w:rPr>
          <w:rFonts w:ascii="Times New Roman" w:hAnsi="Times New Roman"/>
          <w:sz w:val="28"/>
          <w:szCs w:val="28"/>
        </w:rPr>
      </w:pPr>
      <w:r>
        <w:rPr>
          <w:rFonts w:ascii="Times New Roman" w:hAnsi="Times New Roman"/>
          <w:sz w:val="28"/>
          <w:szCs w:val="28"/>
        </w:rPr>
        <w:t>2</w:t>
      </w:r>
      <w:r w:rsidRPr="004E41DB">
        <w:rPr>
          <w:rFonts w:ascii="Times New Roman" w:hAnsi="Times New Roman"/>
          <w:sz w:val="28"/>
          <w:szCs w:val="28"/>
        </w:rPr>
        <w:t xml:space="preserve">. </w:t>
      </w:r>
      <w:r w:rsidR="009459B7" w:rsidRPr="00A3610D">
        <w:rPr>
          <w:rFonts w:ascii="Times New Roman" w:hAnsi="Times New Roman"/>
          <w:bCs/>
          <w:sz w:val="28"/>
          <w:szCs w:val="28"/>
        </w:rPr>
        <w:t xml:space="preserve">Особа, яка станом на день набрання чинності цим Законом обіймає посаду Директора Національного антикорупційного бюро України, продовжує здійснювати повноваження Директора Національного антикорупційного бюро України </w:t>
      </w:r>
      <w:r w:rsidR="009459B7">
        <w:rPr>
          <w:rFonts w:ascii="Times New Roman" w:hAnsi="Times New Roman"/>
          <w:bCs/>
          <w:sz w:val="28"/>
          <w:szCs w:val="28"/>
        </w:rPr>
        <w:t>до призначення Директора</w:t>
      </w:r>
      <w:r w:rsidR="009459B7" w:rsidRPr="00B24B43">
        <w:rPr>
          <w:rFonts w:ascii="Times New Roman" w:hAnsi="Times New Roman"/>
          <w:bCs/>
          <w:sz w:val="28"/>
          <w:szCs w:val="28"/>
        </w:rPr>
        <w:t xml:space="preserve"> Національного антикорупційного бюро України</w:t>
      </w:r>
      <w:r w:rsidR="009459B7">
        <w:rPr>
          <w:rFonts w:ascii="Times New Roman" w:hAnsi="Times New Roman"/>
          <w:bCs/>
          <w:sz w:val="28"/>
          <w:szCs w:val="28"/>
        </w:rPr>
        <w:t xml:space="preserve"> в порядку визначеному цим Законом.</w:t>
      </w:r>
    </w:p>
    <w:p w14:paraId="3B787885" w14:textId="77777777" w:rsidR="004E41DB" w:rsidRPr="004E41DB" w:rsidRDefault="00335FD2" w:rsidP="004E41DB">
      <w:pPr>
        <w:pStyle w:val="a3"/>
        <w:rPr>
          <w:rFonts w:ascii="Times New Roman" w:hAnsi="Times New Roman"/>
          <w:sz w:val="28"/>
          <w:szCs w:val="28"/>
        </w:rPr>
      </w:pPr>
      <w:r>
        <w:rPr>
          <w:rFonts w:ascii="Times New Roman" w:hAnsi="Times New Roman"/>
          <w:sz w:val="28"/>
          <w:szCs w:val="28"/>
        </w:rPr>
        <w:t>3</w:t>
      </w:r>
      <w:r w:rsidR="004E41DB" w:rsidRPr="004E41DB">
        <w:rPr>
          <w:rFonts w:ascii="Times New Roman" w:hAnsi="Times New Roman"/>
          <w:sz w:val="28"/>
          <w:szCs w:val="28"/>
        </w:rPr>
        <w:t xml:space="preserve">. Кабінету Міністрів </w:t>
      </w:r>
      <w:r w:rsidR="00431257">
        <w:rPr>
          <w:rFonts w:ascii="Times New Roman" w:hAnsi="Times New Roman"/>
          <w:sz w:val="28"/>
          <w:szCs w:val="28"/>
        </w:rPr>
        <w:t xml:space="preserve">України протягом одного місяця </w:t>
      </w:r>
      <w:r w:rsidR="004E41DB" w:rsidRPr="004E41DB">
        <w:rPr>
          <w:rFonts w:ascii="Times New Roman" w:hAnsi="Times New Roman"/>
          <w:sz w:val="28"/>
          <w:szCs w:val="28"/>
        </w:rPr>
        <w:t>з дня набрання чинності цим Законом:</w:t>
      </w:r>
    </w:p>
    <w:p w14:paraId="17B45DD6" w14:textId="77777777" w:rsidR="004E41DB" w:rsidRPr="004E41DB" w:rsidRDefault="004E41DB" w:rsidP="004E41DB">
      <w:pPr>
        <w:pStyle w:val="a3"/>
        <w:rPr>
          <w:rFonts w:ascii="Times New Roman" w:hAnsi="Times New Roman"/>
          <w:sz w:val="28"/>
          <w:szCs w:val="28"/>
        </w:rPr>
      </w:pPr>
      <w:r w:rsidRPr="004E41DB">
        <w:rPr>
          <w:rFonts w:ascii="Times New Roman" w:hAnsi="Times New Roman"/>
          <w:sz w:val="28"/>
          <w:szCs w:val="28"/>
        </w:rPr>
        <w:t>1) забезпечити прийняття нормативно-правових актів, необхідних для реалізації цього Закону;</w:t>
      </w:r>
    </w:p>
    <w:p w14:paraId="7D809435" w14:textId="77777777" w:rsidR="004E41DB" w:rsidRPr="004E41DB" w:rsidRDefault="004E41DB" w:rsidP="004E41DB">
      <w:pPr>
        <w:pStyle w:val="a3"/>
        <w:rPr>
          <w:rFonts w:ascii="Times New Roman" w:hAnsi="Times New Roman"/>
          <w:sz w:val="28"/>
          <w:szCs w:val="28"/>
        </w:rPr>
      </w:pPr>
      <w:r w:rsidRPr="004E41DB">
        <w:rPr>
          <w:rFonts w:ascii="Times New Roman" w:hAnsi="Times New Roman"/>
          <w:sz w:val="28"/>
          <w:szCs w:val="28"/>
        </w:rPr>
        <w:t>2) привести власні нормативно-правові акти у відповідність із цим Законом;</w:t>
      </w:r>
    </w:p>
    <w:p w14:paraId="48C2C1AB" w14:textId="26C3F135" w:rsidR="004E41DB" w:rsidRDefault="004E41DB" w:rsidP="004E41DB">
      <w:pPr>
        <w:pStyle w:val="a3"/>
        <w:rPr>
          <w:rFonts w:ascii="Times New Roman" w:hAnsi="Times New Roman"/>
          <w:sz w:val="28"/>
          <w:szCs w:val="28"/>
        </w:rPr>
      </w:pPr>
      <w:r w:rsidRPr="004E41DB">
        <w:rPr>
          <w:rFonts w:ascii="Times New Roman" w:hAnsi="Times New Roman"/>
          <w:sz w:val="28"/>
          <w:szCs w:val="28"/>
        </w:rPr>
        <w:t xml:space="preserve">3) забезпечити приведення міністерствами та іншими центральними органами виконавчої влади </w:t>
      </w:r>
      <w:r w:rsidR="00335FD2">
        <w:rPr>
          <w:rFonts w:ascii="Times New Roman" w:hAnsi="Times New Roman"/>
          <w:sz w:val="28"/>
          <w:szCs w:val="28"/>
        </w:rPr>
        <w:t xml:space="preserve">їх </w:t>
      </w:r>
      <w:r w:rsidRPr="004E41DB">
        <w:rPr>
          <w:rFonts w:ascii="Times New Roman" w:hAnsi="Times New Roman"/>
          <w:sz w:val="28"/>
          <w:szCs w:val="28"/>
        </w:rPr>
        <w:t>нормативно-правових актів у відповідність із цим Законом.</w:t>
      </w:r>
    </w:p>
    <w:p w14:paraId="460937F3" w14:textId="01928A5C" w:rsidR="008E5495" w:rsidRDefault="008E5495" w:rsidP="004E41DB">
      <w:pPr>
        <w:pStyle w:val="a3"/>
        <w:rPr>
          <w:rFonts w:ascii="Times New Roman" w:hAnsi="Times New Roman"/>
          <w:sz w:val="28"/>
          <w:szCs w:val="28"/>
        </w:rPr>
      </w:pPr>
      <w:r>
        <w:rPr>
          <w:rFonts w:ascii="Times New Roman" w:hAnsi="Times New Roman"/>
          <w:sz w:val="28"/>
          <w:szCs w:val="28"/>
        </w:rPr>
        <w:t xml:space="preserve">4. Встановити, що Кабінет Міністрів України забезпечує формування </w:t>
      </w:r>
      <w:r w:rsidRPr="008E5495">
        <w:rPr>
          <w:rFonts w:ascii="Times New Roman" w:hAnsi="Times New Roman"/>
          <w:sz w:val="28"/>
          <w:szCs w:val="28"/>
        </w:rPr>
        <w:t xml:space="preserve">комісією з проведення конкурсу на зайняття посади Директора Національного </w:t>
      </w:r>
      <w:r>
        <w:rPr>
          <w:rFonts w:ascii="Times New Roman" w:hAnsi="Times New Roman"/>
          <w:sz w:val="28"/>
          <w:szCs w:val="28"/>
        </w:rPr>
        <w:t xml:space="preserve">антикорупційного </w:t>
      </w:r>
      <w:r w:rsidRPr="008E5495">
        <w:rPr>
          <w:rFonts w:ascii="Times New Roman" w:hAnsi="Times New Roman"/>
          <w:sz w:val="28"/>
          <w:szCs w:val="28"/>
        </w:rPr>
        <w:t>бюро</w:t>
      </w:r>
      <w:r>
        <w:rPr>
          <w:rFonts w:ascii="Times New Roman" w:hAnsi="Times New Roman"/>
          <w:sz w:val="28"/>
          <w:szCs w:val="28"/>
        </w:rPr>
        <w:t xml:space="preserve"> України протягом трьох місяців з дня набрання чинності цим Законом.</w:t>
      </w:r>
    </w:p>
    <w:p w14:paraId="6DD2AF14" w14:textId="4029E6BE" w:rsidR="009459B7" w:rsidRPr="001F3DCD" w:rsidRDefault="009459B7" w:rsidP="004E41DB">
      <w:pPr>
        <w:pStyle w:val="a3"/>
        <w:rPr>
          <w:rFonts w:ascii="Times New Roman" w:hAnsi="Times New Roman"/>
          <w:sz w:val="28"/>
          <w:szCs w:val="28"/>
        </w:rPr>
      </w:pPr>
      <w:r>
        <w:rPr>
          <w:rFonts w:ascii="Times New Roman" w:hAnsi="Times New Roman"/>
          <w:sz w:val="28"/>
          <w:szCs w:val="28"/>
        </w:rPr>
        <w:t>5. В</w:t>
      </w:r>
      <w:r w:rsidR="001F3DCD">
        <w:rPr>
          <w:rFonts w:ascii="Times New Roman" w:hAnsi="Times New Roman"/>
          <w:sz w:val="28"/>
          <w:szCs w:val="28"/>
        </w:rPr>
        <w:t>становити, що в</w:t>
      </w:r>
      <w:r w:rsidRPr="009459B7">
        <w:rPr>
          <w:rFonts w:ascii="Times New Roman" w:hAnsi="Times New Roman"/>
          <w:sz w:val="28"/>
          <w:szCs w:val="28"/>
        </w:rPr>
        <w:t>ідкрит</w:t>
      </w:r>
      <w:r>
        <w:rPr>
          <w:rFonts w:ascii="Times New Roman" w:hAnsi="Times New Roman"/>
          <w:sz w:val="28"/>
          <w:szCs w:val="28"/>
        </w:rPr>
        <w:t>ий</w:t>
      </w:r>
      <w:r w:rsidRPr="009459B7">
        <w:rPr>
          <w:rFonts w:ascii="Times New Roman" w:hAnsi="Times New Roman"/>
          <w:sz w:val="28"/>
          <w:szCs w:val="28"/>
        </w:rPr>
        <w:t xml:space="preserve"> конкурсн</w:t>
      </w:r>
      <w:r>
        <w:rPr>
          <w:rFonts w:ascii="Times New Roman" w:hAnsi="Times New Roman"/>
          <w:sz w:val="28"/>
          <w:szCs w:val="28"/>
        </w:rPr>
        <w:t>ий</w:t>
      </w:r>
      <w:r w:rsidRPr="009459B7">
        <w:rPr>
          <w:rFonts w:ascii="Times New Roman" w:hAnsi="Times New Roman"/>
          <w:sz w:val="28"/>
          <w:szCs w:val="28"/>
        </w:rPr>
        <w:t xml:space="preserve"> відб</w:t>
      </w:r>
      <w:r>
        <w:rPr>
          <w:rFonts w:ascii="Times New Roman" w:hAnsi="Times New Roman"/>
          <w:sz w:val="28"/>
          <w:szCs w:val="28"/>
        </w:rPr>
        <w:t>і</w:t>
      </w:r>
      <w:r w:rsidRPr="009459B7">
        <w:rPr>
          <w:rFonts w:ascii="Times New Roman" w:hAnsi="Times New Roman"/>
          <w:sz w:val="28"/>
          <w:szCs w:val="28"/>
        </w:rPr>
        <w:t>р на зайняття посади</w:t>
      </w:r>
      <w:r>
        <w:rPr>
          <w:rFonts w:ascii="Times New Roman" w:hAnsi="Times New Roman"/>
          <w:sz w:val="28"/>
          <w:szCs w:val="28"/>
        </w:rPr>
        <w:t xml:space="preserve"> Директора Національного антикорупційного бюро України </w:t>
      </w:r>
      <w:r w:rsidR="001F3DCD">
        <w:rPr>
          <w:rFonts w:ascii="Times New Roman" w:hAnsi="Times New Roman"/>
          <w:sz w:val="28"/>
          <w:szCs w:val="28"/>
        </w:rPr>
        <w:t xml:space="preserve">оголошується за два місяці до завершення строку повноважень </w:t>
      </w:r>
      <w:r w:rsidR="001F3DCD" w:rsidRPr="008E5495">
        <w:rPr>
          <w:rFonts w:ascii="Times New Roman" w:hAnsi="Times New Roman"/>
          <w:sz w:val="28"/>
          <w:szCs w:val="28"/>
        </w:rPr>
        <w:t xml:space="preserve">Директора Національного </w:t>
      </w:r>
      <w:r w:rsidR="001F3DCD">
        <w:rPr>
          <w:rFonts w:ascii="Times New Roman" w:hAnsi="Times New Roman"/>
          <w:sz w:val="28"/>
          <w:szCs w:val="28"/>
        </w:rPr>
        <w:t xml:space="preserve">антикорупційного </w:t>
      </w:r>
      <w:r w:rsidR="001F3DCD" w:rsidRPr="008E5495">
        <w:rPr>
          <w:rFonts w:ascii="Times New Roman" w:hAnsi="Times New Roman"/>
          <w:sz w:val="28"/>
          <w:szCs w:val="28"/>
        </w:rPr>
        <w:t>бюро</w:t>
      </w:r>
      <w:r w:rsidR="001F3DCD">
        <w:rPr>
          <w:rFonts w:ascii="Times New Roman" w:hAnsi="Times New Roman"/>
          <w:sz w:val="28"/>
          <w:szCs w:val="28"/>
        </w:rPr>
        <w:t xml:space="preserve"> України, який станом на день набрання чинності цим Законом займає зазначену посаду, або протягом 14 днів з дня дострокового припинення повноважень (звільнення з посади) Директора </w:t>
      </w:r>
      <w:r w:rsidR="001F3DCD">
        <w:rPr>
          <w:rFonts w:ascii="Times New Roman" w:hAnsi="Times New Roman"/>
          <w:sz w:val="28"/>
          <w:szCs w:val="28"/>
        </w:rPr>
        <w:lastRenderedPageBreak/>
        <w:t>Національного антикорупційного бюро України у встановленому законом порядку.</w:t>
      </w:r>
    </w:p>
    <w:p w14:paraId="728CA63E" w14:textId="77777777" w:rsidR="005C3CB4" w:rsidRPr="00424B1F" w:rsidRDefault="002B53D3" w:rsidP="00424B1F">
      <w:pPr>
        <w:spacing w:before="720"/>
        <w:rPr>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RPr="00424B1F" w:rsidSect="00F44363">
      <w:headerReference w:type="even" r:id="rId10"/>
      <w:headerReference w:type="default" r:id="rId11"/>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6115A" w14:textId="77777777" w:rsidR="00CE57A1" w:rsidRDefault="00CE57A1">
      <w:r>
        <w:separator/>
      </w:r>
    </w:p>
  </w:endnote>
  <w:endnote w:type="continuationSeparator" w:id="0">
    <w:p w14:paraId="7B895855" w14:textId="77777777" w:rsidR="00CE57A1" w:rsidRDefault="00CE5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BDFC67" w14:textId="77777777" w:rsidR="00CE57A1" w:rsidRDefault="00CE57A1">
      <w:r>
        <w:separator/>
      </w:r>
    </w:p>
  </w:footnote>
  <w:footnote w:type="continuationSeparator" w:id="0">
    <w:p w14:paraId="7A122B39" w14:textId="77777777" w:rsidR="00CE57A1" w:rsidRDefault="00CE57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F3CFE" w14:textId="77777777"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14:paraId="7DB3B37D" w14:textId="77777777"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4788C" w14:textId="342D1FB1" w:rsidR="00445A63" w:rsidRDefault="00445A63">
    <w:pPr>
      <w:framePr w:wrap="around" w:vAnchor="text" w:hAnchor="margin" w:xAlign="center" w:y="1"/>
    </w:pPr>
    <w:r>
      <w:fldChar w:fldCharType="begin"/>
    </w:r>
    <w:r>
      <w:instrText xml:space="preserve">PAGE  </w:instrText>
    </w:r>
    <w:r>
      <w:fldChar w:fldCharType="separate"/>
    </w:r>
    <w:r w:rsidR="002C6803">
      <w:rPr>
        <w:noProof/>
      </w:rPr>
      <w:t>7</w:t>
    </w:r>
    <w:r>
      <w:fldChar w:fldCharType="end"/>
    </w:r>
  </w:p>
  <w:p w14:paraId="33715B04" w14:textId="77777777"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93F90"/>
    <w:rsid w:val="000A7AA9"/>
    <w:rsid w:val="000C703E"/>
    <w:rsid w:val="000D3985"/>
    <w:rsid w:val="000F31A4"/>
    <w:rsid w:val="001054BE"/>
    <w:rsid w:val="00156A61"/>
    <w:rsid w:val="001F3DCD"/>
    <w:rsid w:val="002223C5"/>
    <w:rsid w:val="00222A07"/>
    <w:rsid w:val="00242F19"/>
    <w:rsid w:val="002729B5"/>
    <w:rsid w:val="002B53D3"/>
    <w:rsid w:val="002C6803"/>
    <w:rsid w:val="002D5098"/>
    <w:rsid w:val="002F1A96"/>
    <w:rsid w:val="00321417"/>
    <w:rsid w:val="00327113"/>
    <w:rsid w:val="00335FD2"/>
    <w:rsid w:val="003F3B3D"/>
    <w:rsid w:val="00424B1F"/>
    <w:rsid w:val="00425E58"/>
    <w:rsid w:val="00431257"/>
    <w:rsid w:val="00445A63"/>
    <w:rsid w:val="00455CFC"/>
    <w:rsid w:val="004869CB"/>
    <w:rsid w:val="004B1F3F"/>
    <w:rsid w:val="004E3FA0"/>
    <w:rsid w:val="004E41DB"/>
    <w:rsid w:val="005C3CB4"/>
    <w:rsid w:val="005E169D"/>
    <w:rsid w:val="005F4706"/>
    <w:rsid w:val="00635060"/>
    <w:rsid w:val="006B5AA0"/>
    <w:rsid w:val="006C6D58"/>
    <w:rsid w:val="00707A3E"/>
    <w:rsid w:val="007128FB"/>
    <w:rsid w:val="007370F8"/>
    <w:rsid w:val="00757FFD"/>
    <w:rsid w:val="00764C95"/>
    <w:rsid w:val="00780723"/>
    <w:rsid w:val="007B5FAB"/>
    <w:rsid w:val="007D1318"/>
    <w:rsid w:val="008016F2"/>
    <w:rsid w:val="00872051"/>
    <w:rsid w:val="00874452"/>
    <w:rsid w:val="008D506E"/>
    <w:rsid w:val="008E0FCE"/>
    <w:rsid w:val="008E5495"/>
    <w:rsid w:val="00906AB0"/>
    <w:rsid w:val="00916C19"/>
    <w:rsid w:val="009459B7"/>
    <w:rsid w:val="00997FA4"/>
    <w:rsid w:val="009D5078"/>
    <w:rsid w:val="00A06BDA"/>
    <w:rsid w:val="00A455BA"/>
    <w:rsid w:val="00A578DB"/>
    <w:rsid w:val="00AB4942"/>
    <w:rsid w:val="00AD6988"/>
    <w:rsid w:val="00B76F4B"/>
    <w:rsid w:val="00B9461C"/>
    <w:rsid w:val="00BB56AD"/>
    <w:rsid w:val="00BC47C9"/>
    <w:rsid w:val="00C3481E"/>
    <w:rsid w:val="00C362EA"/>
    <w:rsid w:val="00CB44E4"/>
    <w:rsid w:val="00CE57A1"/>
    <w:rsid w:val="00D0558D"/>
    <w:rsid w:val="00D37EB4"/>
    <w:rsid w:val="00D4143C"/>
    <w:rsid w:val="00D4191B"/>
    <w:rsid w:val="00D529CA"/>
    <w:rsid w:val="00DB2AD5"/>
    <w:rsid w:val="00DC7E35"/>
    <w:rsid w:val="00E1529B"/>
    <w:rsid w:val="00E36F64"/>
    <w:rsid w:val="00E63939"/>
    <w:rsid w:val="00ED713D"/>
    <w:rsid w:val="00F0061E"/>
    <w:rsid w:val="00F17A1D"/>
    <w:rsid w:val="00F37B32"/>
    <w:rsid w:val="00F44363"/>
    <w:rsid w:val="00F8415C"/>
    <w:rsid w:val="00FD426F"/>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4386C0"/>
  <w15:docId w15:val="{AF74662A-AE3A-374B-B069-7485BAE73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25577">
      <w:bodyDiv w:val="1"/>
      <w:marLeft w:val="0"/>
      <w:marRight w:val="0"/>
      <w:marTop w:val="0"/>
      <w:marBottom w:val="0"/>
      <w:divBdr>
        <w:top w:val="none" w:sz="0" w:space="0" w:color="auto"/>
        <w:left w:val="none" w:sz="0" w:space="0" w:color="auto"/>
        <w:bottom w:val="none" w:sz="0" w:space="0" w:color="auto"/>
        <w:right w:val="none" w:sz="0" w:space="0" w:color="auto"/>
      </w:divBdr>
    </w:div>
    <w:div w:id="1310787527">
      <w:bodyDiv w:val="1"/>
      <w:marLeft w:val="0"/>
      <w:marRight w:val="0"/>
      <w:marTop w:val="0"/>
      <w:marBottom w:val="0"/>
      <w:divBdr>
        <w:top w:val="none" w:sz="0" w:space="0" w:color="auto"/>
        <w:left w:val="none" w:sz="0" w:space="0" w:color="auto"/>
        <w:bottom w:val="none" w:sz="0" w:space="0" w:color="auto"/>
        <w:right w:val="none" w:sz="0" w:space="0" w:color="auto"/>
      </w:divBdr>
    </w:div>
    <w:div w:id="1795098530">
      <w:bodyDiv w:val="1"/>
      <w:marLeft w:val="0"/>
      <w:marRight w:val="0"/>
      <w:marTop w:val="0"/>
      <w:marBottom w:val="0"/>
      <w:divBdr>
        <w:top w:val="none" w:sz="0" w:space="0" w:color="auto"/>
        <w:left w:val="none" w:sz="0" w:space="0" w:color="auto"/>
        <w:bottom w:val="none" w:sz="0" w:space="0" w:color="auto"/>
        <w:right w:val="none" w:sz="0" w:space="0" w:color="auto"/>
      </w:divBdr>
    </w:div>
    <w:div w:id="182750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3E3A7-69C2-42AE-95C5-D3C4F3234B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66216A-B049-4B57-8B82-CADC48B2ED62}">
  <ds:schemaRefs>
    <ds:schemaRef ds:uri="http://schemas.microsoft.com/sharepoint/v3/contenttype/forms"/>
  </ds:schemaRefs>
</ds:datastoreItem>
</file>

<file path=customXml/itemProps3.xml><?xml version="1.0" encoding="utf-8"?>
<ds:datastoreItem xmlns:ds="http://schemas.openxmlformats.org/officeDocument/2006/customXml" ds:itemID="{D83EA4A9-E1D8-43B7-BC4F-2A946723F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4A7029-E93E-46F9-BBDC-0D06DC9C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8403</Words>
  <Characters>4791</Characters>
  <Application>Microsoft Office Word</Application>
  <DocSecurity>0</DocSecurity>
  <Lines>39</Lines>
  <Paragraphs>26</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ПРОЕКТ</vt:lpstr>
      <vt:lpstr>ПРОЕКТ</vt:lpstr>
    </vt:vector>
  </TitlesOfParts>
  <Company/>
  <LinksUpToDate>false</LinksUpToDate>
  <CharactersWithSpaces>13168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2021-02-25T15:47:00Z</dcterms:created>
  <dcterms:modified xsi:type="dcterms:W3CDTF">2021-02-25T15:47:00Z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