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5E8" w:rsidRDefault="004B65E8" w:rsidP="004B65E8">
      <w:pPr>
        <w:pStyle w:val="2"/>
        <w:suppressAutoHyphens/>
        <w:jc w:val="center"/>
        <w:rPr>
          <w:rFonts w:ascii="Times New Roman" w:hAnsi="Times New Roman" w:cs="Times New Roman"/>
          <w:b/>
          <w:bCs/>
          <w:kern w:val="28"/>
          <w:sz w:val="28"/>
          <w:szCs w:val="28"/>
        </w:rPr>
      </w:pPr>
      <w:bookmarkStart w:id="0" w:name="_GoBack"/>
      <w:bookmarkEnd w:id="0"/>
      <w:r>
        <w:rPr>
          <w:rFonts w:ascii="Times New Roman" w:hAnsi="Times New Roman" w:cs="Times New Roman"/>
          <w:b/>
          <w:bCs/>
          <w:kern w:val="28"/>
          <w:sz w:val="28"/>
          <w:szCs w:val="28"/>
        </w:rPr>
        <w:t>ПОЯСНЮВАЛЬНА ЗАПИСКА</w:t>
      </w:r>
    </w:p>
    <w:p w:rsidR="004B65E8" w:rsidRDefault="004B65E8" w:rsidP="004B65E8">
      <w:pPr>
        <w:pStyle w:val="a3"/>
        <w:spacing w:after="0"/>
        <w:jc w:val="center"/>
        <w:rPr>
          <w:b/>
          <w:sz w:val="28"/>
          <w:szCs w:val="28"/>
          <w:lang w:val="uk-UA"/>
        </w:rPr>
      </w:pPr>
      <w:r>
        <w:rPr>
          <w:b/>
          <w:sz w:val="28"/>
          <w:szCs w:val="28"/>
          <w:lang w:val="uk-UA"/>
        </w:rPr>
        <w:t>до про</w:t>
      </w:r>
      <w:r w:rsidR="005070EC">
        <w:rPr>
          <w:b/>
          <w:sz w:val="28"/>
          <w:szCs w:val="28"/>
          <w:lang w:val="uk-UA"/>
        </w:rPr>
        <w:t>є</w:t>
      </w:r>
      <w:r>
        <w:rPr>
          <w:b/>
          <w:sz w:val="28"/>
          <w:szCs w:val="28"/>
          <w:lang w:val="uk-UA"/>
        </w:rPr>
        <w:t>кту Закону України</w:t>
      </w:r>
    </w:p>
    <w:p w:rsidR="004B65E8" w:rsidRPr="002829B4" w:rsidRDefault="004B65E8" w:rsidP="004B65E8">
      <w:pPr>
        <w:pStyle w:val="a5"/>
        <w:shd w:val="clear" w:color="auto" w:fill="FFFFFF"/>
        <w:jc w:val="center"/>
        <w:rPr>
          <w:color w:val="000000"/>
          <w:sz w:val="28"/>
          <w:szCs w:val="28"/>
        </w:rPr>
      </w:pPr>
      <w:r w:rsidRPr="002829B4">
        <w:rPr>
          <w:b/>
          <w:bCs/>
          <w:color w:val="000000"/>
          <w:sz w:val="28"/>
          <w:szCs w:val="28"/>
          <w:lang w:val="uk-UA"/>
        </w:rPr>
        <w:t>Про захист прав позичальників у межах договорів мікрокредитування</w:t>
      </w:r>
      <w:r>
        <w:rPr>
          <w:b/>
          <w:bCs/>
          <w:color w:val="000000"/>
          <w:sz w:val="28"/>
          <w:szCs w:val="28"/>
          <w:lang w:val="uk-UA"/>
        </w:rPr>
        <w:t xml:space="preserve"> та мікропозики</w:t>
      </w:r>
    </w:p>
    <w:p w:rsidR="00267F59" w:rsidRDefault="00267F59" w:rsidP="00267F59">
      <w:pPr>
        <w:pStyle w:val="2"/>
        <w:numPr>
          <w:ilvl w:val="0"/>
          <w:numId w:val="1"/>
        </w:numPr>
        <w:suppressAutoHyphens/>
        <w:rPr>
          <w:rFonts w:ascii="Times New Roman" w:hAnsi="Times New Roman" w:cs="Times New Roman"/>
          <w:b/>
          <w:bCs/>
          <w:kern w:val="28"/>
          <w:sz w:val="28"/>
          <w:szCs w:val="28"/>
        </w:rPr>
      </w:pPr>
      <w:r>
        <w:rPr>
          <w:rFonts w:ascii="Times New Roman" w:hAnsi="Times New Roman" w:cs="Times New Roman"/>
          <w:b/>
          <w:kern w:val="28"/>
          <w:sz w:val="28"/>
          <w:szCs w:val="28"/>
        </w:rPr>
        <w:t>Обґр</w:t>
      </w:r>
      <w:r>
        <w:rPr>
          <w:rFonts w:ascii="Times New Roman" w:hAnsi="Times New Roman" w:cs="Times New Roman"/>
          <w:b/>
          <w:bCs/>
          <w:kern w:val="28"/>
          <w:sz w:val="28"/>
          <w:szCs w:val="28"/>
        </w:rPr>
        <w:t>унтування необхідності прийняття Закону</w:t>
      </w:r>
    </w:p>
    <w:p w:rsidR="005D7661" w:rsidRDefault="005D7661" w:rsidP="005D7661">
      <w:pPr>
        <w:pStyle w:val="2"/>
        <w:suppressAutoHyphens/>
        <w:ind w:left="-142"/>
        <w:rPr>
          <w:rFonts w:ascii="Times New Roman" w:hAnsi="Times New Roman" w:cs="Times New Roman"/>
          <w:bCs/>
          <w:kern w:val="28"/>
          <w:sz w:val="28"/>
          <w:szCs w:val="28"/>
        </w:rPr>
      </w:pPr>
    </w:p>
    <w:p w:rsidR="005D7661" w:rsidRPr="00AC23B8" w:rsidRDefault="005D7661" w:rsidP="00AC23B8">
      <w:pPr>
        <w:pStyle w:val="2"/>
        <w:suppressAutoHyphens/>
        <w:spacing w:line="276" w:lineRule="auto"/>
        <w:ind w:left="-142" w:firstLine="850"/>
        <w:rPr>
          <w:rFonts w:ascii="Times New Roman" w:hAnsi="Times New Roman" w:cs="Times New Roman"/>
          <w:bCs/>
          <w:kern w:val="28"/>
          <w:sz w:val="28"/>
          <w:szCs w:val="28"/>
        </w:rPr>
      </w:pPr>
      <w:r w:rsidRPr="00AC23B8">
        <w:rPr>
          <w:rFonts w:ascii="Times New Roman" w:hAnsi="Times New Roman" w:cs="Times New Roman"/>
          <w:bCs/>
          <w:kern w:val="28"/>
          <w:sz w:val="28"/>
          <w:szCs w:val="28"/>
        </w:rPr>
        <w:t xml:space="preserve">Мікрокредитування та </w:t>
      </w:r>
      <w:proofErr w:type="spellStart"/>
      <w:r w:rsidRPr="00AC23B8">
        <w:rPr>
          <w:rFonts w:ascii="Times New Roman" w:hAnsi="Times New Roman" w:cs="Times New Roman"/>
          <w:bCs/>
          <w:kern w:val="28"/>
          <w:sz w:val="28"/>
          <w:szCs w:val="28"/>
        </w:rPr>
        <w:t>мікрокредити</w:t>
      </w:r>
      <w:proofErr w:type="spellEnd"/>
      <w:r w:rsidRPr="00AC23B8">
        <w:rPr>
          <w:rFonts w:ascii="Times New Roman" w:hAnsi="Times New Roman" w:cs="Times New Roman"/>
          <w:bCs/>
          <w:kern w:val="28"/>
          <w:sz w:val="28"/>
          <w:szCs w:val="28"/>
        </w:rPr>
        <w:t xml:space="preserve"> відіграють надзвичайно позитивну роль в економіках   країн, що розвиваються.     Мікрокредитування за певних обставин  - за наявності ефективного контролю з боку держави та обґрунтованих  економічним становищем населення    обмежень  - є дієвим засобом подолання бідності. Однак    ситуація, яка наразі склалась в Україні з безконтрольною та хаотичною діяльністю фінансових установ небанківського сектору,  загрожує фінансовій стабільності  країни та заганяє велику кількість громадян у кредитну пастку. </w:t>
      </w:r>
    </w:p>
    <w:p w:rsidR="005D7661" w:rsidRPr="00AC23B8" w:rsidRDefault="005D7661" w:rsidP="00AC23B8">
      <w:pPr>
        <w:pStyle w:val="2"/>
        <w:suppressAutoHyphens/>
        <w:spacing w:line="276" w:lineRule="auto"/>
        <w:ind w:firstLine="708"/>
        <w:rPr>
          <w:rFonts w:ascii="Times New Roman" w:hAnsi="Times New Roman" w:cs="Times New Roman"/>
          <w:bCs/>
          <w:kern w:val="28"/>
          <w:sz w:val="28"/>
          <w:szCs w:val="28"/>
        </w:rPr>
      </w:pPr>
      <w:r w:rsidRPr="00AC23B8">
        <w:rPr>
          <w:rFonts w:ascii="Times New Roman" w:hAnsi="Times New Roman" w:cs="Times New Roman"/>
          <w:bCs/>
          <w:kern w:val="28"/>
          <w:sz w:val="28"/>
          <w:szCs w:val="28"/>
        </w:rPr>
        <w:t xml:space="preserve">Слід зазначити, що в багатьох країнах з розвиненою економікою  вже давно  на ринках </w:t>
      </w:r>
      <w:r w:rsidR="00FD4234">
        <w:rPr>
          <w:rFonts w:ascii="Times New Roman" w:hAnsi="Times New Roman" w:cs="Times New Roman"/>
          <w:bCs/>
          <w:kern w:val="28"/>
          <w:sz w:val="28"/>
          <w:szCs w:val="28"/>
        </w:rPr>
        <w:t xml:space="preserve">мікрокредитування </w:t>
      </w:r>
      <w:r w:rsidRPr="00AC23B8">
        <w:rPr>
          <w:rFonts w:ascii="Times New Roman" w:hAnsi="Times New Roman" w:cs="Times New Roman"/>
          <w:bCs/>
          <w:kern w:val="28"/>
          <w:sz w:val="28"/>
          <w:szCs w:val="28"/>
        </w:rPr>
        <w:t xml:space="preserve"> введені певні   регуляторні заходи, зокрема, жорстке обмеження відсоткових ставок, сум позик, заборона надання </w:t>
      </w:r>
      <w:proofErr w:type="spellStart"/>
      <w:r w:rsidRPr="00AC23B8">
        <w:rPr>
          <w:rFonts w:ascii="Times New Roman" w:hAnsi="Times New Roman" w:cs="Times New Roman"/>
          <w:bCs/>
          <w:kern w:val="28"/>
          <w:sz w:val="28"/>
          <w:szCs w:val="28"/>
        </w:rPr>
        <w:t>мікрокредитів</w:t>
      </w:r>
      <w:proofErr w:type="spellEnd"/>
      <w:r w:rsidRPr="00AC23B8">
        <w:rPr>
          <w:rFonts w:ascii="Times New Roman" w:hAnsi="Times New Roman" w:cs="Times New Roman"/>
          <w:bCs/>
          <w:kern w:val="28"/>
          <w:sz w:val="28"/>
          <w:szCs w:val="28"/>
        </w:rPr>
        <w:t xml:space="preserve">  людям без стабільного джерела доходів (студентам, безробітним, особам, що не досягли 18 років), норми, що зобов’язують  ретельно перевіряти платоспроможність потенційних клієнтів , включно з використанням даних бюро кредитних історій, заборона передавати особисті дані третім особам.   Більш того,  відповідні   правила  надання позик прописані в Директиві № 2008/48/ЄС Європейського Парламенту і Ради ЄС про договори споживчого кредитування і скасування Директиви Ради ЄС     87/102. </w:t>
      </w:r>
    </w:p>
    <w:p w:rsidR="005D7661" w:rsidRPr="00AC23B8" w:rsidRDefault="005D7661" w:rsidP="00AC23B8">
      <w:pPr>
        <w:pStyle w:val="2"/>
        <w:suppressAutoHyphens/>
        <w:spacing w:line="276" w:lineRule="auto"/>
        <w:ind w:firstLine="708"/>
        <w:rPr>
          <w:rFonts w:ascii="Times New Roman" w:hAnsi="Times New Roman" w:cs="Times New Roman"/>
          <w:bCs/>
          <w:kern w:val="28"/>
          <w:sz w:val="28"/>
          <w:szCs w:val="28"/>
        </w:rPr>
      </w:pPr>
      <w:r w:rsidRPr="00AC23B8">
        <w:rPr>
          <w:rFonts w:ascii="Times New Roman" w:hAnsi="Times New Roman" w:cs="Times New Roman"/>
          <w:bCs/>
          <w:kern w:val="28"/>
          <w:sz w:val="28"/>
          <w:szCs w:val="28"/>
        </w:rPr>
        <w:t xml:space="preserve">Разом з тим,  потрібно визнати, що в Україні </w:t>
      </w:r>
      <w:r w:rsidR="00C66B48" w:rsidRPr="00AC23B8">
        <w:rPr>
          <w:rFonts w:ascii="Times New Roman" w:hAnsi="Times New Roman" w:cs="Times New Roman"/>
          <w:bCs/>
          <w:kern w:val="28"/>
          <w:sz w:val="28"/>
          <w:szCs w:val="28"/>
        </w:rPr>
        <w:t xml:space="preserve">мають місце </w:t>
      </w:r>
      <w:r w:rsidRPr="00AC23B8">
        <w:rPr>
          <w:rFonts w:ascii="Times New Roman" w:hAnsi="Times New Roman" w:cs="Times New Roman"/>
          <w:bCs/>
          <w:kern w:val="28"/>
          <w:sz w:val="28"/>
          <w:szCs w:val="28"/>
        </w:rPr>
        <w:t xml:space="preserve">тисячі </w:t>
      </w:r>
      <w:r w:rsidR="00C66B48" w:rsidRPr="00AC23B8">
        <w:rPr>
          <w:rFonts w:ascii="Times New Roman" w:hAnsi="Times New Roman" w:cs="Times New Roman"/>
          <w:bCs/>
          <w:kern w:val="28"/>
          <w:sz w:val="28"/>
          <w:szCs w:val="28"/>
        </w:rPr>
        <w:t xml:space="preserve">фактів, що  межують з катастрофою, які   пов’язані </w:t>
      </w:r>
      <w:r w:rsidRPr="00AC23B8">
        <w:rPr>
          <w:rFonts w:ascii="Times New Roman" w:hAnsi="Times New Roman" w:cs="Times New Roman"/>
          <w:bCs/>
          <w:kern w:val="28"/>
          <w:sz w:val="28"/>
          <w:szCs w:val="28"/>
        </w:rPr>
        <w:t xml:space="preserve"> з недобросовісною діяльністю     компаній, що працюють на ринку  фінансових послуг. Так, ще на стадії укладення договору з надання послуг виникає інформаційна диспропорція, оскільки позичальник, що, як правило</w:t>
      </w:r>
      <w:r w:rsidR="009D443A">
        <w:rPr>
          <w:rFonts w:ascii="Times New Roman" w:hAnsi="Times New Roman" w:cs="Times New Roman"/>
          <w:bCs/>
          <w:kern w:val="28"/>
          <w:sz w:val="28"/>
          <w:szCs w:val="28"/>
        </w:rPr>
        <w:t>,</w:t>
      </w:r>
      <w:r w:rsidRPr="00AC23B8">
        <w:rPr>
          <w:rFonts w:ascii="Times New Roman" w:hAnsi="Times New Roman" w:cs="Times New Roman"/>
          <w:bCs/>
          <w:kern w:val="28"/>
          <w:sz w:val="28"/>
          <w:szCs w:val="28"/>
        </w:rPr>
        <w:t xml:space="preserve"> знаходиться у скрутному становищі та </w:t>
      </w:r>
      <w:r w:rsidR="000C5976">
        <w:rPr>
          <w:rFonts w:ascii="Times New Roman" w:hAnsi="Times New Roman" w:cs="Times New Roman"/>
          <w:bCs/>
          <w:kern w:val="28"/>
          <w:sz w:val="28"/>
          <w:szCs w:val="28"/>
        </w:rPr>
        <w:t>важкому</w:t>
      </w:r>
      <w:r w:rsidRPr="00AC23B8">
        <w:rPr>
          <w:rFonts w:ascii="Times New Roman" w:hAnsi="Times New Roman" w:cs="Times New Roman"/>
          <w:bCs/>
          <w:kern w:val="28"/>
          <w:sz w:val="28"/>
          <w:szCs w:val="28"/>
        </w:rPr>
        <w:t xml:space="preserve"> психологічному стані, не має повної та прозорої інформації щодо умов кредитування та реальних відсоткових ставок.  Наслідком цього є підписання договору, за яким позичальник має сплатити від 560% до 726%</w:t>
      </w:r>
      <w:r w:rsidR="002754E7">
        <w:rPr>
          <w:rFonts w:ascii="Times New Roman" w:hAnsi="Times New Roman" w:cs="Times New Roman"/>
          <w:bCs/>
          <w:kern w:val="28"/>
          <w:sz w:val="28"/>
          <w:szCs w:val="28"/>
        </w:rPr>
        <w:t xml:space="preserve"> від суми, наданої йому в </w:t>
      </w:r>
      <w:proofErr w:type="spellStart"/>
      <w:r w:rsidR="002754E7">
        <w:rPr>
          <w:rFonts w:ascii="Times New Roman" w:hAnsi="Times New Roman" w:cs="Times New Roman"/>
          <w:bCs/>
          <w:kern w:val="28"/>
          <w:sz w:val="28"/>
          <w:szCs w:val="28"/>
        </w:rPr>
        <w:t>мікрокредит</w:t>
      </w:r>
      <w:proofErr w:type="spellEnd"/>
      <w:r w:rsidR="002754E7">
        <w:rPr>
          <w:rFonts w:ascii="Times New Roman" w:hAnsi="Times New Roman" w:cs="Times New Roman"/>
          <w:bCs/>
          <w:kern w:val="28"/>
          <w:sz w:val="28"/>
          <w:szCs w:val="28"/>
        </w:rPr>
        <w:t>.</w:t>
      </w:r>
    </w:p>
    <w:p w:rsidR="005D7661" w:rsidRPr="00AC23B8" w:rsidRDefault="005D7661" w:rsidP="00AC23B8">
      <w:pPr>
        <w:pStyle w:val="2"/>
        <w:suppressAutoHyphens/>
        <w:spacing w:line="276" w:lineRule="auto"/>
        <w:ind w:firstLine="708"/>
        <w:rPr>
          <w:rFonts w:ascii="Times New Roman" w:hAnsi="Times New Roman" w:cs="Times New Roman"/>
          <w:bCs/>
          <w:kern w:val="28"/>
          <w:sz w:val="28"/>
          <w:szCs w:val="28"/>
        </w:rPr>
      </w:pPr>
      <w:r w:rsidRPr="00AC23B8">
        <w:rPr>
          <w:rFonts w:ascii="Times New Roman" w:hAnsi="Times New Roman" w:cs="Times New Roman"/>
          <w:bCs/>
          <w:kern w:val="28"/>
          <w:sz w:val="28"/>
          <w:szCs w:val="28"/>
        </w:rPr>
        <w:t xml:space="preserve">Незважаючи на прийняті Верховною Радою Закони України, зокрема, Закону «Про внесення змін до деяких законодавчих актів України щодо захисту прав споживачів фінансових послуг», громадяни України повністю беззахисні перед свавіллям численних компаній, які працюють поза законодавчим полем </w:t>
      </w:r>
      <w:r w:rsidRPr="00AC23B8">
        <w:rPr>
          <w:rFonts w:ascii="Times New Roman" w:hAnsi="Times New Roman" w:cs="Times New Roman"/>
          <w:bCs/>
          <w:kern w:val="28"/>
          <w:sz w:val="28"/>
          <w:szCs w:val="28"/>
        </w:rPr>
        <w:lastRenderedPageBreak/>
        <w:t xml:space="preserve">та не несуть жодної відповідальності за порушення і вчинення жорсткого психологічного, а часто й фізичного впливу на українців.  </w:t>
      </w:r>
    </w:p>
    <w:p w:rsidR="005D7661" w:rsidRPr="00AC23B8" w:rsidRDefault="005D7661" w:rsidP="00AC23B8">
      <w:pPr>
        <w:pStyle w:val="2"/>
        <w:suppressAutoHyphens/>
        <w:spacing w:line="276" w:lineRule="auto"/>
        <w:ind w:firstLine="567"/>
        <w:rPr>
          <w:rFonts w:ascii="Times New Roman" w:hAnsi="Times New Roman" w:cs="Times New Roman"/>
          <w:bCs/>
          <w:kern w:val="28"/>
          <w:sz w:val="28"/>
          <w:szCs w:val="28"/>
        </w:rPr>
      </w:pPr>
      <w:r w:rsidRPr="00AC23B8">
        <w:rPr>
          <w:rFonts w:ascii="Times New Roman" w:hAnsi="Times New Roman" w:cs="Times New Roman"/>
          <w:bCs/>
          <w:kern w:val="28"/>
          <w:sz w:val="28"/>
          <w:szCs w:val="28"/>
        </w:rPr>
        <w:t xml:space="preserve">Перші МФО  створювались для подолання бідності, а економіст </w:t>
      </w:r>
      <w:proofErr w:type="spellStart"/>
      <w:r w:rsidRPr="00AC23B8">
        <w:rPr>
          <w:rFonts w:ascii="Times New Roman" w:hAnsi="Times New Roman" w:cs="Times New Roman"/>
          <w:bCs/>
          <w:kern w:val="28"/>
          <w:sz w:val="28"/>
          <w:szCs w:val="28"/>
        </w:rPr>
        <w:t>Мухаммед</w:t>
      </w:r>
      <w:proofErr w:type="spellEnd"/>
      <w:r w:rsidRPr="00AC23B8">
        <w:rPr>
          <w:rFonts w:ascii="Times New Roman" w:hAnsi="Times New Roman" w:cs="Times New Roman"/>
          <w:bCs/>
          <w:kern w:val="28"/>
          <w:sz w:val="28"/>
          <w:szCs w:val="28"/>
        </w:rPr>
        <w:t xml:space="preserve"> </w:t>
      </w:r>
      <w:proofErr w:type="spellStart"/>
      <w:r w:rsidRPr="00AC23B8">
        <w:rPr>
          <w:rFonts w:ascii="Times New Roman" w:hAnsi="Times New Roman" w:cs="Times New Roman"/>
          <w:bCs/>
          <w:kern w:val="28"/>
          <w:sz w:val="28"/>
          <w:szCs w:val="28"/>
        </w:rPr>
        <w:t>Юнус</w:t>
      </w:r>
      <w:proofErr w:type="spellEnd"/>
      <w:r w:rsidRPr="00AC23B8">
        <w:rPr>
          <w:rFonts w:ascii="Times New Roman" w:hAnsi="Times New Roman" w:cs="Times New Roman"/>
          <w:bCs/>
          <w:kern w:val="28"/>
          <w:sz w:val="28"/>
          <w:szCs w:val="28"/>
        </w:rPr>
        <w:t xml:space="preserve">, що вперше запровадив цей механізм, отримав Нобелівську премію  за внесок у боротьбу зі злиднями. Однак провідна ідея </w:t>
      </w:r>
      <w:proofErr w:type="spellStart"/>
      <w:r w:rsidRPr="00AC23B8">
        <w:rPr>
          <w:rFonts w:ascii="Times New Roman" w:hAnsi="Times New Roman" w:cs="Times New Roman"/>
          <w:bCs/>
          <w:kern w:val="28"/>
          <w:sz w:val="28"/>
          <w:szCs w:val="28"/>
        </w:rPr>
        <w:t>Юнусу</w:t>
      </w:r>
      <w:proofErr w:type="spellEnd"/>
      <w:r w:rsidRPr="00AC23B8">
        <w:rPr>
          <w:rFonts w:ascii="Times New Roman" w:hAnsi="Times New Roman" w:cs="Times New Roman"/>
          <w:bCs/>
          <w:kern w:val="28"/>
          <w:sz w:val="28"/>
          <w:szCs w:val="28"/>
        </w:rPr>
        <w:t xml:space="preserve"> з часом була спотворена і перетворена на хижацький дикий бізнес. </w:t>
      </w:r>
      <w:r w:rsidR="00E66441" w:rsidRPr="00AC23B8">
        <w:rPr>
          <w:rFonts w:ascii="Times New Roman" w:hAnsi="Times New Roman" w:cs="Times New Roman"/>
          <w:bCs/>
          <w:kern w:val="28"/>
          <w:sz w:val="28"/>
          <w:szCs w:val="28"/>
        </w:rPr>
        <w:t>В</w:t>
      </w:r>
      <w:r w:rsidRPr="00AC23B8">
        <w:rPr>
          <w:rFonts w:ascii="Times New Roman" w:hAnsi="Times New Roman" w:cs="Times New Roman"/>
          <w:bCs/>
          <w:kern w:val="28"/>
          <w:sz w:val="28"/>
          <w:szCs w:val="28"/>
        </w:rPr>
        <w:t>сі розвинуті країни з ринковою економікою запровадили для систем швидких позик жорстке регуляторне поле, яке жодним чином не обмежує  конкуренцію,  чесне ведення господарської діяльності,  розумну рентабельність і не запроваджує бар’єри для розвитку, але при цьому одночасно  унеможливлює злочинну складову, яка присутня наразі на фінансовому ринку в Україні.  Саме на такому підході</w:t>
      </w:r>
      <w:r w:rsidR="00E66441" w:rsidRPr="00AC23B8">
        <w:rPr>
          <w:rFonts w:ascii="Times New Roman" w:hAnsi="Times New Roman" w:cs="Times New Roman"/>
          <w:bCs/>
          <w:kern w:val="28"/>
          <w:sz w:val="28"/>
          <w:szCs w:val="28"/>
        </w:rPr>
        <w:t xml:space="preserve">  </w:t>
      </w:r>
      <w:r w:rsidRPr="00AC23B8">
        <w:rPr>
          <w:rFonts w:ascii="Times New Roman" w:hAnsi="Times New Roman" w:cs="Times New Roman"/>
          <w:bCs/>
          <w:kern w:val="28"/>
          <w:sz w:val="28"/>
          <w:szCs w:val="28"/>
        </w:rPr>
        <w:t xml:space="preserve"> має зосередитись і Україна. Наприклад,  в США, які є взірцем вільної ринкової економіки,  функціонування   </w:t>
      </w:r>
      <w:proofErr w:type="spellStart"/>
      <w:r w:rsidRPr="00AC23B8">
        <w:rPr>
          <w:rFonts w:ascii="Times New Roman" w:hAnsi="Times New Roman" w:cs="Times New Roman"/>
          <w:bCs/>
          <w:kern w:val="28"/>
          <w:sz w:val="28"/>
          <w:szCs w:val="28"/>
        </w:rPr>
        <w:t>Payday</w:t>
      </w:r>
      <w:proofErr w:type="spellEnd"/>
      <w:r w:rsidRPr="00AC23B8">
        <w:rPr>
          <w:rFonts w:ascii="Times New Roman" w:hAnsi="Times New Roman" w:cs="Times New Roman"/>
          <w:bCs/>
          <w:kern w:val="28"/>
          <w:sz w:val="28"/>
          <w:szCs w:val="28"/>
        </w:rPr>
        <w:t xml:space="preserve"> </w:t>
      </w:r>
      <w:proofErr w:type="spellStart"/>
      <w:r w:rsidRPr="00AC23B8">
        <w:rPr>
          <w:rFonts w:ascii="Times New Roman" w:hAnsi="Times New Roman" w:cs="Times New Roman"/>
          <w:bCs/>
          <w:kern w:val="28"/>
          <w:sz w:val="28"/>
          <w:szCs w:val="28"/>
        </w:rPr>
        <w:t>Loan</w:t>
      </w:r>
      <w:proofErr w:type="spellEnd"/>
      <w:r w:rsidRPr="00AC23B8">
        <w:rPr>
          <w:rFonts w:ascii="Times New Roman" w:hAnsi="Times New Roman" w:cs="Times New Roman"/>
          <w:bCs/>
          <w:kern w:val="28"/>
          <w:sz w:val="28"/>
          <w:szCs w:val="28"/>
        </w:rPr>
        <w:t xml:space="preserve"> дозволено лише у 22 штатах при жорсткому зобов’язанні      надавати регулятору так звану «таблицю Шумера»,  а 40 країн з економікою, що розвивається, за даними Всесвітнього Банку, контролюють відсоткові ставки або здійснюють фактичний контроль ринку</w:t>
      </w:r>
      <w:r w:rsidR="007547E4">
        <w:rPr>
          <w:rFonts w:ascii="Times New Roman" w:hAnsi="Times New Roman" w:cs="Times New Roman"/>
          <w:bCs/>
          <w:kern w:val="28"/>
          <w:sz w:val="28"/>
          <w:szCs w:val="28"/>
        </w:rPr>
        <w:t xml:space="preserve"> мікрокредитування </w:t>
      </w:r>
      <w:r w:rsidRPr="00AC23B8">
        <w:rPr>
          <w:rFonts w:ascii="Times New Roman" w:hAnsi="Times New Roman" w:cs="Times New Roman"/>
          <w:bCs/>
          <w:kern w:val="28"/>
          <w:sz w:val="28"/>
          <w:szCs w:val="28"/>
        </w:rPr>
        <w:t xml:space="preserve">, а також вводять так звані лихварські </w:t>
      </w:r>
      <w:r w:rsidR="007547E4">
        <w:rPr>
          <w:rFonts w:ascii="Times New Roman" w:hAnsi="Times New Roman" w:cs="Times New Roman"/>
          <w:bCs/>
          <w:kern w:val="28"/>
          <w:sz w:val="28"/>
          <w:szCs w:val="28"/>
        </w:rPr>
        <w:t xml:space="preserve">обмеження для </w:t>
      </w:r>
      <w:proofErr w:type="spellStart"/>
      <w:r w:rsidR="007547E4">
        <w:rPr>
          <w:rFonts w:ascii="Times New Roman" w:hAnsi="Times New Roman" w:cs="Times New Roman"/>
          <w:bCs/>
          <w:kern w:val="28"/>
          <w:sz w:val="28"/>
          <w:szCs w:val="28"/>
        </w:rPr>
        <w:t>мікрокредитів</w:t>
      </w:r>
      <w:proofErr w:type="spellEnd"/>
      <w:r w:rsidR="007547E4">
        <w:rPr>
          <w:rFonts w:ascii="Times New Roman" w:hAnsi="Times New Roman" w:cs="Times New Roman"/>
          <w:bCs/>
          <w:kern w:val="28"/>
          <w:sz w:val="28"/>
          <w:szCs w:val="28"/>
        </w:rPr>
        <w:t>.</w:t>
      </w:r>
      <w:r w:rsidRPr="00AC23B8">
        <w:rPr>
          <w:rFonts w:ascii="Times New Roman" w:hAnsi="Times New Roman" w:cs="Times New Roman"/>
          <w:bCs/>
          <w:kern w:val="28"/>
          <w:sz w:val="28"/>
          <w:szCs w:val="28"/>
        </w:rPr>
        <w:t xml:space="preserve">    </w:t>
      </w:r>
    </w:p>
    <w:p w:rsidR="00C300DD" w:rsidRPr="00AC23B8" w:rsidRDefault="00071C8F" w:rsidP="00AC23B8">
      <w:pPr>
        <w:jc w:val="both"/>
        <w:rPr>
          <w:rFonts w:ascii="Times New Roman" w:hAnsi="Times New Roman" w:cs="Times New Roman"/>
          <w:lang w:val="uk-UA"/>
        </w:rPr>
      </w:pPr>
    </w:p>
    <w:p w:rsidR="00687B54" w:rsidRPr="003B7568" w:rsidRDefault="00687B54" w:rsidP="003B7568">
      <w:pPr>
        <w:pStyle w:val="a6"/>
        <w:numPr>
          <w:ilvl w:val="0"/>
          <w:numId w:val="1"/>
        </w:numPr>
        <w:autoSpaceDE w:val="0"/>
        <w:autoSpaceDN w:val="0"/>
        <w:adjustRightInd w:val="0"/>
        <w:jc w:val="both"/>
        <w:rPr>
          <w:rFonts w:ascii="Times New Roman" w:hAnsi="Times New Roman" w:cs="Times New Roman"/>
          <w:b/>
          <w:bCs/>
          <w:sz w:val="28"/>
          <w:szCs w:val="28"/>
          <w:lang w:val="uk-UA"/>
        </w:rPr>
      </w:pPr>
      <w:r w:rsidRPr="003B7568">
        <w:rPr>
          <w:rFonts w:ascii="Times New Roman" w:hAnsi="Times New Roman" w:cs="Times New Roman"/>
          <w:b/>
          <w:bCs/>
          <w:sz w:val="28"/>
          <w:szCs w:val="28"/>
          <w:lang w:val="uk-UA"/>
        </w:rPr>
        <w:t>Загальна характеристика і основні положення про</w:t>
      </w:r>
      <w:r w:rsidR="00B2002E">
        <w:rPr>
          <w:rFonts w:ascii="Times New Roman" w:hAnsi="Times New Roman" w:cs="Times New Roman"/>
          <w:b/>
          <w:bCs/>
          <w:sz w:val="28"/>
          <w:szCs w:val="28"/>
          <w:lang w:val="uk-UA"/>
        </w:rPr>
        <w:t>є</w:t>
      </w:r>
      <w:r w:rsidRPr="003B7568">
        <w:rPr>
          <w:rFonts w:ascii="Times New Roman" w:hAnsi="Times New Roman" w:cs="Times New Roman"/>
          <w:b/>
          <w:bCs/>
          <w:sz w:val="28"/>
          <w:szCs w:val="28"/>
          <w:lang w:val="uk-UA"/>
        </w:rPr>
        <w:t>кту Закону</w:t>
      </w:r>
    </w:p>
    <w:p w:rsidR="003B7568" w:rsidRPr="000A3765" w:rsidRDefault="003B7568" w:rsidP="003B7568">
      <w:pPr>
        <w:autoSpaceDE w:val="0"/>
        <w:autoSpaceDN w:val="0"/>
        <w:adjustRightInd w:val="0"/>
        <w:jc w:val="both"/>
        <w:rPr>
          <w:rFonts w:ascii="Times New Roman" w:hAnsi="Times New Roman" w:cs="Times New Roman"/>
          <w:bCs/>
          <w:sz w:val="28"/>
          <w:szCs w:val="28"/>
          <w:lang w:val="uk-UA"/>
        </w:rPr>
      </w:pPr>
      <w:proofErr w:type="spellStart"/>
      <w:r w:rsidRPr="000A3765">
        <w:rPr>
          <w:rFonts w:ascii="Times New Roman" w:hAnsi="Times New Roman" w:cs="Times New Roman"/>
          <w:bCs/>
          <w:sz w:val="28"/>
          <w:szCs w:val="28"/>
          <w:lang w:val="uk-UA"/>
        </w:rPr>
        <w:t>Законопро</w:t>
      </w:r>
      <w:r w:rsidR="000A3765" w:rsidRPr="000A3765">
        <w:rPr>
          <w:rFonts w:ascii="Times New Roman" w:hAnsi="Times New Roman" w:cs="Times New Roman"/>
          <w:bCs/>
          <w:sz w:val="28"/>
          <w:szCs w:val="28"/>
          <w:lang w:val="uk-UA"/>
        </w:rPr>
        <w:t>є</w:t>
      </w:r>
      <w:r w:rsidRPr="000A3765">
        <w:rPr>
          <w:rFonts w:ascii="Times New Roman" w:hAnsi="Times New Roman" w:cs="Times New Roman"/>
          <w:bCs/>
          <w:sz w:val="28"/>
          <w:szCs w:val="28"/>
          <w:lang w:val="uk-UA"/>
        </w:rPr>
        <w:t>кт</w:t>
      </w:r>
      <w:proofErr w:type="spellEnd"/>
      <w:r w:rsidRPr="000A3765">
        <w:rPr>
          <w:rFonts w:ascii="Times New Roman" w:hAnsi="Times New Roman" w:cs="Times New Roman"/>
          <w:bCs/>
          <w:sz w:val="28"/>
          <w:szCs w:val="28"/>
          <w:lang w:val="uk-UA"/>
        </w:rPr>
        <w:t xml:space="preserve"> складається з двох розділів та містить наступні положення: </w:t>
      </w:r>
    </w:p>
    <w:p w:rsidR="003B7568"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 в</w:t>
      </w:r>
      <w:r w:rsidR="003B7568" w:rsidRPr="000A3765">
        <w:rPr>
          <w:rFonts w:ascii="Times New Roman" w:hAnsi="Times New Roman" w:cs="Times New Roman"/>
          <w:bCs/>
          <w:sz w:val="28"/>
          <w:szCs w:val="28"/>
          <w:lang w:val="uk-UA"/>
        </w:rPr>
        <w:t xml:space="preserve">изначення термінів, що вживаються в законі, зокрема, </w:t>
      </w:r>
      <w:r>
        <w:rPr>
          <w:rFonts w:ascii="Times New Roman" w:hAnsi="Times New Roman" w:cs="Times New Roman"/>
          <w:bCs/>
          <w:sz w:val="28"/>
          <w:szCs w:val="28"/>
          <w:lang w:val="uk-UA"/>
        </w:rPr>
        <w:t xml:space="preserve"> ефективної (реальної) процентної ставки за мікропозикою(</w:t>
      </w:r>
      <w:proofErr w:type="spellStart"/>
      <w:r>
        <w:rPr>
          <w:rFonts w:ascii="Times New Roman" w:hAnsi="Times New Roman" w:cs="Times New Roman"/>
          <w:bCs/>
          <w:sz w:val="28"/>
          <w:szCs w:val="28"/>
          <w:lang w:val="uk-UA"/>
        </w:rPr>
        <w:t>мікрокредитом</w:t>
      </w:r>
      <w:proofErr w:type="spellEnd"/>
      <w:r>
        <w:rPr>
          <w:rFonts w:ascii="Times New Roman" w:hAnsi="Times New Roman" w:cs="Times New Roman"/>
          <w:bCs/>
          <w:sz w:val="28"/>
          <w:szCs w:val="28"/>
          <w:lang w:val="uk-UA"/>
        </w:rPr>
        <w:t xml:space="preserve">), мікропозики та мікрокредитування, </w:t>
      </w:r>
      <w:proofErr w:type="spellStart"/>
      <w:r>
        <w:rPr>
          <w:rFonts w:ascii="Times New Roman" w:hAnsi="Times New Roman" w:cs="Times New Roman"/>
          <w:bCs/>
          <w:sz w:val="28"/>
          <w:szCs w:val="28"/>
          <w:lang w:val="uk-UA"/>
        </w:rPr>
        <w:t>мікрофінансової</w:t>
      </w:r>
      <w:proofErr w:type="spellEnd"/>
      <w:r>
        <w:rPr>
          <w:rFonts w:ascii="Times New Roman" w:hAnsi="Times New Roman" w:cs="Times New Roman"/>
          <w:bCs/>
          <w:sz w:val="28"/>
          <w:szCs w:val="28"/>
          <w:lang w:val="uk-UA"/>
        </w:rPr>
        <w:t xml:space="preserve"> організації;</w:t>
      </w:r>
    </w:p>
    <w:p w:rsidR="003B7568"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п</w:t>
      </w:r>
      <w:r w:rsidR="003B7568" w:rsidRPr="000A3765">
        <w:rPr>
          <w:rFonts w:ascii="Times New Roman" w:hAnsi="Times New Roman" w:cs="Times New Roman"/>
          <w:bCs/>
          <w:sz w:val="28"/>
          <w:szCs w:val="28"/>
          <w:lang w:val="uk-UA"/>
        </w:rPr>
        <w:t xml:space="preserve">орядок укладення </w:t>
      </w:r>
      <w:r>
        <w:rPr>
          <w:rFonts w:ascii="Times New Roman" w:hAnsi="Times New Roman" w:cs="Times New Roman"/>
          <w:bCs/>
          <w:sz w:val="28"/>
          <w:szCs w:val="28"/>
          <w:lang w:val="uk-UA"/>
        </w:rPr>
        <w:t xml:space="preserve">договору мікрокредитування (мікропозики) </w:t>
      </w:r>
      <w:r w:rsidR="003B7568" w:rsidRPr="000A3765">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т</w:t>
      </w:r>
      <w:r w:rsidR="003B7568" w:rsidRPr="000A3765">
        <w:rPr>
          <w:rFonts w:ascii="Times New Roman" w:hAnsi="Times New Roman" w:cs="Times New Roman"/>
          <w:bCs/>
          <w:sz w:val="28"/>
          <w:szCs w:val="28"/>
          <w:lang w:val="uk-UA"/>
        </w:rPr>
        <w:t>а його істотні умови</w:t>
      </w:r>
      <w:r>
        <w:rPr>
          <w:rFonts w:ascii="Times New Roman" w:hAnsi="Times New Roman" w:cs="Times New Roman"/>
          <w:bCs/>
          <w:sz w:val="28"/>
          <w:szCs w:val="28"/>
          <w:lang w:val="uk-UA"/>
        </w:rPr>
        <w:t>;</w:t>
      </w:r>
    </w:p>
    <w:p w:rsidR="00296B62"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о</w:t>
      </w:r>
      <w:r w:rsidR="00296B62" w:rsidRPr="000A3765">
        <w:rPr>
          <w:rFonts w:ascii="Times New Roman" w:hAnsi="Times New Roman" w:cs="Times New Roman"/>
          <w:bCs/>
          <w:sz w:val="28"/>
          <w:szCs w:val="28"/>
          <w:lang w:val="uk-UA"/>
        </w:rPr>
        <w:t xml:space="preserve">собливості встановлення розміру ефективної процентної ставки за </w:t>
      </w:r>
      <w:proofErr w:type="spellStart"/>
      <w:r w:rsidR="00296B62" w:rsidRPr="000A3765">
        <w:rPr>
          <w:rFonts w:ascii="Times New Roman" w:hAnsi="Times New Roman" w:cs="Times New Roman"/>
          <w:bCs/>
          <w:sz w:val="28"/>
          <w:szCs w:val="28"/>
          <w:lang w:val="uk-UA"/>
        </w:rPr>
        <w:t>мікрокредитом</w:t>
      </w:r>
      <w:proofErr w:type="spellEnd"/>
      <w:r>
        <w:rPr>
          <w:rFonts w:ascii="Times New Roman" w:hAnsi="Times New Roman" w:cs="Times New Roman"/>
          <w:bCs/>
          <w:sz w:val="28"/>
          <w:szCs w:val="28"/>
          <w:lang w:val="uk-UA"/>
        </w:rPr>
        <w:t xml:space="preserve"> (мікропозикою);</w:t>
      </w:r>
    </w:p>
    <w:p w:rsidR="00296B62"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п</w:t>
      </w:r>
      <w:r w:rsidR="00296B62" w:rsidRPr="000A3765">
        <w:rPr>
          <w:rFonts w:ascii="Times New Roman" w:hAnsi="Times New Roman" w:cs="Times New Roman"/>
          <w:bCs/>
          <w:sz w:val="28"/>
          <w:szCs w:val="28"/>
          <w:lang w:val="uk-UA"/>
        </w:rPr>
        <w:t>орядок погашення</w:t>
      </w:r>
      <w:r>
        <w:rPr>
          <w:rFonts w:ascii="Times New Roman" w:hAnsi="Times New Roman" w:cs="Times New Roman"/>
          <w:bCs/>
          <w:sz w:val="28"/>
          <w:szCs w:val="28"/>
          <w:lang w:val="uk-UA"/>
        </w:rPr>
        <w:t xml:space="preserve"> </w:t>
      </w:r>
      <w:proofErr w:type="spellStart"/>
      <w:r>
        <w:rPr>
          <w:rFonts w:ascii="Times New Roman" w:hAnsi="Times New Roman" w:cs="Times New Roman"/>
          <w:bCs/>
          <w:sz w:val="28"/>
          <w:szCs w:val="28"/>
          <w:lang w:val="uk-UA"/>
        </w:rPr>
        <w:t>мікрокредиту</w:t>
      </w:r>
      <w:proofErr w:type="spellEnd"/>
      <w:r>
        <w:rPr>
          <w:rFonts w:ascii="Times New Roman" w:hAnsi="Times New Roman" w:cs="Times New Roman"/>
          <w:bCs/>
          <w:sz w:val="28"/>
          <w:szCs w:val="28"/>
          <w:lang w:val="uk-UA"/>
        </w:rPr>
        <w:t xml:space="preserve"> (мікропозики) та реструктуризації боргу;</w:t>
      </w:r>
    </w:p>
    <w:p w:rsidR="00296B62" w:rsidRPr="000A3765" w:rsidRDefault="00296B62" w:rsidP="003B7568">
      <w:pPr>
        <w:autoSpaceDE w:val="0"/>
        <w:autoSpaceDN w:val="0"/>
        <w:adjustRightInd w:val="0"/>
        <w:jc w:val="both"/>
        <w:rPr>
          <w:rFonts w:ascii="Times New Roman" w:hAnsi="Times New Roman" w:cs="Times New Roman"/>
          <w:bCs/>
          <w:sz w:val="28"/>
          <w:szCs w:val="28"/>
          <w:lang w:val="uk-UA"/>
        </w:rPr>
      </w:pPr>
      <w:r w:rsidRPr="000A3765">
        <w:rPr>
          <w:rFonts w:ascii="Times New Roman" w:hAnsi="Times New Roman" w:cs="Times New Roman"/>
          <w:bCs/>
          <w:sz w:val="28"/>
          <w:szCs w:val="28"/>
          <w:lang w:val="uk-UA"/>
        </w:rPr>
        <w:t>штраф за прострочення позичальником чергових платежів за договором мікро</w:t>
      </w:r>
      <w:r w:rsidR="000A3765">
        <w:rPr>
          <w:rFonts w:ascii="Times New Roman" w:hAnsi="Times New Roman" w:cs="Times New Roman"/>
          <w:bCs/>
          <w:sz w:val="28"/>
          <w:szCs w:val="28"/>
          <w:lang w:val="uk-UA"/>
        </w:rPr>
        <w:t>кредитування (мікропозики);</w:t>
      </w:r>
    </w:p>
    <w:p w:rsidR="00296B62"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з</w:t>
      </w:r>
      <w:r w:rsidR="00296B62" w:rsidRPr="000A3765">
        <w:rPr>
          <w:rFonts w:ascii="Times New Roman" w:hAnsi="Times New Roman" w:cs="Times New Roman"/>
          <w:bCs/>
          <w:sz w:val="28"/>
          <w:szCs w:val="28"/>
          <w:lang w:val="uk-UA"/>
        </w:rPr>
        <w:t xml:space="preserve">аборону продажу </w:t>
      </w:r>
      <w:r>
        <w:rPr>
          <w:rFonts w:ascii="Times New Roman" w:hAnsi="Times New Roman" w:cs="Times New Roman"/>
          <w:bCs/>
          <w:sz w:val="28"/>
          <w:szCs w:val="28"/>
          <w:lang w:val="uk-UA"/>
        </w:rPr>
        <w:t>боргу позичальника за договором мікрокредитування (мікропозики);</w:t>
      </w:r>
    </w:p>
    <w:p w:rsidR="00296B62"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lastRenderedPageBreak/>
        <w:t>г</w:t>
      </w:r>
      <w:r w:rsidR="00296B62" w:rsidRPr="000A3765">
        <w:rPr>
          <w:rFonts w:ascii="Times New Roman" w:hAnsi="Times New Roman" w:cs="Times New Roman"/>
          <w:bCs/>
          <w:sz w:val="28"/>
          <w:szCs w:val="28"/>
          <w:lang w:val="uk-UA"/>
        </w:rPr>
        <w:t>арантії прав позичальника</w:t>
      </w:r>
      <w:r>
        <w:rPr>
          <w:rFonts w:ascii="Times New Roman" w:hAnsi="Times New Roman" w:cs="Times New Roman"/>
          <w:bCs/>
          <w:sz w:val="28"/>
          <w:szCs w:val="28"/>
          <w:lang w:val="uk-UA"/>
        </w:rPr>
        <w:t xml:space="preserve"> при мікрокредитуванні та за договором мікропозики;</w:t>
      </w:r>
    </w:p>
    <w:p w:rsidR="00296B62" w:rsidRPr="000A3765" w:rsidRDefault="000A3765" w:rsidP="003B7568">
      <w:pPr>
        <w:autoSpaceDE w:val="0"/>
        <w:autoSpaceDN w:val="0"/>
        <w:adjustRightInd w:val="0"/>
        <w:jc w:val="both"/>
        <w:rPr>
          <w:rFonts w:ascii="Times New Roman" w:hAnsi="Times New Roman" w:cs="Times New Roman"/>
          <w:bCs/>
          <w:sz w:val="28"/>
          <w:szCs w:val="28"/>
          <w:lang w:val="uk-UA"/>
        </w:rPr>
      </w:pPr>
      <w:r>
        <w:rPr>
          <w:rFonts w:ascii="Times New Roman" w:hAnsi="Times New Roman" w:cs="Times New Roman"/>
          <w:bCs/>
          <w:sz w:val="28"/>
          <w:szCs w:val="28"/>
          <w:lang w:val="uk-UA"/>
        </w:rPr>
        <w:t>п</w:t>
      </w:r>
      <w:r w:rsidR="00296B62" w:rsidRPr="000A3765">
        <w:rPr>
          <w:rFonts w:ascii="Times New Roman" w:hAnsi="Times New Roman" w:cs="Times New Roman"/>
          <w:bCs/>
          <w:sz w:val="28"/>
          <w:szCs w:val="28"/>
          <w:lang w:val="uk-UA"/>
        </w:rPr>
        <w:t>орядок набрання законом чинності та порядок врегулювання спірних питань щодо договорів</w:t>
      </w:r>
      <w:r>
        <w:rPr>
          <w:rFonts w:ascii="Times New Roman" w:hAnsi="Times New Roman" w:cs="Times New Roman"/>
          <w:bCs/>
          <w:sz w:val="28"/>
          <w:szCs w:val="28"/>
          <w:lang w:val="uk-UA"/>
        </w:rPr>
        <w:t xml:space="preserve"> мікрокредитування (мікропозики)</w:t>
      </w:r>
      <w:r w:rsidR="00296B62" w:rsidRPr="000A3765">
        <w:rPr>
          <w:rFonts w:ascii="Times New Roman" w:hAnsi="Times New Roman" w:cs="Times New Roman"/>
          <w:bCs/>
          <w:sz w:val="28"/>
          <w:szCs w:val="28"/>
          <w:lang w:val="uk-UA"/>
        </w:rPr>
        <w:t xml:space="preserve">, які підпадають під сферу регулювання цього </w:t>
      </w:r>
      <w:proofErr w:type="spellStart"/>
      <w:r w:rsidR="00296B62" w:rsidRPr="000A3765">
        <w:rPr>
          <w:rFonts w:ascii="Times New Roman" w:hAnsi="Times New Roman" w:cs="Times New Roman"/>
          <w:bCs/>
          <w:sz w:val="28"/>
          <w:szCs w:val="28"/>
          <w:lang w:val="uk-UA"/>
        </w:rPr>
        <w:t>законопро</w:t>
      </w:r>
      <w:r>
        <w:rPr>
          <w:rFonts w:ascii="Times New Roman" w:hAnsi="Times New Roman" w:cs="Times New Roman"/>
          <w:bCs/>
          <w:sz w:val="28"/>
          <w:szCs w:val="28"/>
          <w:lang w:val="uk-UA"/>
        </w:rPr>
        <w:t>є</w:t>
      </w:r>
      <w:r w:rsidR="00296B62" w:rsidRPr="000A3765">
        <w:rPr>
          <w:rFonts w:ascii="Times New Roman" w:hAnsi="Times New Roman" w:cs="Times New Roman"/>
          <w:bCs/>
          <w:sz w:val="28"/>
          <w:szCs w:val="28"/>
          <w:lang w:val="uk-UA"/>
        </w:rPr>
        <w:t>кту</w:t>
      </w:r>
      <w:proofErr w:type="spellEnd"/>
      <w:r w:rsidR="00296B62" w:rsidRPr="000A3765">
        <w:rPr>
          <w:rFonts w:ascii="Times New Roman" w:hAnsi="Times New Roman" w:cs="Times New Roman"/>
          <w:bCs/>
          <w:sz w:val="28"/>
          <w:szCs w:val="28"/>
          <w:lang w:val="uk-UA"/>
        </w:rPr>
        <w:t xml:space="preserve">, але були продані або передані третім особам до набрання чинності закону. </w:t>
      </w:r>
    </w:p>
    <w:p w:rsidR="003B7568" w:rsidRPr="000A3765" w:rsidRDefault="003B7568" w:rsidP="003B7568">
      <w:pPr>
        <w:autoSpaceDE w:val="0"/>
        <w:autoSpaceDN w:val="0"/>
        <w:adjustRightInd w:val="0"/>
        <w:jc w:val="both"/>
        <w:rPr>
          <w:rFonts w:ascii="Times New Roman" w:hAnsi="Times New Roman" w:cs="Times New Roman"/>
          <w:bCs/>
          <w:sz w:val="28"/>
          <w:szCs w:val="28"/>
          <w:lang w:val="uk-UA"/>
        </w:rPr>
      </w:pPr>
    </w:p>
    <w:p w:rsidR="00687B54" w:rsidRPr="00AC23B8" w:rsidRDefault="00687B54" w:rsidP="00AC23B8">
      <w:pPr>
        <w:widowControl w:val="0"/>
        <w:autoSpaceDE w:val="0"/>
        <w:autoSpaceDN w:val="0"/>
        <w:adjustRightInd w:val="0"/>
        <w:spacing w:after="240"/>
        <w:ind w:firstLine="720"/>
        <w:jc w:val="both"/>
        <w:outlineLvl w:val="0"/>
        <w:rPr>
          <w:rFonts w:ascii="Times New Roman" w:hAnsi="Times New Roman" w:cs="Times New Roman"/>
          <w:b/>
          <w:bCs/>
          <w:kern w:val="28"/>
          <w:sz w:val="28"/>
          <w:szCs w:val="28"/>
          <w:lang w:val="uk-UA"/>
        </w:rPr>
      </w:pPr>
      <w:r w:rsidRPr="00AC23B8">
        <w:rPr>
          <w:rFonts w:ascii="Times New Roman" w:hAnsi="Times New Roman" w:cs="Times New Roman"/>
          <w:b/>
          <w:bCs/>
          <w:kern w:val="28"/>
          <w:sz w:val="28"/>
          <w:szCs w:val="28"/>
          <w:lang w:val="uk-UA"/>
        </w:rPr>
        <w:t xml:space="preserve">3. Цілі і завдання </w:t>
      </w:r>
      <w:proofErr w:type="spellStart"/>
      <w:r w:rsidRPr="00AC23B8">
        <w:rPr>
          <w:rFonts w:ascii="Times New Roman" w:hAnsi="Times New Roman" w:cs="Times New Roman"/>
          <w:b/>
          <w:bCs/>
          <w:kern w:val="28"/>
          <w:sz w:val="28"/>
          <w:szCs w:val="28"/>
          <w:lang w:val="uk-UA"/>
        </w:rPr>
        <w:t>про</w:t>
      </w:r>
      <w:r w:rsidR="00B2002E">
        <w:rPr>
          <w:rFonts w:ascii="Times New Roman" w:hAnsi="Times New Roman" w:cs="Times New Roman"/>
          <w:b/>
          <w:bCs/>
          <w:kern w:val="28"/>
          <w:sz w:val="28"/>
          <w:szCs w:val="28"/>
          <w:lang w:val="uk-UA"/>
        </w:rPr>
        <w:t>є</w:t>
      </w:r>
      <w:r w:rsidRPr="00AC23B8">
        <w:rPr>
          <w:rFonts w:ascii="Times New Roman" w:hAnsi="Times New Roman" w:cs="Times New Roman"/>
          <w:b/>
          <w:bCs/>
          <w:kern w:val="28"/>
          <w:sz w:val="28"/>
          <w:szCs w:val="28"/>
          <w:lang w:val="uk-UA"/>
        </w:rPr>
        <w:t>кту</w:t>
      </w:r>
      <w:proofErr w:type="spellEnd"/>
      <w:r w:rsidRPr="00AC23B8">
        <w:rPr>
          <w:rFonts w:ascii="Times New Roman" w:hAnsi="Times New Roman" w:cs="Times New Roman"/>
          <w:b/>
          <w:bCs/>
          <w:kern w:val="28"/>
          <w:sz w:val="28"/>
          <w:szCs w:val="28"/>
          <w:lang w:val="uk-UA"/>
        </w:rPr>
        <w:t xml:space="preserve"> Закону</w:t>
      </w:r>
    </w:p>
    <w:p w:rsidR="00EA4C7C" w:rsidRDefault="00687B54" w:rsidP="00EA4C7C">
      <w:pPr>
        <w:pStyle w:val="a5"/>
        <w:spacing w:before="0" w:beforeAutospacing="0" w:after="0" w:afterAutospacing="0"/>
        <w:ind w:firstLine="851"/>
        <w:jc w:val="both"/>
        <w:rPr>
          <w:color w:val="000000"/>
          <w:sz w:val="28"/>
          <w:szCs w:val="28"/>
          <w:lang w:val="uk-UA"/>
        </w:rPr>
      </w:pPr>
      <w:r w:rsidRPr="00AC23B8">
        <w:rPr>
          <w:sz w:val="28"/>
          <w:szCs w:val="28"/>
          <w:lang w:val="uk-UA"/>
        </w:rPr>
        <w:t xml:space="preserve">Метою </w:t>
      </w:r>
      <w:proofErr w:type="spellStart"/>
      <w:r w:rsidRPr="00AC23B8">
        <w:rPr>
          <w:sz w:val="28"/>
          <w:szCs w:val="28"/>
          <w:lang w:val="uk-UA"/>
        </w:rPr>
        <w:t>законопро</w:t>
      </w:r>
      <w:r w:rsidR="00B2002E">
        <w:rPr>
          <w:sz w:val="28"/>
          <w:szCs w:val="28"/>
          <w:lang w:val="uk-UA"/>
        </w:rPr>
        <w:t>є</w:t>
      </w:r>
      <w:r w:rsidRPr="00AC23B8">
        <w:rPr>
          <w:sz w:val="28"/>
          <w:szCs w:val="28"/>
          <w:lang w:val="uk-UA"/>
        </w:rPr>
        <w:t>кту</w:t>
      </w:r>
      <w:proofErr w:type="spellEnd"/>
      <w:r w:rsidRPr="00AC23B8">
        <w:rPr>
          <w:sz w:val="28"/>
          <w:szCs w:val="28"/>
          <w:lang w:val="uk-UA"/>
        </w:rPr>
        <w:t xml:space="preserve"> є врегулювання  </w:t>
      </w:r>
      <w:r w:rsidRPr="00AC23B8">
        <w:rPr>
          <w:kern w:val="2"/>
          <w:sz w:val="28"/>
          <w:szCs w:val="28"/>
          <w:lang w:val="uk-UA"/>
        </w:rPr>
        <w:t xml:space="preserve">правовідносин, що виникають </w:t>
      </w:r>
      <w:r w:rsidR="007547E4">
        <w:rPr>
          <w:kern w:val="2"/>
          <w:sz w:val="28"/>
          <w:szCs w:val="28"/>
          <w:lang w:val="uk-UA"/>
        </w:rPr>
        <w:t>стосовно</w:t>
      </w:r>
      <w:r w:rsidR="00397718" w:rsidRPr="00AC23B8">
        <w:rPr>
          <w:kern w:val="2"/>
          <w:sz w:val="28"/>
          <w:szCs w:val="28"/>
          <w:lang w:val="uk-UA"/>
        </w:rPr>
        <w:t xml:space="preserve">  договорів </w:t>
      </w:r>
      <w:r w:rsidR="00397718" w:rsidRPr="00AC23B8">
        <w:rPr>
          <w:sz w:val="28"/>
          <w:szCs w:val="28"/>
          <w:lang w:val="uk-UA"/>
        </w:rPr>
        <w:t xml:space="preserve"> мікрокредитування, мікропозики, що надаються позичальникам </w:t>
      </w:r>
      <w:r w:rsidR="00E2259C">
        <w:rPr>
          <w:sz w:val="28"/>
          <w:szCs w:val="28"/>
          <w:lang w:val="uk-UA"/>
        </w:rPr>
        <w:t xml:space="preserve"> </w:t>
      </w:r>
      <w:r w:rsidR="00EA4C7C">
        <w:rPr>
          <w:sz w:val="28"/>
          <w:szCs w:val="28"/>
          <w:lang w:val="uk-UA"/>
        </w:rPr>
        <w:t xml:space="preserve"> </w:t>
      </w:r>
      <w:r w:rsidR="00397718" w:rsidRPr="00AC23B8">
        <w:rPr>
          <w:sz w:val="28"/>
          <w:szCs w:val="28"/>
          <w:lang w:val="uk-UA"/>
        </w:rPr>
        <w:t xml:space="preserve">  фінансовими установами</w:t>
      </w:r>
      <w:r w:rsidR="00EA4C7C">
        <w:rPr>
          <w:sz w:val="28"/>
          <w:szCs w:val="28"/>
          <w:lang w:val="uk-UA"/>
        </w:rPr>
        <w:t xml:space="preserve">, </w:t>
      </w:r>
      <w:r w:rsidR="00EA4C7C" w:rsidRPr="00F163DB">
        <w:rPr>
          <w:sz w:val="28"/>
          <w:szCs w:val="28"/>
          <w:lang w:val="uk-UA"/>
        </w:rPr>
        <w:t xml:space="preserve">які надають мікропозики та </w:t>
      </w:r>
      <w:proofErr w:type="spellStart"/>
      <w:r w:rsidR="00EA4C7C" w:rsidRPr="00F163DB">
        <w:rPr>
          <w:sz w:val="28"/>
          <w:szCs w:val="28"/>
          <w:lang w:val="uk-UA"/>
        </w:rPr>
        <w:t>мікрокредити</w:t>
      </w:r>
      <w:proofErr w:type="spellEnd"/>
      <w:r w:rsidR="00EA4C7C" w:rsidRPr="00F163DB">
        <w:rPr>
          <w:sz w:val="28"/>
          <w:szCs w:val="28"/>
          <w:lang w:val="uk-UA"/>
        </w:rPr>
        <w:t xml:space="preserve"> і підпадають під визначення  </w:t>
      </w:r>
      <w:r w:rsidR="00EA4C7C" w:rsidRPr="00F163DB">
        <w:rPr>
          <w:color w:val="000000"/>
          <w:sz w:val="28"/>
          <w:szCs w:val="28"/>
          <w:lang w:val="uk-UA"/>
        </w:rPr>
        <w:t xml:space="preserve">  небанківських фінансових організацій, виключним видом діяльності яких є надання фінансових послуг, </w:t>
      </w:r>
      <w:r w:rsidR="00EA4C7C" w:rsidRPr="00EA4C7C">
        <w:rPr>
          <w:color w:val="000000"/>
          <w:sz w:val="28"/>
          <w:szCs w:val="28"/>
          <w:lang w:val="uk-UA"/>
        </w:rPr>
        <w:t xml:space="preserve"> </w:t>
      </w:r>
      <w:r w:rsidR="00EA4C7C" w:rsidRPr="00F163DB">
        <w:rPr>
          <w:color w:val="000000"/>
          <w:sz w:val="28"/>
          <w:szCs w:val="28"/>
          <w:lang w:val="uk-UA"/>
        </w:rPr>
        <w:t>та банками</w:t>
      </w:r>
      <w:r w:rsidR="00EA4C7C">
        <w:rPr>
          <w:color w:val="000000"/>
          <w:sz w:val="28"/>
          <w:szCs w:val="28"/>
          <w:lang w:val="uk-UA"/>
        </w:rPr>
        <w:t xml:space="preserve">, і </w:t>
      </w:r>
      <w:r w:rsidR="00D74B7A">
        <w:rPr>
          <w:color w:val="000000"/>
          <w:sz w:val="28"/>
          <w:szCs w:val="28"/>
          <w:lang w:val="uk-UA"/>
        </w:rPr>
        <w:t xml:space="preserve"> </w:t>
      </w:r>
      <w:r w:rsidR="00EA4C7C">
        <w:rPr>
          <w:color w:val="000000"/>
          <w:sz w:val="28"/>
          <w:szCs w:val="28"/>
          <w:lang w:val="uk-UA"/>
        </w:rPr>
        <w:t xml:space="preserve"> відносин</w:t>
      </w:r>
      <w:r w:rsidR="00D74B7A">
        <w:rPr>
          <w:color w:val="000000"/>
          <w:sz w:val="28"/>
          <w:szCs w:val="28"/>
          <w:lang w:val="uk-UA"/>
        </w:rPr>
        <w:t xml:space="preserve"> </w:t>
      </w:r>
      <w:r w:rsidR="00EA4C7C">
        <w:rPr>
          <w:color w:val="000000"/>
          <w:sz w:val="28"/>
          <w:szCs w:val="28"/>
          <w:lang w:val="uk-UA"/>
        </w:rPr>
        <w:t xml:space="preserve">, що виникають між  позичальником і </w:t>
      </w:r>
      <w:proofErr w:type="spellStart"/>
      <w:r w:rsidR="00EA4C7C">
        <w:rPr>
          <w:color w:val="000000"/>
          <w:sz w:val="28"/>
          <w:szCs w:val="28"/>
          <w:lang w:val="uk-UA"/>
        </w:rPr>
        <w:t>кредитодавцем</w:t>
      </w:r>
      <w:proofErr w:type="spellEnd"/>
      <w:r w:rsidR="00EA4C7C">
        <w:rPr>
          <w:color w:val="000000"/>
          <w:sz w:val="28"/>
          <w:szCs w:val="28"/>
          <w:lang w:val="uk-UA"/>
        </w:rPr>
        <w:t xml:space="preserve"> (новим чи наступним кредитором).</w:t>
      </w:r>
    </w:p>
    <w:p w:rsidR="007547E4" w:rsidRPr="00AC23B8" w:rsidRDefault="007547E4" w:rsidP="00AC23B8">
      <w:pPr>
        <w:pStyle w:val="a5"/>
        <w:spacing w:before="0" w:beforeAutospacing="0" w:after="0" w:afterAutospacing="0"/>
        <w:ind w:firstLine="851"/>
        <w:jc w:val="both"/>
        <w:rPr>
          <w:kern w:val="2"/>
          <w:sz w:val="28"/>
          <w:szCs w:val="28"/>
          <w:lang w:val="uk-UA"/>
        </w:rPr>
      </w:pPr>
    </w:p>
    <w:p w:rsidR="00687B54" w:rsidRPr="00AC23B8" w:rsidRDefault="00687B54" w:rsidP="00AC23B8">
      <w:pPr>
        <w:widowControl w:val="0"/>
        <w:autoSpaceDE w:val="0"/>
        <w:autoSpaceDN w:val="0"/>
        <w:adjustRightInd w:val="0"/>
        <w:spacing w:after="240"/>
        <w:ind w:firstLine="720"/>
        <w:jc w:val="both"/>
        <w:rPr>
          <w:rFonts w:ascii="Times New Roman" w:hAnsi="Times New Roman" w:cs="Times New Roman"/>
          <w:b/>
          <w:bCs/>
          <w:kern w:val="28"/>
          <w:sz w:val="28"/>
          <w:szCs w:val="28"/>
          <w:lang w:val="uk-UA"/>
        </w:rPr>
      </w:pPr>
      <w:r w:rsidRPr="00AC23B8">
        <w:rPr>
          <w:rFonts w:ascii="Times New Roman" w:hAnsi="Times New Roman" w:cs="Times New Roman"/>
          <w:b/>
          <w:bCs/>
          <w:kern w:val="28"/>
          <w:sz w:val="28"/>
          <w:szCs w:val="28"/>
          <w:lang w:val="uk-UA"/>
        </w:rPr>
        <w:t>4. Стан нормативно-правової бази у даній сфері правового регулювання</w:t>
      </w:r>
    </w:p>
    <w:p w:rsidR="00687B54" w:rsidRPr="00AC23B8" w:rsidRDefault="00881486" w:rsidP="00AC23B8">
      <w:pPr>
        <w:widowControl w:val="0"/>
        <w:autoSpaceDE w:val="0"/>
        <w:autoSpaceDN w:val="0"/>
        <w:adjustRightInd w:val="0"/>
        <w:spacing w:after="240"/>
        <w:ind w:firstLine="720"/>
        <w:jc w:val="both"/>
        <w:rPr>
          <w:rFonts w:ascii="Times New Roman" w:hAnsi="Times New Roman" w:cs="Times New Roman"/>
          <w:kern w:val="28"/>
          <w:sz w:val="28"/>
          <w:szCs w:val="28"/>
          <w:lang w:val="uk-UA"/>
        </w:rPr>
      </w:pPr>
      <w:r w:rsidRPr="00AC23B8">
        <w:rPr>
          <w:rFonts w:ascii="Times New Roman" w:hAnsi="Times New Roman" w:cs="Times New Roman"/>
          <w:kern w:val="28"/>
          <w:sz w:val="28"/>
          <w:szCs w:val="28"/>
          <w:lang w:val="uk-UA"/>
        </w:rPr>
        <w:t xml:space="preserve">Основними законодавчими актами, що регулюють суспільні відносини в даній сфері, є Конституція України, Цивільний кодекс України, Цивільно-процесуальний кодекс України,  Закони </w:t>
      </w:r>
      <w:r w:rsidRPr="00AC23B8">
        <w:rPr>
          <w:rFonts w:ascii="Times New Roman" w:hAnsi="Times New Roman" w:cs="Times New Roman"/>
          <w:color w:val="000000"/>
          <w:sz w:val="28"/>
          <w:szCs w:val="28"/>
          <w:lang w:val="uk-UA"/>
        </w:rPr>
        <w:t xml:space="preserve">  України «Про Національний банк України»,    «Про банки та банківську діяльність»,      «Про фінансові послуги та державне регулювання ринків фінансових послуг»,     «Про споживче кредитування»,      «Про захист прав споживачів», </w:t>
      </w:r>
      <w:r w:rsidRPr="00AC23B8">
        <w:rPr>
          <w:rFonts w:ascii="Times New Roman" w:hAnsi="Times New Roman" w:cs="Times New Roman"/>
          <w:kern w:val="28"/>
          <w:sz w:val="28"/>
          <w:szCs w:val="28"/>
          <w:lang w:val="uk-UA"/>
        </w:rPr>
        <w:t xml:space="preserve"> </w:t>
      </w:r>
      <w:r w:rsidR="00687B54" w:rsidRPr="00AC23B8">
        <w:rPr>
          <w:rFonts w:ascii="Times New Roman" w:hAnsi="Times New Roman" w:cs="Times New Roman"/>
          <w:sz w:val="28"/>
          <w:szCs w:val="28"/>
          <w:lang w:val="uk-UA"/>
        </w:rPr>
        <w:t xml:space="preserve">«Про захист персональних даних», </w:t>
      </w:r>
      <w:r w:rsidRPr="00AC23B8">
        <w:rPr>
          <w:rFonts w:ascii="Times New Roman" w:hAnsi="Times New Roman" w:cs="Times New Roman"/>
          <w:sz w:val="28"/>
          <w:szCs w:val="28"/>
          <w:lang w:val="uk-UA"/>
        </w:rPr>
        <w:t xml:space="preserve"> </w:t>
      </w:r>
      <w:r w:rsidR="00687B54" w:rsidRPr="00AC23B8">
        <w:rPr>
          <w:rFonts w:ascii="Times New Roman" w:hAnsi="Times New Roman" w:cs="Times New Roman"/>
          <w:sz w:val="28"/>
          <w:szCs w:val="28"/>
          <w:lang w:val="uk-UA"/>
        </w:rPr>
        <w:t xml:space="preserve"> нормативно-правові акти Національного банку України. </w:t>
      </w:r>
    </w:p>
    <w:p w:rsidR="00687B54" w:rsidRPr="00AC23B8" w:rsidRDefault="00687B54" w:rsidP="00AC23B8">
      <w:pPr>
        <w:widowControl w:val="0"/>
        <w:autoSpaceDE w:val="0"/>
        <w:autoSpaceDN w:val="0"/>
        <w:adjustRightInd w:val="0"/>
        <w:spacing w:after="240"/>
        <w:ind w:firstLine="720"/>
        <w:jc w:val="both"/>
        <w:outlineLvl w:val="0"/>
        <w:rPr>
          <w:rFonts w:ascii="Times New Roman" w:hAnsi="Times New Roman" w:cs="Times New Roman"/>
          <w:b/>
          <w:bCs/>
          <w:kern w:val="28"/>
          <w:sz w:val="28"/>
          <w:szCs w:val="28"/>
          <w:lang w:val="uk-UA"/>
        </w:rPr>
      </w:pPr>
      <w:r w:rsidRPr="00AC23B8">
        <w:rPr>
          <w:rFonts w:ascii="Times New Roman" w:hAnsi="Times New Roman" w:cs="Times New Roman"/>
          <w:b/>
          <w:bCs/>
          <w:kern w:val="28"/>
          <w:sz w:val="28"/>
          <w:szCs w:val="28"/>
          <w:lang w:val="uk-UA"/>
        </w:rPr>
        <w:t>5. Фінансово-економічне обґрунтування</w:t>
      </w:r>
    </w:p>
    <w:p w:rsidR="00687B54" w:rsidRPr="00AC23B8" w:rsidRDefault="00687B54" w:rsidP="00AC23B8">
      <w:pPr>
        <w:pStyle w:val="2"/>
        <w:tabs>
          <w:tab w:val="num" w:pos="0"/>
        </w:tabs>
        <w:suppressAutoHyphens/>
        <w:ind w:firstLine="720"/>
        <w:rPr>
          <w:rFonts w:ascii="Times New Roman" w:hAnsi="Times New Roman" w:cs="Times New Roman"/>
          <w:kern w:val="28"/>
          <w:sz w:val="28"/>
          <w:szCs w:val="28"/>
        </w:rPr>
      </w:pPr>
      <w:r w:rsidRPr="00AC23B8">
        <w:rPr>
          <w:rFonts w:ascii="Times New Roman" w:hAnsi="Times New Roman" w:cs="Times New Roman"/>
          <w:kern w:val="28"/>
          <w:sz w:val="28"/>
          <w:szCs w:val="28"/>
        </w:rPr>
        <w:t xml:space="preserve">Реалізація </w:t>
      </w:r>
      <w:proofErr w:type="spellStart"/>
      <w:r w:rsidRPr="00AC23B8">
        <w:rPr>
          <w:rFonts w:ascii="Times New Roman" w:hAnsi="Times New Roman" w:cs="Times New Roman"/>
          <w:kern w:val="28"/>
          <w:sz w:val="28"/>
          <w:szCs w:val="28"/>
        </w:rPr>
        <w:t>законопро</w:t>
      </w:r>
      <w:r w:rsidR="00B2002E">
        <w:rPr>
          <w:rFonts w:ascii="Times New Roman" w:hAnsi="Times New Roman" w:cs="Times New Roman"/>
          <w:kern w:val="28"/>
          <w:sz w:val="28"/>
          <w:szCs w:val="28"/>
        </w:rPr>
        <w:t>є</w:t>
      </w:r>
      <w:r w:rsidRPr="00AC23B8">
        <w:rPr>
          <w:rFonts w:ascii="Times New Roman" w:hAnsi="Times New Roman" w:cs="Times New Roman"/>
          <w:kern w:val="28"/>
          <w:sz w:val="28"/>
          <w:szCs w:val="28"/>
        </w:rPr>
        <w:t>кту</w:t>
      </w:r>
      <w:proofErr w:type="spellEnd"/>
      <w:r w:rsidRPr="00AC23B8">
        <w:rPr>
          <w:rFonts w:ascii="Times New Roman" w:hAnsi="Times New Roman" w:cs="Times New Roman"/>
          <w:kern w:val="28"/>
          <w:sz w:val="28"/>
          <w:szCs w:val="28"/>
        </w:rPr>
        <w:t xml:space="preserve"> не потребує додаткових витрат з Державного бюджету України.</w:t>
      </w:r>
    </w:p>
    <w:p w:rsidR="00687B54" w:rsidRPr="00AC23B8" w:rsidRDefault="00687B54" w:rsidP="00AC23B8">
      <w:pPr>
        <w:widowControl w:val="0"/>
        <w:autoSpaceDE w:val="0"/>
        <w:autoSpaceDN w:val="0"/>
        <w:adjustRightInd w:val="0"/>
        <w:ind w:firstLine="720"/>
        <w:jc w:val="both"/>
        <w:rPr>
          <w:rFonts w:ascii="Times New Roman" w:hAnsi="Times New Roman" w:cs="Times New Roman"/>
          <w:b/>
          <w:bCs/>
          <w:kern w:val="28"/>
          <w:sz w:val="28"/>
          <w:szCs w:val="28"/>
          <w:lang w:val="uk-UA"/>
        </w:rPr>
      </w:pPr>
    </w:p>
    <w:p w:rsidR="00687B54" w:rsidRPr="00AC23B8" w:rsidRDefault="00687B54" w:rsidP="00AC23B8">
      <w:pPr>
        <w:widowControl w:val="0"/>
        <w:autoSpaceDE w:val="0"/>
        <w:autoSpaceDN w:val="0"/>
        <w:adjustRightInd w:val="0"/>
        <w:ind w:firstLine="720"/>
        <w:jc w:val="both"/>
        <w:outlineLvl w:val="0"/>
        <w:rPr>
          <w:rFonts w:ascii="Times New Roman" w:hAnsi="Times New Roman" w:cs="Times New Roman"/>
          <w:b/>
          <w:bCs/>
          <w:kern w:val="28"/>
          <w:sz w:val="28"/>
          <w:szCs w:val="28"/>
          <w:lang w:val="uk-UA"/>
        </w:rPr>
      </w:pPr>
      <w:r w:rsidRPr="00AC23B8">
        <w:rPr>
          <w:rFonts w:ascii="Times New Roman" w:hAnsi="Times New Roman" w:cs="Times New Roman"/>
          <w:b/>
          <w:bCs/>
          <w:kern w:val="28"/>
          <w:sz w:val="28"/>
          <w:szCs w:val="28"/>
          <w:lang w:val="uk-UA"/>
        </w:rPr>
        <w:t>6. Прогноз соціально-економічних та інших наслідків прийняття проекту Закону</w:t>
      </w:r>
    </w:p>
    <w:p w:rsidR="00E93BDB" w:rsidRPr="005318BC" w:rsidRDefault="00687B54" w:rsidP="00E93BDB">
      <w:pPr>
        <w:pStyle w:val="a5"/>
        <w:spacing w:before="0" w:beforeAutospacing="0" w:after="0" w:afterAutospacing="0" w:line="276" w:lineRule="auto"/>
        <w:ind w:firstLine="851"/>
        <w:jc w:val="both"/>
        <w:rPr>
          <w:sz w:val="28"/>
          <w:szCs w:val="28"/>
          <w:lang w:val="uk-UA"/>
        </w:rPr>
      </w:pPr>
      <w:r w:rsidRPr="00AC23B8">
        <w:rPr>
          <w:sz w:val="28"/>
          <w:szCs w:val="28"/>
          <w:lang w:val="uk-UA"/>
        </w:rPr>
        <w:t xml:space="preserve">Прийняття </w:t>
      </w:r>
      <w:proofErr w:type="spellStart"/>
      <w:r w:rsidRPr="00AC23B8">
        <w:rPr>
          <w:sz w:val="28"/>
          <w:szCs w:val="28"/>
          <w:lang w:val="uk-UA"/>
        </w:rPr>
        <w:t>законопро</w:t>
      </w:r>
      <w:r w:rsidR="00B2002E">
        <w:rPr>
          <w:sz w:val="28"/>
          <w:szCs w:val="28"/>
          <w:lang w:val="uk-UA"/>
        </w:rPr>
        <w:t>є</w:t>
      </w:r>
      <w:r w:rsidRPr="00AC23B8">
        <w:rPr>
          <w:sz w:val="28"/>
          <w:szCs w:val="28"/>
          <w:lang w:val="uk-UA"/>
        </w:rPr>
        <w:t>кту</w:t>
      </w:r>
      <w:proofErr w:type="spellEnd"/>
      <w:r w:rsidRPr="00AC23B8">
        <w:rPr>
          <w:sz w:val="28"/>
          <w:szCs w:val="28"/>
          <w:lang w:val="uk-UA"/>
        </w:rPr>
        <w:t xml:space="preserve"> дозволить </w:t>
      </w:r>
      <w:r w:rsidR="00FA0E85" w:rsidRPr="00AC23B8">
        <w:rPr>
          <w:sz w:val="28"/>
          <w:szCs w:val="28"/>
          <w:lang w:val="uk-UA"/>
        </w:rPr>
        <w:t>вдосконалити</w:t>
      </w:r>
      <w:r w:rsidRPr="00AC23B8">
        <w:rPr>
          <w:sz w:val="28"/>
          <w:szCs w:val="28"/>
          <w:lang w:val="uk-UA"/>
        </w:rPr>
        <w:t xml:space="preserve"> чинне законодавство </w:t>
      </w:r>
      <w:r w:rsidR="00FA0E85" w:rsidRPr="00AC23B8">
        <w:rPr>
          <w:sz w:val="28"/>
          <w:szCs w:val="28"/>
          <w:lang w:val="uk-UA"/>
        </w:rPr>
        <w:t xml:space="preserve">в частині врегулювання  </w:t>
      </w:r>
      <w:r w:rsidR="00FA0E85" w:rsidRPr="00AC23B8">
        <w:rPr>
          <w:kern w:val="2"/>
          <w:sz w:val="28"/>
          <w:szCs w:val="28"/>
          <w:lang w:val="uk-UA"/>
        </w:rPr>
        <w:t>правовідносин</w:t>
      </w:r>
      <w:r w:rsidR="00164A8F">
        <w:rPr>
          <w:kern w:val="2"/>
          <w:sz w:val="28"/>
          <w:szCs w:val="28"/>
          <w:lang w:val="uk-UA"/>
        </w:rPr>
        <w:t xml:space="preserve"> стосовно </w:t>
      </w:r>
      <w:r w:rsidR="00FA0E85" w:rsidRPr="00AC23B8">
        <w:rPr>
          <w:kern w:val="2"/>
          <w:sz w:val="28"/>
          <w:szCs w:val="28"/>
          <w:lang w:val="uk-UA"/>
        </w:rPr>
        <w:t xml:space="preserve">договорів </w:t>
      </w:r>
      <w:r w:rsidR="00FA0E85" w:rsidRPr="00AC23B8">
        <w:rPr>
          <w:sz w:val="28"/>
          <w:szCs w:val="28"/>
          <w:lang w:val="uk-UA"/>
        </w:rPr>
        <w:t xml:space="preserve"> мікрокредитування, мікропозики, що надаються позичальникам  </w:t>
      </w:r>
      <w:r w:rsidR="00E2259C">
        <w:rPr>
          <w:sz w:val="28"/>
          <w:szCs w:val="28"/>
          <w:lang w:val="uk-UA"/>
        </w:rPr>
        <w:t xml:space="preserve">  </w:t>
      </w:r>
      <w:r w:rsidR="00FA0E85" w:rsidRPr="00AC23B8">
        <w:rPr>
          <w:sz w:val="28"/>
          <w:szCs w:val="28"/>
          <w:lang w:val="uk-UA"/>
        </w:rPr>
        <w:t xml:space="preserve"> фінансовими установами, які надають мікропозики та </w:t>
      </w:r>
      <w:proofErr w:type="spellStart"/>
      <w:r w:rsidR="00FA0E85" w:rsidRPr="00AC23B8">
        <w:rPr>
          <w:sz w:val="28"/>
          <w:szCs w:val="28"/>
          <w:lang w:val="uk-UA"/>
        </w:rPr>
        <w:t>мікрокредити</w:t>
      </w:r>
      <w:proofErr w:type="spellEnd"/>
      <w:r w:rsidR="00FA0E85" w:rsidRPr="00AC23B8">
        <w:rPr>
          <w:sz w:val="28"/>
          <w:szCs w:val="28"/>
          <w:lang w:val="uk-UA"/>
        </w:rPr>
        <w:t xml:space="preserve"> і </w:t>
      </w:r>
      <w:r w:rsidR="00FA0E85" w:rsidRPr="00AC23B8">
        <w:rPr>
          <w:sz w:val="28"/>
          <w:szCs w:val="28"/>
          <w:lang w:val="uk-UA"/>
        </w:rPr>
        <w:lastRenderedPageBreak/>
        <w:t xml:space="preserve">підпадають під визначення  </w:t>
      </w:r>
      <w:r w:rsidR="00FA0E85" w:rsidRPr="00AC23B8">
        <w:rPr>
          <w:color w:val="000000"/>
          <w:sz w:val="28"/>
          <w:szCs w:val="28"/>
          <w:lang w:val="uk-UA"/>
        </w:rPr>
        <w:t xml:space="preserve">  небанківських фінансових організацій, виключним видом діяльності яких є надання фінансових послуг (МФО),  та банками, </w:t>
      </w:r>
      <w:r w:rsidRPr="00AC23B8">
        <w:rPr>
          <w:sz w:val="28"/>
          <w:szCs w:val="28"/>
          <w:lang w:val="uk-UA"/>
        </w:rPr>
        <w:t>виходячи з конституційних принципів пріоритету прав і свобод людини і громадянина</w:t>
      </w:r>
      <w:r w:rsidR="00E93BDB">
        <w:rPr>
          <w:sz w:val="28"/>
          <w:szCs w:val="28"/>
          <w:lang w:val="uk-UA"/>
        </w:rPr>
        <w:t xml:space="preserve">, сформує </w:t>
      </w:r>
      <w:r w:rsidR="00FA0E85" w:rsidRPr="00AC23B8">
        <w:rPr>
          <w:sz w:val="28"/>
          <w:szCs w:val="28"/>
          <w:lang w:val="uk-UA"/>
        </w:rPr>
        <w:t xml:space="preserve"> </w:t>
      </w:r>
      <w:r w:rsidR="00E93BDB">
        <w:rPr>
          <w:sz w:val="28"/>
          <w:szCs w:val="28"/>
          <w:lang w:val="uk-UA"/>
        </w:rPr>
        <w:t xml:space="preserve"> </w:t>
      </w:r>
      <w:r w:rsidR="00E93BDB" w:rsidRPr="005318BC">
        <w:rPr>
          <w:sz w:val="28"/>
          <w:szCs w:val="28"/>
          <w:lang w:val="uk-UA"/>
        </w:rPr>
        <w:t xml:space="preserve"> дієв</w:t>
      </w:r>
      <w:r w:rsidR="00E93BDB">
        <w:rPr>
          <w:sz w:val="28"/>
          <w:szCs w:val="28"/>
          <w:lang w:val="uk-UA"/>
        </w:rPr>
        <w:t>і</w:t>
      </w:r>
      <w:r w:rsidR="00E93BDB" w:rsidRPr="005318BC">
        <w:rPr>
          <w:sz w:val="28"/>
          <w:szCs w:val="28"/>
          <w:lang w:val="uk-UA"/>
        </w:rPr>
        <w:t xml:space="preserve"> правов</w:t>
      </w:r>
      <w:r w:rsidR="00E93BDB">
        <w:rPr>
          <w:sz w:val="28"/>
          <w:szCs w:val="28"/>
          <w:lang w:val="uk-UA"/>
        </w:rPr>
        <w:t>і</w:t>
      </w:r>
      <w:r w:rsidR="00E93BDB" w:rsidRPr="005318BC">
        <w:rPr>
          <w:sz w:val="28"/>
          <w:szCs w:val="28"/>
          <w:lang w:val="uk-UA"/>
        </w:rPr>
        <w:t xml:space="preserve"> механізм</w:t>
      </w:r>
      <w:r w:rsidR="00E93BDB">
        <w:rPr>
          <w:sz w:val="28"/>
          <w:szCs w:val="28"/>
          <w:lang w:val="uk-UA"/>
        </w:rPr>
        <w:t>и</w:t>
      </w:r>
      <w:r w:rsidR="00E93BDB" w:rsidRPr="005318BC">
        <w:rPr>
          <w:sz w:val="28"/>
          <w:szCs w:val="28"/>
          <w:lang w:val="uk-UA"/>
        </w:rPr>
        <w:t xml:space="preserve"> захисту прав </w:t>
      </w:r>
      <w:r w:rsidR="00164A8F">
        <w:rPr>
          <w:sz w:val="28"/>
          <w:szCs w:val="28"/>
          <w:lang w:val="uk-UA"/>
        </w:rPr>
        <w:t xml:space="preserve">позичальників </w:t>
      </w:r>
      <w:r w:rsidR="00E93BDB" w:rsidRPr="005318BC">
        <w:rPr>
          <w:sz w:val="28"/>
          <w:szCs w:val="28"/>
          <w:lang w:val="uk-UA"/>
        </w:rPr>
        <w:t xml:space="preserve"> і збереження фінансової стабільності  українського суспільства. </w:t>
      </w:r>
    </w:p>
    <w:p w:rsidR="00687B54" w:rsidRDefault="00687B54" w:rsidP="00C616C4">
      <w:pPr>
        <w:jc w:val="both"/>
        <w:rPr>
          <w:rFonts w:ascii="Times New Roman" w:hAnsi="Times New Roman" w:cs="Times New Roman"/>
          <w:lang w:val="uk-UA"/>
        </w:rPr>
      </w:pPr>
    </w:p>
    <w:p w:rsidR="000A3765" w:rsidRDefault="000A3765" w:rsidP="00C616C4">
      <w:pPr>
        <w:jc w:val="both"/>
        <w:rPr>
          <w:rFonts w:ascii="Times New Roman" w:hAnsi="Times New Roman" w:cs="Times New Roman"/>
          <w:lang w:val="uk-UA"/>
        </w:rPr>
      </w:pPr>
    </w:p>
    <w:p w:rsidR="000A3765" w:rsidRPr="000A3765" w:rsidRDefault="000A3765" w:rsidP="00C616C4">
      <w:pPr>
        <w:jc w:val="both"/>
        <w:rPr>
          <w:rFonts w:ascii="Times New Roman" w:hAnsi="Times New Roman" w:cs="Times New Roman"/>
          <w:b/>
          <w:sz w:val="28"/>
          <w:szCs w:val="28"/>
          <w:lang w:val="uk-UA"/>
        </w:rPr>
      </w:pPr>
      <w:r w:rsidRPr="000A3765">
        <w:rPr>
          <w:rFonts w:ascii="Times New Roman" w:hAnsi="Times New Roman" w:cs="Times New Roman"/>
          <w:b/>
          <w:sz w:val="28"/>
          <w:szCs w:val="28"/>
          <w:lang w:val="uk-UA"/>
        </w:rPr>
        <w:t>Народні депутати України</w:t>
      </w:r>
    </w:p>
    <w:sectPr w:rsidR="000A3765" w:rsidRPr="000A3765" w:rsidSect="000B39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039D8"/>
    <w:multiLevelType w:val="hybridMultilevel"/>
    <w:tmpl w:val="359E44A8"/>
    <w:lvl w:ilvl="0" w:tplc="6240CC9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E43"/>
    <w:rsid w:val="00071C8F"/>
    <w:rsid w:val="000A3765"/>
    <w:rsid w:val="000B3959"/>
    <w:rsid w:val="000C5976"/>
    <w:rsid w:val="001416B9"/>
    <w:rsid w:val="00164A8F"/>
    <w:rsid w:val="00186E43"/>
    <w:rsid w:val="002672F6"/>
    <w:rsid w:val="00267F59"/>
    <w:rsid w:val="002754E7"/>
    <w:rsid w:val="002878DD"/>
    <w:rsid w:val="00296B62"/>
    <w:rsid w:val="00397718"/>
    <w:rsid w:val="003B7568"/>
    <w:rsid w:val="004B65E8"/>
    <w:rsid w:val="005070EC"/>
    <w:rsid w:val="0052181B"/>
    <w:rsid w:val="005D7661"/>
    <w:rsid w:val="00687B54"/>
    <w:rsid w:val="006B5859"/>
    <w:rsid w:val="00717040"/>
    <w:rsid w:val="00730082"/>
    <w:rsid w:val="007547E4"/>
    <w:rsid w:val="00881486"/>
    <w:rsid w:val="00983BC3"/>
    <w:rsid w:val="009D443A"/>
    <w:rsid w:val="009D44AC"/>
    <w:rsid w:val="009F294E"/>
    <w:rsid w:val="00A001CA"/>
    <w:rsid w:val="00A206E1"/>
    <w:rsid w:val="00AB4DFC"/>
    <w:rsid w:val="00AC23B8"/>
    <w:rsid w:val="00B2002E"/>
    <w:rsid w:val="00B22EFE"/>
    <w:rsid w:val="00C616C4"/>
    <w:rsid w:val="00C66B48"/>
    <w:rsid w:val="00D74B7A"/>
    <w:rsid w:val="00E2259C"/>
    <w:rsid w:val="00E66441"/>
    <w:rsid w:val="00E93BDB"/>
    <w:rsid w:val="00EA4C7C"/>
    <w:rsid w:val="00FA0E85"/>
    <w:rsid w:val="00FD4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FD8713-8645-4E9B-8472-EF09A8DD5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4B65E8"/>
    <w:pPr>
      <w:spacing w:after="120" w:line="240" w:lineRule="auto"/>
    </w:pPr>
    <w:rPr>
      <w:rFonts w:ascii="Times New Roman" w:eastAsia="Times New Roman" w:hAnsi="Times New Roman" w:cs="Times New Roman"/>
      <w:sz w:val="24"/>
      <w:szCs w:val="24"/>
      <w:lang w:eastAsia="ru-RU"/>
    </w:rPr>
  </w:style>
  <w:style w:type="character" w:customStyle="1" w:styleId="a4">
    <w:name w:val="Основний текст Знак"/>
    <w:basedOn w:val="a0"/>
    <w:link w:val="a3"/>
    <w:uiPriority w:val="99"/>
    <w:semiHidden/>
    <w:rsid w:val="004B65E8"/>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4B65E8"/>
    <w:pPr>
      <w:autoSpaceDE w:val="0"/>
      <w:autoSpaceDN w:val="0"/>
      <w:spacing w:after="0" w:line="240" w:lineRule="auto"/>
      <w:jc w:val="both"/>
    </w:pPr>
    <w:rPr>
      <w:rFonts w:ascii="Tahoma" w:eastAsia="Times New Roman" w:hAnsi="Tahoma" w:cs="Tahoma"/>
      <w:sz w:val="24"/>
      <w:szCs w:val="24"/>
      <w:lang w:val="uk-UA" w:eastAsia="ru-RU"/>
    </w:rPr>
  </w:style>
  <w:style w:type="character" w:customStyle="1" w:styleId="20">
    <w:name w:val="Основний текст 2 Знак"/>
    <w:basedOn w:val="a0"/>
    <w:link w:val="2"/>
    <w:uiPriority w:val="99"/>
    <w:semiHidden/>
    <w:rsid w:val="004B65E8"/>
    <w:rPr>
      <w:rFonts w:ascii="Tahoma" w:eastAsia="Times New Roman" w:hAnsi="Tahoma" w:cs="Tahoma"/>
      <w:sz w:val="24"/>
      <w:szCs w:val="24"/>
      <w:lang w:val="uk-UA" w:eastAsia="ru-RU"/>
    </w:rPr>
  </w:style>
  <w:style w:type="paragraph" w:styleId="a5">
    <w:name w:val="Normal (Web)"/>
    <w:basedOn w:val="a"/>
    <w:uiPriority w:val="99"/>
    <w:unhideWhenUsed/>
    <w:rsid w:val="004B65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B7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696669">
      <w:bodyDiv w:val="1"/>
      <w:marLeft w:val="0"/>
      <w:marRight w:val="0"/>
      <w:marTop w:val="0"/>
      <w:marBottom w:val="0"/>
      <w:divBdr>
        <w:top w:val="none" w:sz="0" w:space="0" w:color="auto"/>
        <w:left w:val="none" w:sz="0" w:space="0" w:color="auto"/>
        <w:bottom w:val="none" w:sz="0" w:space="0" w:color="auto"/>
        <w:right w:val="none" w:sz="0" w:space="0" w:color="auto"/>
      </w:divBdr>
    </w:div>
    <w:div w:id="1438716081">
      <w:bodyDiv w:val="1"/>
      <w:marLeft w:val="0"/>
      <w:marRight w:val="0"/>
      <w:marTop w:val="0"/>
      <w:marBottom w:val="0"/>
      <w:divBdr>
        <w:top w:val="none" w:sz="0" w:space="0" w:color="auto"/>
        <w:left w:val="none" w:sz="0" w:space="0" w:color="auto"/>
        <w:bottom w:val="none" w:sz="0" w:space="0" w:color="auto"/>
        <w:right w:val="none" w:sz="0" w:space="0" w:color="auto"/>
      </w:divBdr>
    </w:div>
    <w:div w:id="1682970289">
      <w:bodyDiv w:val="1"/>
      <w:marLeft w:val="0"/>
      <w:marRight w:val="0"/>
      <w:marTop w:val="0"/>
      <w:marBottom w:val="0"/>
      <w:divBdr>
        <w:top w:val="none" w:sz="0" w:space="0" w:color="auto"/>
        <w:left w:val="none" w:sz="0" w:space="0" w:color="auto"/>
        <w:bottom w:val="none" w:sz="0" w:space="0" w:color="auto"/>
        <w:right w:val="none" w:sz="0" w:space="0" w:color="auto"/>
      </w:divBdr>
    </w:div>
    <w:div w:id="20567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CD4B81-1FDA-45CA-89B2-94608A833C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EDA995-4355-4CF7-B0CB-B39A9BA4D51E}">
  <ds:schemaRefs>
    <ds:schemaRef ds:uri="http://schemas.microsoft.com/sharepoint/v3/contenttype/forms"/>
  </ds:schemaRefs>
</ds:datastoreItem>
</file>

<file path=customXml/itemProps3.xml><?xml version="1.0" encoding="utf-8"?>
<ds:datastoreItem xmlns:ds="http://schemas.openxmlformats.org/officeDocument/2006/customXml" ds:itemID="{6B318ABD-101F-40F3-B2D0-DB4673A77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4170</Words>
  <Characters>2377</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2021-03-03T12:28:00Z</dcterms:created>
  <dcterms:modified xsi:type="dcterms:W3CDTF">2021-03-03T12:28:00Z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