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0AF" w:rsidRDefault="00590233" w:rsidP="00590233">
      <w:pPr>
        <w:spacing w:after="0" w:line="240" w:lineRule="auto"/>
        <w:ind w:left="4819" w:firstLine="137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</w:p>
    <w:p w:rsidR="00F9554B" w:rsidRDefault="00F9554B" w:rsidP="00590233">
      <w:pPr>
        <w:spacing w:after="0" w:line="240" w:lineRule="auto"/>
        <w:ind w:left="4819" w:firstLine="137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F9554B" w:rsidRDefault="00F9554B" w:rsidP="00590233">
      <w:pPr>
        <w:spacing w:after="0" w:line="240" w:lineRule="auto"/>
        <w:ind w:left="4819" w:firstLine="137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82797" w:rsidRDefault="00582797" w:rsidP="00582797">
      <w:pPr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582797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ВЕРХОВНА РАДА УКРАЇНИ</w:t>
      </w:r>
      <w:r w:rsidRPr="0058279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F9554B" w:rsidRPr="00582797" w:rsidRDefault="00F9554B" w:rsidP="00582797">
      <w:pPr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82797" w:rsidRPr="00582797" w:rsidRDefault="00582797" w:rsidP="00582797">
      <w:pPr>
        <w:spacing w:after="0" w:line="240" w:lineRule="auto"/>
        <w:ind w:firstLine="720"/>
        <w:jc w:val="right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E4ACE" w:rsidRPr="00F9554B" w:rsidRDefault="00582797" w:rsidP="00F9554B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За дорученням Голови Верх</w:t>
      </w:r>
      <w:r w:rsidR="002E4ACE"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овної Ради України </w:t>
      </w:r>
      <w:proofErr w:type="spellStart"/>
      <w:r w:rsidR="002E4ACE"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Д.Разумкова</w:t>
      </w:r>
      <w:proofErr w:type="spellEnd"/>
      <w:r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 Комітет з питань соціальної політики та захисту прав ветеранів розглянув на своєму засіданні</w:t>
      </w:r>
      <w:r w:rsidR="00402D9F"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 </w:t>
      </w:r>
      <w:r w:rsidR="007C5957"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31 </w:t>
      </w:r>
      <w:r w:rsidR="00402D9F"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березня</w:t>
      </w:r>
      <w:r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 20</w:t>
      </w:r>
      <w:r w:rsidR="00CC752E"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2</w:t>
      </w:r>
      <w:r w:rsidR="00402D9F"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1 року проекти </w:t>
      </w:r>
      <w:r w:rsidR="002E4ACE"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з</w:t>
      </w:r>
      <w:r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акон</w:t>
      </w:r>
      <w:r w:rsidR="002E4ACE"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ів</w:t>
      </w:r>
      <w:r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 України </w:t>
      </w:r>
      <w:r w:rsidR="007C5957"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про внесення змін до Закону України «Про загальнообов'язкове державне соціальне страхування» (щодо соціального захисту у разі настання тимчасової непрацездатності) </w:t>
      </w:r>
      <w:r w:rsidR="00101D14"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br/>
      </w:r>
      <w:r w:rsidR="007C5957"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(реєстр. № 5187), поданий народними депутатами України </w:t>
      </w:r>
      <w:proofErr w:type="spellStart"/>
      <w:r w:rsidR="007C5957"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Климпуш-Цинцадзе</w:t>
      </w:r>
      <w:proofErr w:type="spellEnd"/>
      <w:r w:rsidR="007C5957"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 І.О., </w:t>
      </w:r>
      <w:proofErr w:type="spellStart"/>
      <w:r w:rsidR="007C5957"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Фріз</w:t>
      </w:r>
      <w:proofErr w:type="spellEnd"/>
      <w:r w:rsidR="007C5957"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 І.В. та іншими, а також про внесення змін до окремих положень законів України «Про загальнообов’язкове державне соціальне страхування» та «Про реабілітацію у сфері охорони здоров’я» щодо забезпечення реалізації прав застрахованих осіб (реєстр. № 5187-1), поданий народним депутатом України Остапенком А.Д.</w:t>
      </w:r>
      <w:r w:rsidRPr="00F9554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, і зазначає наступне.</w:t>
      </w:r>
    </w:p>
    <w:p w:rsidR="00101D14" w:rsidRPr="00F9554B" w:rsidRDefault="00101D14" w:rsidP="00F9554B">
      <w:pPr>
        <w:pStyle w:val="Default"/>
        <w:ind w:firstLine="720"/>
        <w:jc w:val="both"/>
        <w:rPr>
          <w:rStyle w:val="rvts44"/>
          <w:rFonts w:eastAsiaTheme="minorEastAsia"/>
          <w:bCs/>
          <w:sz w:val="28"/>
          <w:szCs w:val="28"/>
        </w:rPr>
      </w:pPr>
      <w:r w:rsidRPr="00F9554B">
        <w:rPr>
          <w:color w:val="000000" w:themeColor="text1"/>
          <w:sz w:val="28"/>
          <w:szCs w:val="28"/>
        </w:rPr>
        <w:t xml:space="preserve">Законопроектом </w:t>
      </w:r>
      <w:r w:rsidRPr="00F9554B">
        <w:rPr>
          <w:bCs/>
          <w:sz w:val="28"/>
          <w:szCs w:val="28"/>
          <w:lang w:eastAsia="ru-RU"/>
        </w:rPr>
        <w:t xml:space="preserve">(реєстр. № </w:t>
      </w:r>
      <w:r w:rsidRPr="00F9554B">
        <w:rPr>
          <w:color w:val="000000" w:themeColor="text1"/>
          <w:sz w:val="28"/>
          <w:szCs w:val="28"/>
        </w:rPr>
        <w:t>5187</w:t>
      </w:r>
      <w:r w:rsidRPr="00F9554B">
        <w:rPr>
          <w:bCs/>
          <w:sz w:val="28"/>
          <w:szCs w:val="28"/>
          <w:lang w:eastAsia="ru-RU"/>
        </w:rPr>
        <w:t xml:space="preserve">) </w:t>
      </w:r>
      <w:r w:rsidRPr="00F9554B">
        <w:rPr>
          <w:color w:val="000000" w:themeColor="text1"/>
          <w:sz w:val="28"/>
          <w:szCs w:val="28"/>
        </w:rPr>
        <w:t xml:space="preserve">пропонується </w:t>
      </w:r>
      <w:r w:rsidRPr="00F9554B">
        <w:rPr>
          <w:sz w:val="28"/>
          <w:szCs w:val="28"/>
        </w:rPr>
        <w:t xml:space="preserve">внести зміни до статті 22 Закону </w:t>
      </w:r>
      <w:r w:rsidRPr="00F9554B">
        <w:rPr>
          <w:rStyle w:val="rvts44"/>
          <w:rFonts w:eastAsiaTheme="minorEastAsia"/>
          <w:bCs/>
          <w:sz w:val="28"/>
          <w:szCs w:val="28"/>
        </w:rPr>
        <w:t>України «</w:t>
      </w:r>
      <w:r w:rsidRPr="00F9554B">
        <w:rPr>
          <w:rStyle w:val="rvts44"/>
          <w:rFonts w:eastAsiaTheme="minorEastAsia"/>
          <w:sz w:val="28"/>
          <w:szCs w:val="28"/>
        </w:rPr>
        <w:t xml:space="preserve">Про загальнообов’язкове державне соціальне страхування» </w:t>
      </w:r>
      <w:r w:rsidRPr="00F9554B">
        <w:rPr>
          <w:rStyle w:val="rvts44"/>
          <w:rFonts w:eastAsiaTheme="minorEastAsia"/>
          <w:bCs/>
          <w:sz w:val="28"/>
          <w:szCs w:val="28"/>
        </w:rPr>
        <w:t>та відновити право застрахованих осіб отримувати матеріальну допомогу у разі тимчасової втрати працездатності внаслідок захворювання або травми, не пов’язаної з нещасним випадком на виробництві».</w:t>
      </w:r>
    </w:p>
    <w:p w:rsidR="00101D14" w:rsidRPr="00F9554B" w:rsidRDefault="00101D14" w:rsidP="00F9554B">
      <w:pPr>
        <w:pStyle w:val="Default"/>
        <w:ind w:firstLine="720"/>
        <w:jc w:val="both"/>
        <w:rPr>
          <w:rStyle w:val="rvts44"/>
          <w:rFonts w:eastAsiaTheme="minorEastAsia"/>
          <w:bCs/>
          <w:sz w:val="28"/>
          <w:szCs w:val="28"/>
        </w:rPr>
      </w:pPr>
      <w:r w:rsidRPr="00F9554B">
        <w:rPr>
          <w:rStyle w:val="rvts44"/>
          <w:rFonts w:eastAsiaTheme="minorEastAsia"/>
          <w:bCs/>
          <w:sz w:val="28"/>
          <w:szCs w:val="28"/>
        </w:rPr>
        <w:t xml:space="preserve">На відміну від цієї законодавчої ініціативи, законопроектом </w:t>
      </w:r>
      <w:r w:rsidRPr="00F9554B">
        <w:rPr>
          <w:rStyle w:val="rvts44"/>
          <w:rFonts w:eastAsiaTheme="minorEastAsia"/>
          <w:bCs/>
          <w:sz w:val="28"/>
          <w:szCs w:val="28"/>
        </w:rPr>
        <w:br/>
      </w:r>
      <w:r w:rsidRPr="00F9554B">
        <w:rPr>
          <w:rStyle w:val="rvts44"/>
          <w:rFonts w:eastAsiaTheme="minorEastAsia"/>
          <w:sz w:val="28"/>
          <w:szCs w:val="28"/>
        </w:rPr>
        <w:t xml:space="preserve">(реєстр. № 5187-1) пропонується відновити попередньо діючу </w:t>
      </w:r>
      <w:r w:rsidRPr="00F9554B">
        <w:rPr>
          <w:rStyle w:val="rvts44"/>
          <w:rFonts w:eastAsiaTheme="minorEastAsia"/>
          <w:bCs/>
          <w:sz w:val="28"/>
          <w:szCs w:val="28"/>
        </w:rPr>
        <w:t>редакцію пункту 1 частини першої статті 22 Закону України «Про загальнообов’язкове державне соціальне страхування», а також внести зміни до Закону України «Про реабілітацію у сфері охорони здоров’я», направлені на врегулювання цього питання.</w:t>
      </w:r>
    </w:p>
    <w:p w:rsidR="00901C85" w:rsidRPr="00F9554B" w:rsidRDefault="00296E8A" w:rsidP="00F9554B">
      <w:pPr>
        <w:pStyle w:val="Default"/>
        <w:ind w:firstLine="720"/>
        <w:jc w:val="both"/>
        <w:rPr>
          <w:rStyle w:val="rvts44"/>
          <w:rFonts w:eastAsiaTheme="minorEastAsia"/>
          <w:bCs/>
          <w:sz w:val="28"/>
          <w:szCs w:val="28"/>
        </w:rPr>
      </w:pPr>
      <w:r w:rsidRPr="00F9554B">
        <w:rPr>
          <w:rStyle w:val="rvts44"/>
          <w:rFonts w:eastAsiaTheme="minorEastAsia"/>
          <w:bCs/>
          <w:sz w:val="28"/>
          <w:szCs w:val="28"/>
        </w:rPr>
        <w:t xml:space="preserve">Необхідність внесення цих законопроектів обґрунтовується тим, що </w:t>
      </w:r>
      <w:r w:rsidR="00101D14" w:rsidRPr="00F9554B">
        <w:rPr>
          <w:rStyle w:val="rvts44"/>
          <w:rFonts w:eastAsiaTheme="minorEastAsia"/>
          <w:bCs/>
          <w:sz w:val="28"/>
          <w:szCs w:val="28"/>
        </w:rPr>
        <w:t>Законом України «Про реабілітацію в сфері охорони здоров’я» від 03.12.2020 № 1053-IX,</w:t>
      </w:r>
      <w:r w:rsidRPr="00F9554B">
        <w:rPr>
          <w:rStyle w:val="rvts44"/>
          <w:rFonts w:eastAsiaTheme="minorEastAsia"/>
          <w:bCs/>
          <w:sz w:val="28"/>
          <w:szCs w:val="28"/>
        </w:rPr>
        <w:t xml:space="preserve"> </w:t>
      </w:r>
      <w:proofErr w:type="spellStart"/>
      <w:r w:rsidR="00101D14" w:rsidRPr="00F9554B">
        <w:rPr>
          <w:rStyle w:val="rvts44"/>
          <w:rFonts w:eastAsiaTheme="minorEastAsia"/>
          <w:bCs/>
          <w:sz w:val="28"/>
          <w:szCs w:val="28"/>
        </w:rPr>
        <w:t>внесено</w:t>
      </w:r>
      <w:proofErr w:type="spellEnd"/>
      <w:r w:rsidR="00101D14" w:rsidRPr="00F9554B">
        <w:rPr>
          <w:rStyle w:val="rvts44"/>
          <w:rFonts w:eastAsiaTheme="minorEastAsia"/>
          <w:bCs/>
          <w:sz w:val="28"/>
          <w:szCs w:val="28"/>
        </w:rPr>
        <w:t xml:space="preserve"> змін</w:t>
      </w:r>
      <w:r w:rsidR="00901C85" w:rsidRPr="00F9554B">
        <w:rPr>
          <w:rStyle w:val="rvts44"/>
          <w:rFonts w:eastAsiaTheme="minorEastAsia"/>
          <w:bCs/>
          <w:sz w:val="28"/>
          <w:szCs w:val="28"/>
        </w:rPr>
        <w:t>и</w:t>
      </w:r>
      <w:r w:rsidR="00101D14" w:rsidRPr="00F9554B">
        <w:rPr>
          <w:rStyle w:val="rvts44"/>
          <w:rFonts w:eastAsiaTheme="minorEastAsia"/>
          <w:bCs/>
          <w:sz w:val="28"/>
          <w:szCs w:val="28"/>
        </w:rPr>
        <w:t xml:space="preserve"> </w:t>
      </w:r>
      <w:r w:rsidRPr="00F9554B">
        <w:rPr>
          <w:rStyle w:val="rvts44"/>
          <w:rFonts w:eastAsiaTheme="minorEastAsia"/>
          <w:bCs/>
          <w:sz w:val="28"/>
          <w:szCs w:val="28"/>
        </w:rPr>
        <w:t xml:space="preserve">до </w:t>
      </w:r>
      <w:r w:rsidR="00101D14" w:rsidRPr="00F9554B">
        <w:rPr>
          <w:rStyle w:val="rvts44"/>
          <w:rFonts w:eastAsiaTheme="minorEastAsia"/>
          <w:bCs/>
          <w:sz w:val="28"/>
          <w:szCs w:val="28"/>
        </w:rPr>
        <w:t>Закону України «Про загальнообов’язкове державне соціальне страхування»</w:t>
      </w:r>
      <w:r w:rsidR="00901C85" w:rsidRPr="00F9554B">
        <w:rPr>
          <w:rStyle w:val="rvts44"/>
          <w:rFonts w:eastAsiaTheme="minorEastAsia"/>
          <w:bCs/>
          <w:sz w:val="28"/>
          <w:szCs w:val="28"/>
        </w:rPr>
        <w:t>, з</w:t>
      </w:r>
      <w:r w:rsidRPr="00F9554B">
        <w:rPr>
          <w:rStyle w:val="rvts44"/>
          <w:rFonts w:eastAsiaTheme="minorEastAsia"/>
          <w:bCs/>
          <w:sz w:val="28"/>
          <w:szCs w:val="28"/>
        </w:rPr>
        <w:t xml:space="preserve">окрема </w:t>
      </w:r>
      <w:r w:rsidR="00901C85" w:rsidRPr="00F9554B">
        <w:rPr>
          <w:rStyle w:val="rvts44"/>
          <w:rFonts w:eastAsiaTheme="minorEastAsia"/>
          <w:bCs/>
          <w:sz w:val="28"/>
          <w:szCs w:val="28"/>
        </w:rPr>
        <w:t>у</w:t>
      </w:r>
      <w:r w:rsidRPr="00F9554B">
        <w:rPr>
          <w:rStyle w:val="rvts44"/>
          <w:rFonts w:eastAsiaTheme="minorEastAsia"/>
          <w:bCs/>
          <w:sz w:val="28"/>
          <w:szCs w:val="28"/>
        </w:rPr>
        <w:t xml:space="preserve"> статті 22, </w:t>
      </w:r>
      <w:r w:rsidR="00101D14" w:rsidRPr="00F9554B">
        <w:rPr>
          <w:rStyle w:val="rvts44"/>
          <w:rFonts w:eastAsiaTheme="minorEastAsia"/>
          <w:bCs/>
          <w:sz w:val="28"/>
          <w:szCs w:val="28"/>
        </w:rPr>
        <w:t xml:space="preserve">згідно з якими </w:t>
      </w:r>
      <w:r w:rsidR="00901C85" w:rsidRPr="00F9554B">
        <w:rPr>
          <w:rStyle w:val="rvts44"/>
          <w:rFonts w:eastAsiaTheme="minorEastAsia"/>
          <w:bCs/>
          <w:sz w:val="28"/>
          <w:szCs w:val="28"/>
        </w:rPr>
        <w:t>із переліку страхових випадків виключено основний страховий випадок, за яким проводяться виплати Фондом соціального страхування України, а саме «тимчасова непрацездатність внаслідок захворювання або травми, не пов’язаної з нещасним випадком на виробництві».</w:t>
      </w:r>
    </w:p>
    <w:p w:rsidR="00101D14" w:rsidRPr="006424C2" w:rsidRDefault="00B540D7" w:rsidP="00F9554B">
      <w:pPr>
        <w:pStyle w:val="Default"/>
        <w:ind w:firstLine="720"/>
        <w:jc w:val="both"/>
        <w:rPr>
          <w:sz w:val="28"/>
          <w:szCs w:val="28"/>
          <w:lang w:eastAsia="ru-RU"/>
        </w:rPr>
      </w:pPr>
      <w:r w:rsidRPr="00F9554B">
        <w:rPr>
          <w:sz w:val="28"/>
          <w:szCs w:val="28"/>
          <w:lang w:eastAsia="ru-RU"/>
        </w:rPr>
        <w:lastRenderedPageBreak/>
        <w:t xml:space="preserve">З </w:t>
      </w:r>
      <w:hyperlink r:id="rId8" w:anchor="n299" w:tgtFrame="_blank" w:history="1">
        <w:r w:rsidRPr="006424C2">
          <w:rPr>
            <w:sz w:val="28"/>
            <w:szCs w:val="28"/>
            <w:lang w:eastAsia="ru-RU"/>
          </w:rPr>
          <w:t>30 червня 2021</w:t>
        </w:r>
      </w:hyperlink>
      <w:r w:rsidRPr="006424C2">
        <w:rPr>
          <w:sz w:val="28"/>
          <w:szCs w:val="28"/>
          <w:lang w:eastAsia="ru-RU"/>
        </w:rPr>
        <w:t xml:space="preserve"> р. (дата вступу в дію Закону) </w:t>
      </w:r>
      <w:r w:rsidR="00101D14" w:rsidRPr="006424C2">
        <w:rPr>
          <w:sz w:val="28"/>
          <w:szCs w:val="28"/>
          <w:lang w:eastAsia="ru-RU"/>
        </w:rPr>
        <w:t>допомога по тимчасовій непрацездатності надаватиметься застрахованій особі</w:t>
      </w:r>
      <w:r w:rsidRPr="006424C2">
        <w:rPr>
          <w:sz w:val="28"/>
          <w:szCs w:val="28"/>
          <w:lang w:eastAsia="ru-RU"/>
        </w:rPr>
        <w:t xml:space="preserve"> лише </w:t>
      </w:r>
      <w:r w:rsidR="00101D14" w:rsidRPr="006424C2">
        <w:rPr>
          <w:sz w:val="28"/>
          <w:szCs w:val="28"/>
          <w:lang w:eastAsia="ru-RU"/>
        </w:rPr>
        <w:t>у разі</w:t>
      </w:r>
      <w:bookmarkStart w:id="0" w:name="n280"/>
      <w:bookmarkEnd w:id="0"/>
      <w:r w:rsidR="00101D14" w:rsidRPr="006424C2">
        <w:rPr>
          <w:sz w:val="28"/>
          <w:szCs w:val="28"/>
          <w:lang w:eastAsia="ru-RU"/>
        </w:rPr>
        <w:t xml:space="preserve"> тимчасової непрацездатності на період реабілітації внаслідок хвороби або травми, не пов’язаної з нещасним випадком на виробництві. </w:t>
      </w:r>
    </w:p>
    <w:p w:rsidR="00101D14" w:rsidRPr="006424C2" w:rsidRDefault="00101D14" w:rsidP="00F9554B">
      <w:pPr>
        <w:widowControl w:val="0"/>
        <w:spacing w:after="4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424C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Автори законопроектів вважають, що їх прийняття </w:t>
      </w:r>
      <w:r w:rsidRPr="006424C2">
        <w:rPr>
          <w:rFonts w:ascii="Times New Roman" w:hAnsi="Times New Roman"/>
          <w:sz w:val="28"/>
          <w:szCs w:val="28"/>
          <w:lang w:val="uk-UA" w:eastAsia="ru-RU"/>
        </w:rPr>
        <w:t>дозволить забезпечити реалізацію гарантованого Конституцією України права громадян на соціальний захист у разі тимчасової втрати працездатності, а також знизить соціальну напругу серед застрахованих осіб.</w:t>
      </w:r>
    </w:p>
    <w:p w:rsidR="00101D14" w:rsidRPr="006424C2" w:rsidRDefault="00101D14" w:rsidP="00F9554B">
      <w:pPr>
        <w:widowControl w:val="0"/>
        <w:spacing w:after="4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424C2">
        <w:rPr>
          <w:rFonts w:ascii="Times New Roman" w:hAnsi="Times New Roman"/>
          <w:sz w:val="28"/>
          <w:szCs w:val="28"/>
          <w:lang w:val="uk-UA" w:eastAsia="ru-RU"/>
        </w:rPr>
        <w:t>Реалізація законопроектів не потребує додаткових витрат з Державного бюджету України.</w:t>
      </w:r>
    </w:p>
    <w:p w:rsidR="00101D14" w:rsidRPr="006424C2" w:rsidRDefault="00B540D7" w:rsidP="00F9554B">
      <w:pPr>
        <w:widowControl w:val="0"/>
        <w:spacing w:after="4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424C2">
        <w:rPr>
          <w:rFonts w:ascii="Times New Roman" w:hAnsi="Times New Roman"/>
          <w:sz w:val="28"/>
          <w:szCs w:val="28"/>
          <w:lang w:val="uk-UA" w:eastAsia="ru-RU"/>
        </w:rPr>
        <w:t xml:space="preserve">Разом з тим, </w:t>
      </w:r>
      <w:r w:rsidR="00101D14" w:rsidRPr="006424C2">
        <w:rPr>
          <w:rFonts w:ascii="Times New Roman" w:hAnsi="Times New Roman"/>
          <w:sz w:val="28"/>
          <w:szCs w:val="28"/>
          <w:lang w:val="uk-UA" w:eastAsia="ru-RU"/>
        </w:rPr>
        <w:t>назва законопроекту № 5187</w:t>
      </w:r>
      <w:r w:rsidRPr="006424C2">
        <w:rPr>
          <w:rFonts w:ascii="Times New Roman" w:hAnsi="Times New Roman"/>
          <w:sz w:val="28"/>
          <w:szCs w:val="28"/>
          <w:lang w:val="uk-UA" w:eastAsia="ru-RU"/>
        </w:rPr>
        <w:t xml:space="preserve"> потребує уточнення</w:t>
      </w:r>
      <w:r w:rsidR="00101D14" w:rsidRPr="006424C2">
        <w:rPr>
          <w:rFonts w:ascii="Times New Roman" w:hAnsi="Times New Roman"/>
          <w:sz w:val="28"/>
          <w:szCs w:val="28"/>
          <w:lang w:val="uk-UA" w:eastAsia="ru-RU"/>
        </w:rPr>
        <w:t>, оскільки зміни вносяться лише до статті 22 Закону України «Про загальнообов'язкове державне соціальне страхування».</w:t>
      </w:r>
    </w:p>
    <w:p w:rsidR="00B540D7" w:rsidRPr="006424C2" w:rsidRDefault="00101D14" w:rsidP="00F9554B">
      <w:pPr>
        <w:widowControl w:val="0"/>
        <w:spacing w:after="4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424C2">
        <w:rPr>
          <w:rFonts w:ascii="Times New Roman" w:hAnsi="Times New Roman"/>
          <w:sz w:val="28"/>
          <w:szCs w:val="28"/>
          <w:lang w:val="uk-UA" w:eastAsia="ru-RU"/>
        </w:rPr>
        <w:t xml:space="preserve">Щодо законопроекту № 5187-1 звертаємо увагу на те, що відповідно </w:t>
      </w:r>
      <w:r w:rsidR="00B540D7" w:rsidRPr="006424C2">
        <w:rPr>
          <w:rFonts w:ascii="Times New Roman" w:hAnsi="Times New Roman"/>
          <w:sz w:val="28"/>
          <w:szCs w:val="28"/>
          <w:lang w:val="uk-UA" w:eastAsia="ru-RU"/>
        </w:rPr>
        <w:br/>
      </w:r>
      <w:r w:rsidRPr="006424C2">
        <w:rPr>
          <w:rFonts w:ascii="Times New Roman" w:hAnsi="Times New Roman"/>
          <w:sz w:val="28"/>
          <w:szCs w:val="28"/>
          <w:lang w:val="uk-UA" w:eastAsia="ru-RU"/>
        </w:rPr>
        <w:t xml:space="preserve">до </w:t>
      </w:r>
      <w:r w:rsidR="00B540D7" w:rsidRPr="006424C2">
        <w:rPr>
          <w:rFonts w:ascii="Times New Roman" w:hAnsi="Times New Roman"/>
          <w:sz w:val="28"/>
          <w:szCs w:val="28"/>
          <w:lang w:val="uk-UA" w:eastAsia="ru-RU"/>
        </w:rPr>
        <w:t xml:space="preserve">частини 6 статті 90 Регламенту Верховної Ради України, </w:t>
      </w:r>
      <w:r w:rsidRPr="006424C2">
        <w:rPr>
          <w:rFonts w:ascii="Times New Roman" w:hAnsi="Times New Roman"/>
          <w:sz w:val="28"/>
          <w:szCs w:val="28"/>
          <w:lang w:val="uk-UA" w:eastAsia="ru-RU"/>
        </w:rPr>
        <w:t>зміни вносяться до оригінального закону, а не до закону про внесення змін до цього закон</w:t>
      </w:r>
      <w:r w:rsidR="00F9554B" w:rsidRPr="006424C2">
        <w:rPr>
          <w:rFonts w:ascii="Times New Roman" w:hAnsi="Times New Roman"/>
          <w:sz w:val="28"/>
          <w:szCs w:val="28"/>
          <w:lang w:val="uk-UA" w:eastAsia="ru-RU"/>
        </w:rPr>
        <w:t xml:space="preserve">одавчого </w:t>
      </w:r>
      <w:proofErr w:type="spellStart"/>
      <w:r w:rsidR="00F9554B" w:rsidRPr="006424C2">
        <w:rPr>
          <w:rFonts w:ascii="Times New Roman" w:hAnsi="Times New Roman"/>
          <w:sz w:val="28"/>
          <w:szCs w:val="28"/>
          <w:lang w:val="uk-UA" w:eastAsia="ru-RU"/>
        </w:rPr>
        <w:t>акта</w:t>
      </w:r>
      <w:proofErr w:type="spellEnd"/>
      <w:r w:rsidRPr="006424C2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</w:p>
    <w:p w:rsidR="00101D14" w:rsidRPr="006424C2" w:rsidRDefault="00F9554B" w:rsidP="00F9554B">
      <w:pPr>
        <w:widowControl w:val="0"/>
        <w:spacing w:after="4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424C2">
        <w:rPr>
          <w:rFonts w:ascii="Times New Roman" w:hAnsi="Times New Roman"/>
          <w:sz w:val="28"/>
          <w:szCs w:val="28"/>
          <w:lang w:val="uk-UA" w:eastAsia="ru-RU"/>
        </w:rPr>
        <w:t>З огляду на це,</w:t>
      </w:r>
      <w:r w:rsidR="00101D14" w:rsidRPr="006424C2">
        <w:rPr>
          <w:rFonts w:ascii="Times New Roman" w:hAnsi="Times New Roman"/>
          <w:sz w:val="28"/>
          <w:szCs w:val="28"/>
          <w:lang w:val="uk-UA" w:eastAsia="ru-RU"/>
        </w:rPr>
        <w:t xml:space="preserve"> внесення змін до розділу V прикінцеві та перехідні положення Закону України «Про реабілітацію у сфері охорони здоров’я» не є доцільним.</w:t>
      </w:r>
    </w:p>
    <w:p w:rsidR="00F9554B" w:rsidRPr="006424C2" w:rsidRDefault="00101D14" w:rsidP="00F9554B">
      <w:pPr>
        <w:widowControl w:val="0"/>
        <w:spacing w:after="4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424C2">
        <w:rPr>
          <w:rFonts w:ascii="Times New Roman" w:hAnsi="Times New Roman"/>
          <w:sz w:val="28"/>
          <w:szCs w:val="28"/>
          <w:lang w:val="uk-UA" w:eastAsia="ru-RU"/>
        </w:rPr>
        <w:t>Крім того, обидва законопроекти потребують уточнення в частині набрання чинності та введення їх в дію.</w:t>
      </w:r>
      <w:r w:rsidR="00F9554B" w:rsidRPr="006424C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A60DB3" w:rsidRPr="006424C2" w:rsidRDefault="00582797" w:rsidP="00F9554B">
      <w:pPr>
        <w:widowControl w:val="0"/>
        <w:spacing w:after="40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424C2"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результатами розгляду,</w:t>
      </w:r>
      <w:r w:rsidRPr="006424C2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  <w:r w:rsidRPr="006424C2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соціальної політики та захисту прав ветеранів прийняв рішення рекомендувати Верховній Раді України</w:t>
      </w:r>
      <w:r w:rsidR="00A60DB3" w:rsidRPr="006424C2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F9554B" w:rsidRPr="006424C2" w:rsidRDefault="00F9554B" w:rsidP="00F9554B">
      <w:pPr>
        <w:widowControl w:val="0"/>
        <w:spacing w:after="40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424C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 Проект Закону України про внесення змін до Закону України «Про загальнообов'язкове державне соціальне страхування» (щодо соціального захисту у разі настання тимчасової непрацездатності)  (реєстр. № 5187), поданий народними депутатами України </w:t>
      </w:r>
      <w:proofErr w:type="spellStart"/>
      <w:r w:rsidRPr="006424C2">
        <w:rPr>
          <w:rFonts w:ascii="Times New Roman" w:eastAsia="Times New Roman" w:hAnsi="Times New Roman"/>
          <w:sz w:val="28"/>
          <w:szCs w:val="28"/>
          <w:lang w:val="uk-UA" w:eastAsia="ru-RU"/>
        </w:rPr>
        <w:t>Климпуш-Цинцадзе</w:t>
      </w:r>
      <w:proofErr w:type="spellEnd"/>
      <w:r w:rsidRPr="006424C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І.О., </w:t>
      </w:r>
      <w:proofErr w:type="spellStart"/>
      <w:r w:rsidRPr="006424C2">
        <w:rPr>
          <w:rFonts w:ascii="Times New Roman" w:eastAsia="Times New Roman" w:hAnsi="Times New Roman"/>
          <w:sz w:val="28"/>
          <w:szCs w:val="28"/>
          <w:lang w:val="uk-UA" w:eastAsia="ru-RU"/>
        </w:rPr>
        <w:t>Фріз</w:t>
      </w:r>
      <w:proofErr w:type="spellEnd"/>
      <w:r w:rsidRPr="006424C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І.В. та іншими, а також проект Закону України про внесення змін до окремих положень законів України «Про загальнообов’язкове державне соціальне страхування» та «Про реабілітацію у сфері охорони здоров’я» щодо забезпечення реалізації прав застрахованих осіб (реєстр. № 5187-1), поданий народним депутатом України Остапенком А.Д., включити в порядок денний п’ятої сесії Верховної Ради України IX скликання. </w:t>
      </w:r>
    </w:p>
    <w:p w:rsidR="00F9554B" w:rsidRDefault="00F9554B" w:rsidP="00F9554B">
      <w:pPr>
        <w:widowControl w:val="0"/>
        <w:spacing w:after="40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424C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r w:rsidR="000D0292" w:rsidRPr="006424C2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0D0292" w:rsidRPr="006424C2">
        <w:rPr>
          <w:rFonts w:ascii="Times New Roman" w:eastAsia="Times New Roman" w:hAnsi="Times New Roman"/>
          <w:spacing w:val="2"/>
          <w:sz w:val="28"/>
          <w:szCs w:val="28"/>
          <w:lang w:val="uk-UA"/>
        </w:rPr>
        <w:t>ідповідно до пункту 1 частини першої статті 114 Регламенту Верховної Ради України</w:t>
      </w:r>
      <w:r w:rsidR="000D0292" w:rsidRPr="006E71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D0292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Pr="006E71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 наслідками розгляду в першому читанні проект Закону України про внесення змін до окремих положень законів України «Про загальнообов’язкове державне соціальне страхування» та «Про реабілітацію у сфері охорони здоров’я» щодо забезпечення реалізації прав застрахованих осіб </w:t>
      </w:r>
      <w:r w:rsidRPr="006E710B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6E710B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(реєстр. № 5187-1), поданий народним депутатом України Остапенком А.Д. прийняти за основу.</w:t>
      </w:r>
    </w:p>
    <w:p w:rsidR="00582797" w:rsidRDefault="00582797" w:rsidP="00F9554B">
      <w:pPr>
        <w:widowControl w:val="0"/>
        <w:spacing w:after="40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1" w:name="_GoBack"/>
      <w:bookmarkEnd w:id="1"/>
      <w:r w:rsidRPr="00F9554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Співдоповідачем на пленарному засіданні Верховної Ради України з </w:t>
      </w:r>
      <w:r w:rsidR="00A87461" w:rsidRPr="00F9554B">
        <w:rPr>
          <w:rFonts w:ascii="Times New Roman" w:eastAsia="Times New Roman" w:hAnsi="Times New Roman"/>
          <w:sz w:val="28"/>
          <w:szCs w:val="28"/>
          <w:lang w:val="uk-UA" w:eastAsia="ru-RU"/>
        </w:rPr>
        <w:t>цього</w:t>
      </w:r>
      <w:r w:rsidRPr="00F9554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питан</w:t>
      </w:r>
      <w:r w:rsidR="00A87461" w:rsidRPr="00F9554B">
        <w:rPr>
          <w:rFonts w:ascii="Times New Roman" w:eastAsia="Times New Roman" w:hAnsi="Times New Roman"/>
          <w:sz w:val="28"/>
          <w:szCs w:val="28"/>
          <w:lang w:val="uk-UA" w:eastAsia="ru-RU"/>
        </w:rPr>
        <w:t>ня</w:t>
      </w:r>
      <w:r w:rsidRPr="00F9554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Комітету визначено Голову Комітету Третьякову Галину Миколаївну.</w:t>
      </w:r>
    </w:p>
    <w:p w:rsidR="009019CA" w:rsidRPr="009019CA" w:rsidRDefault="009019CA" w:rsidP="009019CA">
      <w:pPr>
        <w:widowControl w:val="0"/>
        <w:spacing w:after="40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019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постанови </w:t>
      </w:r>
      <w:proofErr w:type="spellStart"/>
      <w:r w:rsidRPr="009019CA">
        <w:rPr>
          <w:rFonts w:ascii="Times New Roman" w:eastAsia="Times New Roman" w:hAnsi="Times New Roman"/>
          <w:sz w:val="28"/>
          <w:szCs w:val="28"/>
          <w:lang w:val="uk-UA" w:eastAsia="ru-RU"/>
        </w:rPr>
        <w:t>Верховної</w:t>
      </w:r>
      <w:proofErr w:type="spellEnd"/>
      <w:r w:rsidRPr="009019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Ради </w:t>
      </w:r>
      <w:proofErr w:type="spellStart"/>
      <w:r w:rsidRPr="009019CA">
        <w:rPr>
          <w:rFonts w:ascii="Times New Roman" w:eastAsia="Times New Roman" w:hAnsi="Times New Roman"/>
          <w:sz w:val="28"/>
          <w:szCs w:val="28"/>
          <w:lang w:val="uk-UA" w:eastAsia="ru-RU"/>
        </w:rPr>
        <w:t>України</w:t>
      </w:r>
      <w:proofErr w:type="spellEnd"/>
      <w:r w:rsidRPr="009019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9019CA">
        <w:rPr>
          <w:rFonts w:ascii="Times New Roman" w:eastAsia="Times New Roman" w:hAnsi="Times New Roman"/>
          <w:sz w:val="28"/>
          <w:szCs w:val="28"/>
          <w:lang w:val="uk-UA" w:eastAsia="ru-RU"/>
        </w:rPr>
        <w:t>додається</w:t>
      </w:r>
      <w:proofErr w:type="spellEnd"/>
      <w:r w:rsidRPr="009019CA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17F4F" w:rsidRPr="009019CA" w:rsidRDefault="00417F4F" w:rsidP="00F9554B">
      <w:pPr>
        <w:widowControl w:val="0"/>
        <w:spacing w:after="4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2797" w:rsidRDefault="00582797" w:rsidP="00F9554B">
      <w:pPr>
        <w:widowControl w:val="0"/>
        <w:spacing w:after="40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C7119" w:rsidRPr="00A60DB3" w:rsidRDefault="006C7119" w:rsidP="00A60DB3">
      <w:pPr>
        <w:spacing w:after="0" w:line="240" w:lineRule="auto"/>
        <w:ind w:left="-425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82797" w:rsidRPr="00A60DB3" w:rsidRDefault="00582797" w:rsidP="00A60DB3">
      <w:pPr>
        <w:spacing w:after="0" w:line="240" w:lineRule="auto"/>
        <w:ind w:left="-425" w:firstLine="72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60DB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A60DB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A60DB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A60DB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                                           Г. М. Третьякова</w:t>
      </w:r>
    </w:p>
    <w:p w:rsidR="00A7635E" w:rsidRPr="00F75F81" w:rsidRDefault="00A7635E" w:rsidP="00582797">
      <w:pPr>
        <w:shd w:val="clear" w:color="auto" w:fill="FFFFFF"/>
        <w:spacing w:line="326" w:lineRule="exact"/>
        <w:ind w:left="4536"/>
        <w:rPr>
          <w:rFonts w:ascii="Times New Roman" w:hAnsi="Times New Roman"/>
          <w:sz w:val="20"/>
          <w:szCs w:val="20"/>
          <w:lang w:val="uk-UA"/>
        </w:rPr>
      </w:pPr>
    </w:p>
    <w:sectPr w:rsidR="00A7635E" w:rsidRPr="00F75F81" w:rsidSect="00FA5062">
      <w:headerReference w:type="default" r:id="rId9"/>
      <w:headerReference w:type="first" r:id="rId10"/>
      <w:footerReference w:type="first" r:id="rId11"/>
      <w:pgSz w:w="11906" w:h="16838"/>
      <w:pgMar w:top="1134" w:right="567" w:bottom="1276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2F3" w:rsidRDefault="007632F3" w:rsidP="005E306B">
      <w:pPr>
        <w:spacing w:after="0" w:line="240" w:lineRule="auto"/>
      </w:pPr>
      <w:r>
        <w:separator/>
      </w:r>
    </w:p>
  </w:endnote>
  <w:endnote w:type="continuationSeparator" w:id="0">
    <w:p w:rsidR="007632F3" w:rsidRDefault="007632F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632F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2F3" w:rsidRDefault="007632F3" w:rsidP="005E306B">
      <w:pPr>
        <w:spacing w:after="0" w:line="240" w:lineRule="auto"/>
      </w:pPr>
      <w:r>
        <w:separator/>
      </w:r>
    </w:p>
  </w:footnote>
  <w:footnote w:type="continuationSeparator" w:id="0">
    <w:p w:rsidR="007632F3" w:rsidRDefault="007632F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41297"/>
    <w:multiLevelType w:val="hybridMultilevel"/>
    <w:tmpl w:val="6E482CDA"/>
    <w:lvl w:ilvl="0" w:tplc="CEDEAC82">
      <w:start w:val="1"/>
      <w:numFmt w:val="decimal"/>
      <w:lvlText w:val="%1)"/>
      <w:lvlJc w:val="left"/>
      <w:pPr>
        <w:ind w:left="65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4" w:hanging="360"/>
      </w:pPr>
    </w:lvl>
    <w:lvl w:ilvl="2" w:tplc="0422001B" w:tentative="1">
      <w:start w:val="1"/>
      <w:numFmt w:val="lowerRoman"/>
      <w:lvlText w:val="%3."/>
      <w:lvlJc w:val="right"/>
      <w:pPr>
        <w:ind w:left="2094" w:hanging="180"/>
      </w:pPr>
    </w:lvl>
    <w:lvl w:ilvl="3" w:tplc="0422000F" w:tentative="1">
      <w:start w:val="1"/>
      <w:numFmt w:val="decimal"/>
      <w:lvlText w:val="%4."/>
      <w:lvlJc w:val="left"/>
      <w:pPr>
        <w:ind w:left="2814" w:hanging="360"/>
      </w:pPr>
    </w:lvl>
    <w:lvl w:ilvl="4" w:tplc="04220019" w:tentative="1">
      <w:start w:val="1"/>
      <w:numFmt w:val="lowerLetter"/>
      <w:lvlText w:val="%5."/>
      <w:lvlJc w:val="left"/>
      <w:pPr>
        <w:ind w:left="3534" w:hanging="360"/>
      </w:pPr>
    </w:lvl>
    <w:lvl w:ilvl="5" w:tplc="0422001B" w:tentative="1">
      <w:start w:val="1"/>
      <w:numFmt w:val="lowerRoman"/>
      <w:lvlText w:val="%6."/>
      <w:lvlJc w:val="right"/>
      <w:pPr>
        <w:ind w:left="4254" w:hanging="180"/>
      </w:pPr>
    </w:lvl>
    <w:lvl w:ilvl="6" w:tplc="0422000F" w:tentative="1">
      <w:start w:val="1"/>
      <w:numFmt w:val="decimal"/>
      <w:lvlText w:val="%7."/>
      <w:lvlJc w:val="left"/>
      <w:pPr>
        <w:ind w:left="4974" w:hanging="360"/>
      </w:pPr>
    </w:lvl>
    <w:lvl w:ilvl="7" w:tplc="04220019" w:tentative="1">
      <w:start w:val="1"/>
      <w:numFmt w:val="lowerLetter"/>
      <w:lvlText w:val="%8."/>
      <w:lvlJc w:val="left"/>
      <w:pPr>
        <w:ind w:left="5694" w:hanging="360"/>
      </w:pPr>
    </w:lvl>
    <w:lvl w:ilvl="8" w:tplc="0422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" w15:restartNumberingAfterBreak="0">
    <w:nsid w:val="0FD80C58"/>
    <w:multiLevelType w:val="hybridMultilevel"/>
    <w:tmpl w:val="62A00A3A"/>
    <w:lvl w:ilvl="0" w:tplc="F830EAE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5F3A"/>
    <w:rsid w:val="0006340C"/>
    <w:rsid w:val="00072AB9"/>
    <w:rsid w:val="000869E9"/>
    <w:rsid w:val="000C0497"/>
    <w:rsid w:val="000C4DCB"/>
    <w:rsid w:val="000D0292"/>
    <w:rsid w:val="000F1586"/>
    <w:rsid w:val="000F2F78"/>
    <w:rsid w:val="00101D14"/>
    <w:rsid w:val="00141617"/>
    <w:rsid w:val="0015578F"/>
    <w:rsid w:val="00173461"/>
    <w:rsid w:val="00183BC6"/>
    <w:rsid w:val="0019108F"/>
    <w:rsid w:val="001966F0"/>
    <w:rsid w:val="001D3C24"/>
    <w:rsid w:val="0021032F"/>
    <w:rsid w:val="00235CD7"/>
    <w:rsid w:val="00247999"/>
    <w:rsid w:val="00247F52"/>
    <w:rsid w:val="00251147"/>
    <w:rsid w:val="0026089E"/>
    <w:rsid w:val="0029237E"/>
    <w:rsid w:val="00296E8A"/>
    <w:rsid w:val="002A5D4C"/>
    <w:rsid w:val="002B5FC1"/>
    <w:rsid w:val="002D0561"/>
    <w:rsid w:val="002E0A18"/>
    <w:rsid w:val="002E31BF"/>
    <w:rsid w:val="002E44DA"/>
    <w:rsid w:val="002E4ACE"/>
    <w:rsid w:val="002E6E8F"/>
    <w:rsid w:val="003225C3"/>
    <w:rsid w:val="003C0E85"/>
    <w:rsid w:val="003C7F09"/>
    <w:rsid w:val="003D1CBA"/>
    <w:rsid w:val="003D645E"/>
    <w:rsid w:val="003D79DF"/>
    <w:rsid w:val="00402D9F"/>
    <w:rsid w:val="00417F4F"/>
    <w:rsid w:val="00420F6F"/>
    <w:rsid w:val="00421211"/>
    <w:rsid w:val="00451750"/>
    <w:rsid w:val="004846C5"/>
    <w:rsid w:val="004852FA"/>
    <w:rsid w:val="004B69BD"/>
    <w:rsid w:val="004C21FD"/>
    <w:rsid w:val="004D17EB"/>
    <w:rsid w:val="004E4F5C"/>
    <w:rsid w:val="004F7B8A"/>
    <w:rsid w:val="0050620F"/>
    <w:rsid w:val="00510CE2"/>
    <w:rsid w:val="00545919"/>
    <w:rsid w:val="0055005A"/>
    <w:rsid w:val="0056039F"/>
    <w:rsid w:val="005604DC"/>
    <w:rsid w:val="0056352F"/>
    <w:rsid w:val="00566816"/>
    <w:rsid w:val="00582797"/>
    <w:rsid w:val="00590233"/>
    <w:rsid w:val="005A0AD1"/>
    <w:rsid w:val="005A4728"/>
    <w:rsid w:val="005B71F5"/>
    <w:rsid w:val="005C674D"/>
    <w:rsid w:val="005D14BF"/>
    <w:rsid w:val="005E306B"/>
    <w:rsid w:val="005F20B5"/>
    <w:rsid w:val="00600BAF"/>
    <w:rsid w:val="00626A3E"/>
    <w:rsid w:val="0062776E"/>
    <w:rsid w:val="006418AB"/>
    <w:rsid w:val="006424C2"/>
    <w:rsid w:val="00660B13"/>
    <w:rsid w:val="0066623D"/>
    <w:rsid w:val="006708E7"/>
    <w:rsid w:val="00670EFA"/>
    <w:rsid w:val="006B4FB0"/>
    <w:rsid w:val="006C7119"/>
    <w:rsid w:val="006E710B"/>
    <w:rsid w:val="006E7B64"/>
    <w:rsid w:val="006F10E8"/>
    <w:rsid w:val="00713E93"/>
    <w:rsid w:val="007150B0"/>
    <w:rsid w:val="007176F0"/>
    <w:rsid w:val="0073224C"/>
    <w:rsid w:val="007461E2"/>
    <w:rsid w:val="007632F3"/>
    <w:rsid w:val="0076701B"/>
    <w:rsid w:val="007852C9"/>
    <w:rsid w:val="007C375B"/>
    <w:rsid w:val="007C5957"/>
    <w:rsid w:val="007F5D91"/>
    <w:rsid w:val="0080545D"/>
    <w:rsid w:val="00841824"/>
    <w:rsid w:val="008B11BD"/>
    <w:rsid w:val="009019CA"/>
    <w:rsid w:val="00901C85"/>
    <w:rsid w:val="00910C31"/>
    <w:rsid w:val="00945B68"/>
    <w:rsid w:val="00957ACF"/>
    <w:rsid w:val="00957D31"/>
    <w:rsid w:val="00961C57"/>
    <w:rsid w:val="009A720A"/>
    <w:rsid w:val="009B6B1B"/>
    <w:rsid w:val="009B793B"/>
    <w:rsid w:val="009E6C53"/>
    <w:rsid w:val="00A00059"/>
    <w:rsid w:val="00A02328"/>
    <w:rsid w:val="00A32522"/>
    <w:rsid w:val="00A53D48"/>
    <w:rsid w:val="00A54FEE"/>
    <w:rsid w:val="00A60747"/>
    <w:rsid w:val="00A60DB3"/>
    <w:rsid w:val="00A7635E"/>
    <w:rsid w:val="00A81FD2"/>
    <w:rsid w:val="00A833C8"/>
    <w:rsid w:val="00A87461"/>
    <w:rsid w:val="00AC6266"/>
    <w:rsid w:val="00AD7F82"/>
    <w:rsid w:val="00B311E8"/>
    <w:rsid w:val="00B540D7"/>
    <w:rsid w:val="00B61A08"/>
    <w:rsid w:val="00B70F07"/>
    <w:rsid w:val="00B85EFE"/>
    <w:rsid w:val="00BC2D0B"/>
    <w:rsid w:val="00BD0801"/>
    <w:rsid w:val="00BF1E95"/>
    <w:rsid w:val="00BF6D2E"/>
    <w:rsid w:val="00C07AF3"/>
    <w:rsid w:val="00C11FB6"/>
    <w:rsid w:val="00C27AE9"/>
    <w:rsid w:val="00C86266"/>
    <w:rsid w:val="00CA7044"/>
    <w:rsid w:val="00CA71BF"/>
    <w:rsid w:val="00CC39A1"/>
    <w:rsid w:val="00CC752E"/>
    <w:rsid w:val="00CD4A38"/>
    <w:rsid w:val="00CE3E1B"/>
    <w:rsid w:val="00CE6A4B"/>
    <w:rsid w:val="00D03D50"/>
    <w:rsid w:val="00D135BE"/>
    <w:rsid w:val="00D155A7"/>
    <w:rsid w:val="00D242C2"/>
    <w:rsid w:val="00D270AF"/>
    <w:rsid w:val="00D37FA2"/>
    <w:rsid w:val="00D4521B"/>
    <w:rsid w:val="00D52549"/>
    <w:rsid w:val="00D57E1B"/>
    <w:rsid w:val="00D73837"/>
    <w:rsid w:val="00DA6322"/>
    <w:rsid w:val="00DB5164"/>
    <w:rsid w:val="00DC1E04"/>
    <w:rsid w:val="00DF0115"/>
    <w:rsid w:val="00E45B0E"/>
    <w:rsid w:val="00E84648"/>
    <w:rsid w:val="00E926A2"/>
    <w:rsid w:val="00F0549E"/>
    <w:rsid w:val="00F40F2D"/>
    <w:rsid w:val="00F45451"/>
    <w:rsid w:val="00F55423"/>
    <w:rsid w:val="00F75F81"/>
    <w:rsid w:val="00F91DD3"/>
    <w:rsid w:val="00F9554B"/>
    <w:rsid w:val="00FA4A49"/>
    <w:rsid w:val="00FA5062"/>
    <w:rsid w:val="00FB3ED7"/>
    <w:rsid w:val="00FB58BC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B23D7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next w:val="a"/>
    <w:link w:val="20"/>
    <w:qFormat/>
    <w:locked/>
    <w:rsid w:val="00F9554B"/>
    <w:pPr>
      <w:keepNext/>
      <w:spacing w:after="0" w:line="240" w:lineRule="auto"/>
      <w:ind w:firstLine="709"/>
      <w:jc w:val="center"/>
      <w:outlineLvl w:val="1"/>
    </w:pPr>
    <w:rPr>
      <w:rFonts w:ascii="Times New Roman" w:eastAsia="Times New Roman" w:hAnsi="Times New Roman"/>
      <w:b/>
      <w:bCs/>
      <w:color w:val="000000"/>
      <w:sz w:val="28"/>
      <w:szCs w:val="27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A60DB3"/>
    <w:pPr>
      <w:ind w:left="720"/>
      <w:contextualSpacing/>
    </w:pPr>
  </w:style>
  <w:style w:type="character" w:customStyle="1" w:styleId="rvts23">
    <w:name w:val="rvts23"/>
    <w:basedOn w:val="a0"/>
    <w:rsid w:val="00101D14"/>
    <w:rPr>
      <w:rFonts w:cs="Times New Roman"/>
    </w:rPr>
  </w:style>
  <w:style w:type="character" w:customStyle="1" w:styleId="rvts44">
    <w:name w:val="rvts44"/>
    <w:basedOn w:val="a0"/>
    <w:rsid w:val="00101D14"/>
  </w:style>
  <w:style w:type="paragraph" w:customStyle="1" w:styleId="Default">
    <w:name w:val="Default"/>
    <w:rsid w:val="00101D1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uk-UA" w:eastAsia="uk-UA"/>
    </w:rPr>
  </w:style>
  <w:style w:type="character" w:customStyle="1" w:styleId="20">
    <w:name w:val="Заголовок 2 Знак"/>
    <w:basedOn w:val="a0"/>
    <w:link w:val="2"/>
    <w:rsid w:val="00F9554B"/>
    <w:rPr>
      <w:rFonts w:ascii="Times New Roman" w:eastAsia="Times New Roman" w:hAnsi="Times New Roman"/>
      <w:b/>
      <w:bCs/>
      <w:color w:val="000000"/>
      <w:sz w:val="28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6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4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053-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47479-4DB8-4C66-8F6A-D5AA55FFA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3161</Words>
  <Characters>1802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Руденко Ігор Олександрович</cp:lastModifiedBy>
  <cp:revision>12</cp:revision>
  <cp:lastPrinted>2021-04-05T11:43:00Z</cp:lastPrinted>
  <dcterms:created xsi:type="dcterms:W3CDTF">2021-04-01T10:59:00Z</dcterms:created>
  <dcterms:modified xsi:type="dcterms:W3CDTF">2021-04-05T12:07:00Z</dcterms:modified>
</cp:coreProperties>
</file>