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FB5" w:rsidRPr="00E916F6" w:rsidRDefault="000B7FB5" w:rsidP="00E916F6">
      <w:pPr>
        <w:spacing w:after="0" w:line="240" w:lineRule="auto"/>
        <w:ind w:left="5529" w:hanging="851"/>
        <w:jc w:val="center"/>
        <w:rPr>
          <w:rFonts w:ascii="Times New Roman" w:hAnsi="Times New Roman"/>
          <w:b/>
          <w:bCs/>
          <w:iCs/>
          <w:sz w:val="28"/>
          <w:szCs w:val="28"/>
          <w:lang w:val="uk-UA" w:eastAsia="ru-RU"/>
        </w:rPr>
      </w:pPr>
      <w:r w:rsidRPr="00E916F6">
        <w:rPr>
          <w:rFonts w:ascii="Times New Roman" w:hAnsi="Times New Roman"/>
          <w:b/>
          <w:bCs/>
          <w:iCs/>
          <w:sz w:val="28"/>
          <w:szCs w:val="28"/>
          <w:lang w:val="uk-UA" w:eastAsia="ru-RU"/>
        </w:rPr>
        <w:t>Комітет Верховної Ради України</w:t>
      </w:r>
    </w:p>
    <w:p w:rsidR="000B7FB5" w:rsidRPr="00E916F6" w:rsidRDefault="000B7FB5" w:rsidP="00E916F6">
      <w:pPr>
        <w:shd w:val="clear" w:color="auto" w:fill="FFFFFF"/>
        <w:spacing w:after="0" w:line="216" w:lineRule="atLeast"/>
        <w:ind w:left="5529" w:hanging="851"/>
        <w:jc w:val="both"/>
        <w:rPr>
          <w:rFonts w:ascii="Times New Roman" w:hAnsi="Times New Roman"/>
          <w:b/>
          <w:bCs/>
          <w:iCs/>
          <w:sz w:val="28"/>
          <w:szCs w:val="28"/>
          <w:lang w:val="uk-UA" w:eastAsia="ru-RU"/>
        </w:rPr>
      </w:pPr>
      <w:r w:rsidRPr="00E916F6">
        <w:rPr>
          <w:rFonts w:ascii="Times New Roman" w:hAnsi="Times New Roman"/>
          <w:b/>
          <w:bCs/>
          <w:iCs/>
          <w:sz w:val="28"/>
          <w:szCs w:val="28"/>
          <w:lang w:val="uk-UA" w:eastAsia="ru-RU"/>
        </w:rPr>
        <w:t xml:space="preserve">з питань </w:t>
      </w:r>
      <w:r w:rsidR="005F6CC7" w:rsidRPr="00E916F6">
        <w:rPr>
          <w:rFonts w:ascii="Times New Roman" w:hAnsi="Times New Roman"/>
          <w:b/>
          <w:bCs/>
          <w:iCs/>
          <w:sz w:val="28"/>
          <w:szCs w:val="28"/>
          <w:lang w:val="uk-UA" w:eastAsia="ru-RU"/>
        </w:rPr>
        <w:t>екологічної політики та природокористування</w:t>
      </w:r>
    </w:p>
    <w:p w:rsidR="000B7FB5" w:rsidRPr="00E916F6" w:rsidRDefault="000B7FB5" w:rsidP="000B7FB5">
      <w:pPr>
        <w:spacing w:after="0" w:line="240" w:lineRule="auto"/>
        <w:ind w:left="4678" w:hanging="3969"/>
        <w:jc w:val="center"/>
        <w:rPr>
          <w:rFonts w:ascii="Times New Roman" w:hAnsi="Times New Roman"/>
          <w:b/>
          <w:bCs/>
          <w:iCs/>
          <w:sz w:val="28"/>
          <w:szCs w:val="28"/>
          <w:lang w:val="uk-UA" w:eastAsia="ru-RU"/>
        </w:rPr>
      </w:pPr>
    </w:p>
    <w:p w:rsidR="000B7FB5" w:rsidRPr="00450EED" w:rsidRDefault="000B7FB5" w:rsidP="000B7FB5">
      <w:pPr>
        <w:spacing w:after="0" w:line="240" w:lineRule="auto"/>
        <w:jc w:val="both"/>
        <w:rPr>
          <w:rFonts w:ascii="Times New Roman" w:hAnsi="Times New Roman"/>
          <w:bCs/>
          <w:i/>
          <w:iCs/>
          <w:sz w:val="26"/>
          <w:szCs w:val="26"/>
          <w:lang w:val="uk-UA" w:eastAsia="ru-RU"/>
        </w:rPr>
      </w:pPr>
      <w:r w:rsidRPr="00450EED">
        <w:rPr>
          <w:rFonts w:ascii="Times New Roman" w:hAnsi="Times New Roman"/>
          <w:bCs/>
          <w:i/>
          <w:iCs/>
          <w:sz w:val="26"/>
          <w:szCs w:val="26"/>
          <w:lang w:val="uk-UA" w:eastAsia="ru-RU"/>
        </w:rPr>
        <w:t>Про розгляд законопроекту</w:t>
      </w:r>
    </w:p>
    <w:p w:rsidR="000B7FB5" w:rsidRPr="00450EED" w:rsidRDefault="000B7FB5" w:rsidP="000B7FB5">
      <w:pPr>
        <w:spacing w:after="0" w:line="240" w:lineRule="auto"/>
        <w:jc w:val="both"/>
        <w:rPr>
          <w:rFonts w:ascii="Times New Roman" w:hAnsi="Times New Roman"/>
          <w:i/>
          <w:sz w:val="26"/>
          <w:szCs w:val="26"/>
          <w:lang w:val="uk-UA" w:eastAsia="ru-RU"/>
        </w:rPr>
      </w:pPr>
      <w:r w:rsidRPr="00450EED">
        <w:rPr>
          <w:rFonts w:ascii="Times New Roman" w:hAnsi="Times New Roman"/>
          <w:i/>
          <w:sz w:val="26"/>
          <w:szCs w:val="26"/>
          <w:lang w:val="uk-UA" w:eastAsia="ru-RU"/>
        </w:rPr>
        <w:t xml:space="preserve">за реєстр. № </w:t>
      </w:r>
      <w:r w:rsidR="005F6CC7">
        <w:rPr>
          <w:rFonts w:ascii="Times New Roman" w:hAnsi="Times New Roman"/>
          <w:i/>
          <w:sz w:val="26"/>
          <w:szCs w:val="26"/>
          <w:lang w:val="uk-UA" w:eastAsia="ru-RU"/>
        </w:rPr>
        <w:t>5200</w:t>
      </w:r>
    </w:p>
    <w:p w:rsidR="000B7FB5" w:rsidRPr="00450EED" w:rsidRDefault="000B7FB5" w:rsidP="000B7FB5">
      <w:pPr>
        <w:spacing w:after="0" w:line="240" w:lineRule="auto"/>
        <w:ind w:firstLine="709"/>
        <w:jc w:val="both"/>
        <w:rPr>
          <w:rFonts w:ascii="Times New Roman" w:hAnsi="Times New Roman"/>
          <w:sz w:val="26"/>
          <w:szCs w:val="26"/>
          <w:shd w:val="clear" w:color="auto" w:fill="FFFFFF"/>
          <w:lang w:val="uk-UA" w:eastAsia="ru-RU"/>
        </w:rPr>
      </w:pPr>
    </w:p>
    <w:p w:rsidR="000B7FB5" w:rsidRPr="0076751B" w:rsidRDefault="000B7FB5" w:rsidP="00265B86">
      <w:pPr>
        <w:pStyle w:val="3"/>
        <w:shd w:val="clear" w:color="auto" w:fill="FFFFFF"/>
        <w:spacing w:before="0" w:line="240" w:lineRule="auto"/>
        <w:ind w:firstLine="567"/>
        <w:jc w:val="both"/>
        <w:textAlignment w:val="baseline"/>
        <w:rPr>
          <w:rFonts w:ascii="Times New Roman" w:hAnsi="Times New Roman" w:cs="Times New Roman"/>
          <w:color w:val="auto"/>
          <w:sz w:val="28"/>
          <w:szCs w:val="28"/>
          <w:lang w:val="uk-UA"/>
        </w:rPr>
      </w:pPr>
      <w:r w:rsidRPr="0076751B">
        <w:rPr>
          <w:rFonts w:ascii="Times New Roman" w:hAnsi="Times New Roman" w:cs="Times New Roman"/>
          <w:bCs/>
          <w:color w:val="auto"/>
          <w:sz w:val="28"/>
          <w:szCs w:val="28"/>
          <w:lang w:val="uk-UA" w:eastAsia="ru-RU"/>
        </w:rPr>
        <w:t xml:space="preserve">Комітет Верховної Ради України з питань бюджету на засіданні </w:t>
      </w:r>
      <w:r w:rsidR="00140E2F">
        <w:rPr>
          <w:rFonts w:ascii="Times New Roman" w:hAnsi="Times New Roman" w:cs="Times New Roman"/>
          <w:bCs/>
          <w:color w:val="auto"/>
          <w:sz w:val="28"/>
          <w:szCs w:val="28"/>
          <w:lang w:val="uk-UA" w:eastAsia="ru-RU"/>
        </w:rPr>
        <w:t>28</w:t>
      </w:r>
      <w:r w:rsidR="00B06D2F">
        <w:rPr>
          <w:rFonts w:ascii="Times New Roman" w:hAnsi="Times New Roman" w:cs="Times New Roman"/>
          <w:bCs/>
          <w:color w:val="auto"/>
          <w:sz w:val="28"/>
          <w:szCs w:val="28"/>
          <w:lang w:val="uk-UA" w:eastAsia="ru-RU"/>
        </w:rPr>
        <w:t xml:space="preserve"> </w:t>
      </w:r>
      <w:r w:rsidR="00376D9C">
        <w:rPr>
          <w:rFonts w:ascii="Times New Roman" w:hAnsi="Times New Roman" w:cs="Times New Roman"/>
          <w:bCs/>
          <w:color w:val="auto"/>
          <w:sz w:val="28"/>
          <w:szCs w:val="28"/>
          <w:lang w:val="uk-UA" w:eastAsia="ru-RU"/>
        </w:rPr>
        <w:t>квітня</w:t>
      </w:r>
      <w:r w:rsidRPr="0076751B">
        <w:rPr>
          <w:rFonts w:ascii="Times New Roman" w:hAnsi="Times New Roman" w:cs="Times New Roman"/>
          <w:bCs/>
          <w:color w:val="auto"/>
          <w:sz w:val="28"/>
          <w:szCs w:val="28"/>
          <w:lang w:val="uk-UA" w:eastAsia="ru-RU"/>
        </w:rPr>
        <w:t xml:space="preserve"> 202</w:t>
      </w:r>
      <w:r w:rsidR="00866019">
        <w:rPr>
          <w:rFonts w:ascii="Times New Roman" w:hAnsi="Times New Roman" w:cs="Times New Roman"/>
          <w:bCs/>
          <w:color w:val="auto"/>
          <w:sz w:val="28"/>
          <w:szCs w:val="28"/>
          <w:lang w:val="uk-UA" w:eastAsia="ru-RU"/>
        </w:rPr>
        <w:t>1</w:t>
      </w:r>
      <w:r w:rsidRPr="0076751B">
        <w:rPr>
          <w:rFonts w:ascii="Times New Roman" w:hAnsi="Times New Roman" w:cs="Times New Roman"/>
          <w:bCs/>
          <w:color w:val="auto"/>
          <w:sz w:val="28"/>
          <w:szCs w:val="28"/>
          <w:lang w:eastAsia="ru-RU"/>
        </w:rPr>
        <w:t> </w:t>
      </w:r>
      <w:r w:rsidRPr="0076751B">
        <w:rPr>
          <w:rFonts w:ascii="Times New Roman" w:hAnsi="Times New Roman" w:cs="Times New Roman"/>
          <w:bCs/>
          <w:color w:val="auto"/>
          <w:sz w:val="28"/>
          <w:szCs w:val="28"/>
          <w:lang w:val="uk-UA" w:eastAsia="ru-RU"/>
        </w:rPr>
        <w:t>року (протокол №</w:t>
      </w:r>
      <w:r w:rsidR="00B724B9">
        <w:rPr>
          <w:rFonts w:ascii="Times New Roman" w:hAnsi="Times New Roman" w:cs="Times New Roman"/>
          <w:bCs/>
          <w:color w:val="auto"/>
          <w:sz w:val="28"/>
          <w:szCs w:val="28"/>
          <w:lang w:val="uk-UA" w:eastAsia="ru-RU"/>
        </w:rPr>
        <w:t xml:space="preserve"> </w:t>
      </w:r>
      <w:r w:rsidR="00140E2F">
        <w:rPr>
          <w:rFonts w:ascii="Times New Roman" w:hAnsi="Times New Roman" w:cs="Times New Roman"/>
          <w:bCs/>
          <w:color w:val="auto"/>
          <w:sz w:val="28"/>
          <w:szCs w:val="28"/>
          <w:lang w:val="uk-UA" w:eastAsia="ru-RU"/>
        </w:rPr>
        <w:t>86</w:t>
      </w:r>
      <w:bookmarkStart w:id="0" w:name="_GoBack"/>
      <w:bookmarkEnd w:id="0"/>
      <w:r w:rsidRPr="0076751B">
        <w:rPr>
          <w:rFonts w:ascii="Times New Roman" w:hAnsi="Times New Roman" w:cs="Times New Roman"/>
          <w:bCs/>
          <w:color w:val="auto"/>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w:t>
      </w:r>
      <w:r w:rsidR="004F1A63">
        <w:rPr>
          <w:rFonts w:ascii="Times New Roman" w:hAnsi="Times New Roman" w:cs="Times New Roman"/>
          <w:bCs/>
          <w:color w:val="auto"/>
          <w:sz w:val="28"/>
          <w:szCs w:val="28"/>
          <w:lang w:val="uk-UA" w:eastAsia="ru-RU"/>
        </w:rPr>
        <w:t xml:space="preserve">про </w:t>
      </w:r>
      <w:r w:rsidR="004F1A63" w:rsidRPr="004F1A63">
        <w:rPr>
          <w:rFonts w:ascii="Times New Roman" w:hAnsi="Times New Roman" w:cs="Times New Roman"/>
          <w:bCs/>
          <w:color w:val="auto"/>
          <w:sz w:val="28"/>
          <w:szCs w:val="28"/>
          <w:lang w:val="uk-UA" w:eastAsia="ru-RU"/>
        </w:rPr>
        <w:t>внесення змін до деяких законів України щодо приведення у відповідність із Бюджетним кодексом України плати за спеціальне використання об'єктів тваринного світу та природних рослинних ресурсів</w:t>
      </w:r>
      <w:r w:rsidR="006E4295">
        <w:rPr>
          <w:rFonts w:ascii="Times New Roman" w:hAnsi="Times New Roman" w:cs="Times New Roman"/>
          <w:bCs/>
          <w:color w:val="auto"/>
          <w:sz w:val="28"/>
          <w:szCs w:val="28"/>
          <w:lang w:val="uk-UA" w:eastAsia="ru-RU"/>
        </w:rPr>
        <w:t xml:space="preserve"> </w:t>
      </w:r>
      <w:r w:rsidRPr="0076751B">
        <w:rPr>
          <w:rFonts w:ascii="Times New Roman" w:hAnsi="Times New Roman" w:cs="Times New Roman"/>
          <w:bCs/>
          <w:color w:val="auto"/>
          <w:sz w:val="28"/>
          <w:szCs w:val="28"/>
          <w:lang w:val="uk-UA" w:eastAsia="ru-RU"/>
        </w:rPr>
        <w:t xml:space="preserve">(реєстр. </w:t>
      </w:r>
      <w:r w:rsidR="0076751B" w:rsidRPr="00265B86">
        <w:rPr>
          <w:rFonts w:ascii="Times New Roman" w:hAnsi="Times New Roman" w:cs="Times New Roman"/>
          <w:bCs/>
          <w:color w:val="auto"/>
          <w:sz w:val="28"/>
          <w:szCs w:val="28"/>
          <w:lang w:val="uk-UA" w:eastAsia="ru-RU"/>
        </w:rPr>
        <w:t>№</w:t>
      </w:r>
      <w:r w:rsidR="0076751B">
        <w:rPr>
          <w:rFonts w:ascii="Times New Roman" w:hAnsi="Times New Roman" w:cs="Times New Roman"/>
          <w:bCs/>
          <w:color w:val="auto"/>
          <w:sz w:val="28"/>
          <w:szCs w:val="28"/>
          <w:lang w:eastAsia="ru-RU"/>
        </w:rPr>
        <w:t> </w:t>
      </w:r>
      <w:r w:rsidR="00265B86">
        <w:rPr>
          <w:rFonts w:ascii="Times New Roman" w:hAnsi="Times New Roman" w:cs="Times New Roman"/>
          <w:bCs/>
          <w:color w:val="auto"/>
          <w:sz w:val="28"/>
          <w:szCs w:val="28"/>
          <w:lang w:val="uk-UA" w:eastAsia="ru-RU"/>
        </w:rPr>
        <w:t>5</w:t>
      </w:r>
      <w:r w:rsidR="006E4295">
        <w:rPr>
          <w:rFonts w:ascii="Times New Roman" w:hAnsi="Times New Roman" w:cs="Times New Roman"/>
          <w:bCs/>
          <w:color w:val="auto"/>
          <w:sz w:val="28"/>
          <w:szCs w:val="28"/>
          <w:lang w:val="uk-UA" w:eastAsia="ru-RU"/>
        </w:rPr>
        <w:t>200</w:t>
      </w:r>
      <w:r w:rsidR="0076751B" w:rsidRPr="00265B86">
        <w:rPr>
          <w:rFonts w:ascii="Times New Roman" w:hAnsi="Times New Roman" w:cs="Times New Roman"/>
          <w:bCs/>
          <w:color w:val="auto"/>
          <w:sz w:val="28"/>
          <w:szCs w:val="28"/>
          <w:lang w:val="uk-UA" w:eastAsia="ru-RU"/>
        </w:rPr>
        <w:t xml:space="preserve"> </w:t>
      </w:r>
      <w:r w:rsidRPr="00265B86">
        <w:rPr>
          <w:rFonts w:ascii="Times New Roman" w:hAnsi="Times New Roman" w:cs="Times New Roman"/>
          <w:bCs/>
          <w:color w:val="auto"/>
          <w:sz w:val="28"/>
          <w:szCs w:val="28"/>
          <w:lang w:val="uk-UA" w:eastAsia="ru-RU"/>
        </w:rPr>
        <w:t>від</w:t>
      </w:r>
      <w:r w:rsidRPr="0076751B">
        <w:rPr>
          <w:rFonts w:ascii="Times New Roman" w:hAnsi="Times New Roman" w:cs="Times New Roman"/>
          <w:bCs/>
          <w:color w:val="auto"/>
          <w:sz w:val="28"/>
          <w:szCs w:val="28"/>
          <w:lang w:eastAsia="ru-RU"/>
        </w:rPr>
        <w:t> </w:t>
      </w:r>
      <w:r w:rsidR="00265B86">
        <w:rPr>
          <w:rFonts w:ascii="Times New Roman" w:hAnsi="Times New Roman" w:cs="Times New Roman"/>
          <w:bCs/>
          <w:color w:val="auto"/>
          <w:sz w:val="28"/>
          <w:szCs w:val="28"/>
          <w:lang w:val="uk-UA" w:eastAsia="ru-RU"/>
        </w:rPr>
        <w:t>04.0</w:t>
      </w:r>
      <w:r w:rsidR="006E4295">
        <w:rPr>
          <w:rFonts w:ascii="Times New Roman" w:hAnsi="Times New Roman" w:cs="Times New Roman"/>
          <w:bCs/>
          <w:color w:val="auto"/>
          <w:sz w:val="28"/>
          <w:szCs w:val="28"/>
          <w:lang w:val="uk-UA" w:eastAsia="ru-RU"/>
        </w:rPr>
        <w:t>3</w:t>
      </w:r>
      <w:r w:rsidR="00866019">
        <w:rPr>
          <w:rFonts w:ascii="Times New Roman" w:hAnsi="Times New Roman" w:cs="Times New Roman"/>
          <w:bCs/>
          <w:color w:val="auto"/>
          <w:sz w:val="28"/>
          <w:szCs w:val="28"/>
          <w:lang w:val="uk-UA" w:eastAsia="ru-RU"/>
        </w:rPr>
        <w:t>.2021</w:t>
      </w:r>
      <w:r w:rsidRPr="00265B86">
        <w:rPr>
          <w:rFonts w:ascii="Times New Roman" w:hAnsi="Times New Roman" w:cs="Times New Roman"/>
          <w:bCs/>
          <w:color w:val="auto"/>
          <w:sz w:val="28"/>
          <w:szCs w:val="28"/>
          <w:lang w:val="uk-UA" w:eastAsia="ru-RU"/>
        </w:rPr>
        <w:t xml:space="preserve">), внесений </w:t>
      </w:r>
      <w:r w:rsidR="00E7471C">
        <w:rPr>
          <w:rFonts w:ascii="Times New Roman" w:hAnsi="Times New Roman" w:cs="Times New Roman"/>
          <w:bCs/>
          <w:color w:val="auto"/>
          <w:sz w:val="28"/>
          <w:szCs w:val="28"/>
          <w:lang w:val="uk-UA" w:eastAsia="ru-RU"/>
        </w:rPr>
        <w:t>Кабінетом Міністрів України</w:t>
      </w:r>
      <w:r w:rsidR="00265B86">
        <w:rPr>
          <w:rFonts w:ascii="Times New Roman" w:hAnsi="Times New Roman" w:cs="Times New Roman"/>
          <w:color w:val="auto"/>
          <w:sz w:val="28"/>
          <w:szCs w:val="28"/>
          <w:lang w:val="uk-UA"/>
        </w:rPr>
        <w:t>,</w:t>
      </w:r>
      <w:r w:rsidR="00536241">
        <w:rPr>
          <w:rFonts w:ascii="Times New Roman" w:hAnsi="Times New Roman" w:cs="Times New Roman"/>
          <w:color w:val="auto"/>
          <w:sz w:val="28"/>
          <w:szCs w:val="28"/>
          <w:lang w:val="uk-UA"/>
        </w:rPr>
        <w:t xml:space="preserve"> </w:t>
      </w:r>
      <w:r w:rsidRPr="00265B86">
        <w:rPr>
          <w:rFonts w:ascii="Times New Roman" w:hAnsi="Times New Roman" w:cs="Times New Roman"/>
          <w:color w:val="auto"/>
          <w:sz w:val="28"/>
          <w:szCs w:val="28"/>
          <w:shd w:val="clear" w:color="auto" w:fill="FFFFFF"/>
          <w:lang w:val="uk-UA"/>
        </w:rPr>
        <w:t>і повідомляє про таке.</w:t>
      </w:r>
    </w:p>
    <w:p w:rsidR="009E2799" w:rsidRPr="004B2D09" w:rsidRDefault="00E65320" w:rsidP="004B2D09">
      <w:pPr>
        <w:pStyle w:val="3"/>
        <w:shd w:val="clear" w:color="auto" w:fill="FFFFFF"/>
        <w:spacing w:before="0" w:line="240" w:lineRule="auto"/>
        <w:ind w:firstLine="567"/>
        <w:jc w:val="both"/>
        <w:textAlignment w:val="baseline"/>
        <w:rPr>
          <w:rFonts w:ascii="Times New Roman" w:hAnsi="Times New Roman" w:cs="Times New Roman"/>
          <w:bCs/>
          <w:color w:val="auto"/>
          <w:sz w:val="28"/>
          <w:szCs w:val="28"/>
          <w:lang w:val="uk-UA" w:eastAsia="ru-RU"/>
        </w:rPr>
      </w:pPr>
      <w:r w:rsidRPr="004B2D09">
        <w:rPr>
          <w:rFonts w:ascii="Times New Roman" w:hAnsi="Times New Roman" w:cs="Times New Roman"/>
          <w:bCs/>
          <w:color w:val="auto"/>
          <w:sz w:val="28"/>
          <w:szCs w:val="28"/>
          <w:lang w:val="uk-UA" w:eastAsia="ru-RU"/>
        </w:rPr>
        <w:t xml:space="preserve">У законопроекті шляхом внесення змін до законів України «Про тваринний світ», «Про мисливське господарство та полювання» та «Про рослинний світ» </w:t>
      </w:r>
      <w:r w:rsidR="009E2799" w:rsidRPr="004B2D09">
        <w:rPr>
          <w:rFonts w:ascii="Times New Roman" w:hAnsi="Times New Roman" w:cs="Times New Roman"/>
          <w:bCs/>
          <w:color w:val="auto"/>
          <w:sz w:val="28"/>
          <w:szCs w:val="28"/>
          <w:lang w:val="uk-UA" w:eastAsia="ru-RU"/>
        </w:rPr>
        <w:t>передбачається</w:t>
      </w:r>
      <w:r w:rsidRPr="004B2D09">
        <w:rPr>
          <w:rFonts w:ascii="Times New Roman" w:hAnsi="Times New Roman" w:cs="Times New Roman"/>
          <w:bCs/>
          <w:color w:val="auto"/>
          <w:sz w:val="28"/>
          <w:szCs w:val="28"/>
          <w:lang w:val="uk-UA" w:eastAsia="ru-RU"/>
        </w:rPr>
        <w:t xml:space="preserve"> слов</w:t>
      </w:r>
      <w:r w:rsidR="005A211A">
        <w:rPr>
          <w:rFonts w:ascii="Times New Roman" w:hAnsi="Times New Roman" w:cs="Times New Roman"/>
          <w:bCs/>
          <w:color w:val="auto"/>
          <w:sz w:val="28"/>
          <w:szCs w:val="28"/>
          <w:lang w:val="uk-UA" w:eastAsia="ru-RU"/>
        </w:rPr>
        <w:t>о</w:t>
      </w:r>
      <w:r w:rsidRPr="004B2D09">
        <w:rPr>
          <w:rFonts w:ascii="Times New Roman" w:hAnsi="Times New Roman" w:cs="Times New Roman"/>
          <w:bCs/>
          <w:color w:val="auto"/>
          <w:sz w:val="28"/>
          <w:szCs w:val="28"/>
          <w:lang w:val="uk-UA" w:eastAsia="ru-RU"/>
        </w:rPr>
        <w:t xml:space="preserve"> «збір» замінити словом «плата» </w:t>
      </w:r>
      <w:r w:rsidR="009E2799" w:rsidRPr="004B2D09">
        <w:rPr>
          <w:rFonts w:ascii="Times New Roman" w:hAnsi="Times New Roman" w:cs="Times New Roman"/>
          <w:bCs/>
          <w:color w:val="auto"/>
          <w:sz w:val="28"/>
          <w:szCs w:val="28"/>
          <w:lang w:val="uk-UA" w:eastAsia="ru-RU"/>
        </w:rPr>
        <w:t xml:space="preserve">з метою приведення у відповідність </w:t>
      </w:r>
      <w:r w:rsidR="005A211A" w:rsidRPr="004B2D09">
        <w:rPr>
          <w:rFonts w:ascii="Times New Roman" w:hAnsi="Times New Roman" w:cs="Times New Roman"/>
          <w:bCs/>
          <w:color w:val="auto"/>
          <w:sz w:val="28"/>
          <w:szCs w:val="28"/>
          <w:lang w:val="uk-UA" w:eastAsia="ru-RU"/>
        </w:rPr>
        <w:t>з Бюджетним кодексом України</w:t>
      </w:r>
      <w:r w:rsidR="005A211A">
        <w:rPr>
          <w:rFonts w:ascii="Times New Roman" w:hAnsi="Times New Roman" w:cs="Times New Roman"/>
          <w:bCs/>
          <w:color w:val="auto"/>
          <w:sz w:val="28"/>
          <w:szCs w:val="28"/>
          <w:lang w:val="uk-UA" w:eastAsia="ru-RU"/>
        </w:rPr>
        <w:t xml:space="preserve"> </w:t>
      </w:r>
      <w:r w:rsidR="009E2799" w:rsidRPr="004B2D09">
        <w:rPr>
          <w:rFonts w:ascii="Times New Roman" w:hAnsi="Times New Roman" w:cs="Times New Roman"/>
          <w:bCs/>
          <w:color w:val="auto"/>
          <w:sz w:val="28"/>
          <w:szCs w:val="28"/>
          <w:lang w:val="uk-UA" w:eastAsia="ru-RU"/>
        </w:rPr>
        <w:t xml:space="preserve">термінології </w:t>
      </w:r>
      <w:r w:rsidR="00400BF3">
        <w:rPr>
          <w:rFonts w:ascii="Times New Roman" w:hAnsi="Times New Roman" w:cs="Times New Roman"/>
          <w:bCs/>
          <w:color w:val="auto"/>
          <w:sz w:val="28"/>
          <w:szCs w:val="28"/>
          <w:lang w:val="uk-UA" w:eastAsia="ru-RU"/>
        </w:rPr>
        <w:t xml:space="preserve">щодо </w:t>
      </w:r>
      <w:r w:rsidR="00400BF3" w:rsidRPr="004B2D09">
        <w:rPr>
          <w:rFonts w:ascii="Times New Roman" w:hAnsi="Times New Roman" w:cs="Times New Roman"/>
          <w:bCs/>
          <w:color w:val="auto"/>
          <w:sz w:val="28"/>
          <w:szCs w:val="28"/>
          <w:lang w:val="uk-UA" w:eastAsia="ru-RU"/>
        </w:rPr>
        <w:t xml:space="preserve">плати за спеціальне використання об’єктів тваринного світу </w:t>
      </w:r>
      <w:r w:rsidR="002A73BC">
        <w:rPr>
          <w:rFonts w:ascii="Times New Roman" w:hAnsi="Times New Roman" w:cs="Times New Roman"/>
          <w:bCs/>
          <w:color w:val="auto"/>
          <w:sz w:val="28"/>
          <w:szCs w:val="28"/>
          <w:lang w:val="uk-UA" w:eastAsia="ru-RU"/>
        </w:rPr>
        <w:t>та природних рослинних ресурсів.</w:t>
      </w:r>
    </w:p>
    <w:p w:rsidR="005A05DC" w:rsidRPr="004B2D09" w:rsidRDefault="005A05DC" w:rsidP="004B2D09">
      <w:pPr>
        <w:pStyle w:val="3"/>
        <w:shd w:val="clear" w:color="auto" w:fill="FFFFFF"/>
        <w:spacing w:before="0" w:line="240" w:lineRule="auto"/>
        <w:ind w:firstLine="567"/>
        <w:jc w:val="both"/>
        <w:textAlignment w:val="baseline"/>
        <w:rPr>
          <w:rFonts w:ascii="Times New Roman" w:hAnsi="Times New Roman" w:cs="Times New Roman"/>
          <w:bCs/>
          <w:color w:val="auto"/>
          <w:sz w:val="28"/>
          <w:szCs w:val="28"/>
          <w:lang w:val="uk-UA" w:eastAsia="ru-RU"/>
        </w:rPr>
      </w:pPr>
      <w:r w:rsidRPr="004B2D09">
        <w:rPr>
          <w:rFonts w:ascii="Times New Roman" w:hAnsi="Times New Roman" w:cs="Times New Roman"/>
          <w:bCs/>
          <w:color w:val="auto"/>
          <w:sz w:val="28"/>
          <w:szCs w:val="28"/>
          <w:lang w:val="uk-UA" w:eastAsia="ru-RU"/>
        </w:rPr>
        <w:t xml:space="preserve">У експертному висновку Міністерства фінансів України до даного законопроекту зазначається, що його реалізація не </w:t>
      </w:r>
      <w:r w:rsidR="004B2D09">
        <w:rPr>
          <w:rFonts w:ascii="Times New Roman" w:hAnsi="Times New Roman" w:cs="Times New Roman"/>
          <w:bCs/>
          <w:color w:val="auto"/>
          <w:sz w:val="28"/>
          <w:szCs w:val="28"/>
          <w:lang w:val="uk-UA" w:eastAsia="ru-RU"/>
        </w:rPr>
        <w:t>потребуватиме додаткових витрат з державного бюджету.</w:t>
      </w:r>
    </w:p>
    <w:p w:rsidR="000B7FB5" w:rsidRPr="004B2D09" w:rsidRDefault="000B7FB5" w:rsidP="004B2D09">
      <w:pPr>
        <w:pStyle w:val="3"/>
        <w:shd w:val="clear" w:color="auto" w:fill="FFFFFF"/>
        <w:spacing w:before="0" w:line="240" w:lineRule="auto"/>
        <w:ind w:firstLine="567"/>
        <w:jc w:val="both"/>
        <w:textAlignment w:val="baseline"/>
        <w:rPr>
          <w:rFonts w:ascii="Times New Roman" w:hAnsi="Times New Roman" w:cs="Times New Roman"/>
          <w:bCs/>
          <w:color w:val="auto"/>
          <w:sz w:val="28"/>
          <w:szCs w:val="28"/>
          <w:lang w:val="uk-UA" w:eastAsia="ru-RU"/>
        </w:rPr>
      </w:pPr>
      <w:r w:rsidRPr="004B2D09">
        <w:rPr>
          <w:rFonts w:ascii="Times New Roman" w:hAnsi="Times New Roman" w:cs="Times New Roman"/>
          <w:bCs/>
          <w:color w:val="auto"/>
          <w:sz w:val="28"/>
          <w:szCs w:val="28"/>
          <w:lang w:val="uk-UA" w:eastAsia="ru-RU"/>
        </w:rPr>
        <w:t>За результатами розгляду Комітет ухвалив ріш</w:t>
      </w:r>
      <w:r w:rsidR="005A05DC" w:rsidRPr="004B2D09">
        <w:rPr>
          <w:rFonts w:ascii="Times New Roman" w:hAnsi="Times New Roman" w:cs="Times New Roman"/>
          <w:bCs/>
          <w:color w:val="auto"/>
          <w:sz w:val="28"/>
          <w:szCs w:val="28"/>
          <w:lang w:val="uk-UA" w:eastAsia="ru-RU"/>
        </w:rPr>
        <w:t>ення, що законопроект (реєстр.  </w:t>
      </w:r>
      <w:r w:rsidR="00400BF3">
        <w:rPr>
          <w:rFonts w:ascii="Times New Roman" w:hAnsi="Times New Roman" w:cs="Times New Roman"/>
          <w:bCs/>
          <w:color w:val="auto"/>
          <w:sz w:val="28"/>
          <w:szCs w:val="28"/>
          <w:lang w:val="uk-UA" w:eastAsia="ru-RU"/>
        </w:rPr>
        <w:t>5200</w:t>
      </w:r>
      <w:r w:rsidR="00447E11" w:rsidRPr="004B2D09">
        <w:rPr>
          <w:rFonts w:ascii="Times New Roman" w:hAnsi="Times New Roman" w:cs="Times New Roman"/>
          <w:bCs/>
          <w:color w:val="auto"/>
          <w:sz w:val="28"/>
          <w:szCs w:val="28"/>
          <w:lang w:val="uk-UA" w:eastAsia="ru-RU"/>
        </w:rPr>
        <w:t>)</w:t>
      </w:r>
      <w:r w:rsidRPr="004B2D09">
        <w:rPr>
          <w:rFonts w:ascii="Times New Roman" w:hAnsi="Times New Roman" w:cs="Times New Roman"/>
          <w:bCs/>
          <w:color w:val="auto"/>
          <w:sz w:val="28"/>
          <w:szCs w:val="28"/>
          <w:lang w:val="uk-UA" w:eastAsia="ru-RU"/>
        </w:rPr>
        <w:t xml:space="preserve"> не має впливу на показники бюджетів. У разі прийняття відповідного закону він може набирати чинності згідно із законодавством.</w:t>
      </w:r>
    </w:p>
    <w:p w:rsidR="005A05DC" w:rsidRDefault="005A05DC" w:rsidP="000B7FB5">
      <w:pPr>
        <w:spacing w:after="0" w:line="240" w:lineRule="auto"/>
        <w:jc w:val="both"/>
        <w:rPr>
          <w:rFonts w:ascii="Times New Roman" w:eastAsia="MS Mincho" w:hAnsi="Times New Roman"/>
          <w:sz w:val="26"/>
          <w:szCs w:val="26"/>
          <w:lang w:val="uk-UA" w:eastAsia="ja-JP"/>
        </w:rPr>
      </w:pPr>
    </w:p>
    <w:p w:rsidR="004D5E7F" w:rsidRDefault="004D5E7F" w:rsidP="000B7FB5">
      <w:pPr>
        <w:spacing w:after="0" w:line="240" w:lineRule="auto"/>
        <w:jc w:val="both"/>
        <w:rPr>
          <w:rFonts w:ascii="Times New Roman" w:eastAsia="MS Mincho" w:hAnsi="Times New Roman"/>
          <w:sz w:val="26"/>
          <w:szCs w:val="26"/>
          <w:lang w:val="uk-UA" w:eastAsia="ja-JP"/>
        </w:rPr>
      </w:pPr>
    </w:p>
    <w:p w:rsidR="004E0316" w:rsidRPr="000B7FB5" w:rsidRDefault="000B7FB5" w:rsidP="000B7FB5">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t xml:space="preserve">Голова Комітету </w:t>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t xml:space="preserve">     </w:t>
      </w:r>
      <w:r>
        <w:rPr>
          <w:rFonts w:ascii="Times New Roman" w:hAnsi="Times New Roman"/>
          <w:b/>
          <w:sz w:val="28"/>
          <w:szCs w:val="28"/>
          <w:lang w:val="uk-UA" w:eastAsia="ru-RU"/>
        </w:rPr>
        <w:t xml:space="preserve">   </w:t>
      </w:r>
      <w:r w:rsidR="00944050">
        <w:rPr>
          <w:rFonts w:ascii="Times New Roman" w:hAnsi="Times New Roman"/>
          <w:b/>
          <w:sz w:val="28"/>
          <w:szCs w:val="28"/>
          <w:lang w:val="uk-UA" w:eastAsia="ru-RU"/>
        </w:rPr>
        <w:t xml:space="preserve">    </w:t>
      </w:r>
      <w:r w:rsidR="00866019">
        <w:rPr>
          <w:rFonts w:ascii="Times New Roman" w:hAnsi="Times New Roman"/>
          <w:b/>
          <w:sz w:val="28"/>
          <w:szCs w:val="28"/>
          <w:lang w:val="uk-UA" w:eastAsia="ru-RU"/>
        </w:rPr>
        <w:t xml:space="preserve">Ю. </w:t>
      </w:r>
      <w:r w:rsidR="00125022">
        <w:rPr>
          <w:rFonts w:ascii="Times New Roman" w:hAnsi="Times New Roman"/>
          <w:b/>
          <w:sz w:val="28"/>
          <w:szCs w:val="28"/>
          <w:lang w:val="uk-UA" w:eastAsia="ru-RU"/>
        </w:rPr>
        <w:t>Арістов</w:t>
      </w:r>
    </w:p>
    <w:sectPr w:rsidR="004E0316" w:rsidRPr="000B7FB5" w:rsidSect="004E0316">
      <w:headerReference w:type="even" r:id="rId8"/>
      <w:headerReference w:type="default" r:id="rId9"/>
      <w:footerReference w:type="even" r:id="rId10"/>
      <w:footerReference w:type="default" r:id="rId11"/>
      <w:headerReference w:type="first" r:id="rId12"/>
      <w:footerReference w:type="first" r:id="rId13"/>
      <w:pgSz w:w="11906" w:h="16838"/>
      <w:pgMar w:top="1134" w:right="851" w:bottom="142"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16F" w:rsidRDefault="00A0016F" w:rsidP="005E306B">
      <w:pPr>
        <w:spacing w:after="0" w:line="240" w:lineRule="auto"/>
      </w:pPr>
      <w:r>
        <w:separator/>
      </w:r>
    </w:p>
  </w:endnote>
  <w:endnote w:type="continuationSeparator" w:id="0">
    <w:p w:rsidR="00A0016F" w:rsidRDefault="00A0016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Times New Roman"/>
    <w:charset w:val="01"/>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0016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16F" w:rsidRDefault="00A0016F" w:rsidP="005E306B">
      <w:pPr>
        <w:spacing w:after="0" w:line="240" w:lineRule="auto"/>
      </w:pPr>
      <w:r>
        <w:separator/>
      </w:r>
    </w:p>
  </w:footnote>
  <w:footnote w:type="continuationSeparator" w:id="0">
    <w:p w:rsidR="00A0016F" w:rsidRDefault="00A0016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E572D"/>
    <w:multiLevelType w:val="hybridMultilevel"/>
    <w:tmpl w:val="7FD0DC12"/>
    <w:lvl w:ilvl="0" w:tplc="20BE5E0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73513F1F"/>
    <w:multiLevelType w:val="multilevel"/>
    <w:tmpl w:val="840C2D94"/>
    <w:lvl w:ilvl="0">
      <w:start w:val="1"/>
      <w:numFmt w:val="bullet"/>
      <w:lvlText w:val="-"/>
      <w:lvlJc w:val="left"/>
      <w:pPr>
        <w:ind w:left="720" w:hanging="360"/>
      </w:pPr>
      <w:rPr>
        <w:rFonts w:ascii="OpenSymbol" w:hAnsi="OpenSymbol" w:cs="OpenSymbol" w:hint="default"/>
        <w:sz w:val="28"/>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15:restartNumberingAfterBreak="0">
    <w:nsid w:val="7ACC2A42"/>
    <w:multiLevelType w:val="hybridMultilevel"/>
    <w:tmpl w:val="8FE0EF1A"/>
    <w:lvl w:ilvl="0" w:tplc="27345A6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75D22"/>
    <w:rsid w:val="00093AFC"/>
    <w:rsid w:val="000A1527"/>
    <w:rsid w:val="000B7FB5"/>
    <w:rsid w:val="000F1586"/>
    <w:rsid w:val="000F7D3C"/>
    <w:rsid w:val="00104168"/>
    <w:rsid w:val="00125022"/>
    <w:rsid w:val="00140E2F"/>
    <w:rsid w:val="00141617"/>
    <w:rsid w:val="00177234"/>
    <w:rsid w:val="0019108F"/>
    <w:rsid w:val="0019231B"/>
    <w:rsid w:val="001966F0"/>
    <w:rsid w:val="001C2F99"/>
    <w:rsid w:val="001D3C24"/>
    <w:rsid w:val="001D5082"/>
    <w:rsid w:val="0021032F"/>
    <w:rsid w:val="002351D9"/>
    <w:rsid w:val="00235CD7"/>
    <w:rsid w:val="00265B86"/>
    <w:rsid w:val="002663F2"/>
    <w:rsid w:val="002A3751"/>
    <w:rsid w:val="002A5D4C"/>
    <w:rsid w:val="002A73BC"/>
    <w:rsid w:val="002B5FC1"/>
    <w:rsid w:val="002D0561"/>
    <w:rsid w:val="002D14F7"/>
    <w:rsid w:val="002E0A18"/>
    <w:rsid w:val="002E31BF"/>
    <w:rsid w:val="002E44DA"/>
    <w:rsid w:val="00306F36"/>
    <w:rsid w:val="00351567"/>
    <w:rsid w:val="00376D9C"/>
    <w:rsid w:val="003D0996"/>
    <w:rsid w:val="003D1CBA"/>
    <w:rsid w:val="003D2271"/>
    <w:rsid w:val="00400BF3"/>
    <w:rsid w:val="004455DF"/>
    <w:rsid w:val="00447E11"/>
    <w:rsid w:val="00451750"/>
    <w:rsid w:val="004717F5"/>
    <w:rsid w:val="0047546C"/>
    <w:rsid w:val="004852FA"/>
    <w:rsid w:val="00495C98"/>
    <w:rsid w:val="004A6CFD"/>
    <w:rsid w:val="004B2D09"/>
    <w:rsid w:val="004B481B"/>
    <w:rsid w:val="004C53C1"/>
    <w:rsid w:val="004D5E7F"/>
    <w:rsid w:val="004E0316"/>
    <w:rsid w:val="004E4F5C"/>
    <w:rsid w:val="004E7480"/>
    <w:rsid w:val="004F1A63"/>
    <w:rsid w:val="004F5A04"/>
    <w:rsid w:val="004F7B8A"/>
    <w:rsid w:val="00500CE7"/>
    <w:rsid w:val="0050620F"/>
    <w:rsid w:val="00525EF3"/>
    <w:rsid w:val="00526C38"/>
    <w:rsid w:val="00526EFB"/>
    <w:rsid w:val="00527040"/>
    <w:rsid w:val="00536241"/>
    <w:rsid w:val="00545919"/>
    <w:rsid w:val="0055005A"/>
    <w:rsid w:val="005518B0"/>
    <w:rsid w:val="00552105"/>
    <w:rsid w:val="0056039F"/>
    <w:rsid w:val="0056352F"/>
    <w:rsid w:val="00592C72"/>
    <w:rsid w:val="005A05DC"/>
    <w:rsid w:val="005A211A"/>
    <w:rsid w:val="005A4728"/>
    <w:rsid w:val="005A5AB4"/>
    <w:rsid w:val="005B71F5"/>
    <w:rsid w:val="005C674D"/>
    <w:rsid w:val="005D5122"/>
    <w:rsid w:val="005E306B"/>
    <w:rsid w:val="005F20B5"/>
    <w:rsid w:val="005F25E2"/>
    <w:rsid w:val="005F5227"/>
    <w:rsid w:val="005F6CC7"/>
    <w:rsid w:val="005F7AFC"/>
    <w:rsid w:val="00626A3E"/>
    <w:rsid w:val="00646A22"/>
    <w:rsid w:val="0065485F"/>
    <w:rsid w:val="00660B13"/>
    <w:rsid w:val="0066623D"/>
    <w:rsid w:val="006A3AFA"/>
    <w:rsid w:val="006D3C8D"/>
    <w:rsid w:val="006E4295"/>
    <w:rsid w:val="006F10E8"/>
    <w:rsid w:val="00701E9A"/>
    <w:rsid w:val="00713E93"/>
    <w:rsid w:val="0073224C"/>
    <w:rsid w:val="00747800"/>
    <w:rsid w:val="0076751B"/>
    <w:rsid w:val="007A0252"/>
    <w:rsid w:val="007B2464"/>
    <w:rsid w:val="007B31A3"/>
    <w:rsid w:val="007D2B6C"/>
    <w:rsid w:val="007E7CC7"/>
    <w:rsid w:val="007F5D91"/>
    <w:rsid w:val="0080545D"/>
    <w:rsid w:val="00811821"/>
    <w:rsid w:val="00835358"/>
    <w:rsid w:val="0084269F"/>
    <w:rsid w:val="00866019"/>
    <w:rsid w:val="00886C87"/>
    <w:rsid w:val="008A0AE3"/>
    <w:rsid w:val="008C699C"/>
    <w:rsid w:val="008D0011"/>
    <w:rsid w:val="008D7BBE"/>
    <w:rsid w:val="00921548"/>
    <w:rsid w:val="00926D41"/>
    <w:rsid w:val="00944050"/>
    <w:rsid w:val="00945B68"/>
    <w:rsid w:val="00957D31"/>
    <w:rsid w:val="009636E1"/>
    <w:rsid w:val="00972232"/>
    <w:rsid w:val="009865D4"/>
    <w:rsid w:val="009A59B3"/>
    <w:rsid w:val="009A720A"/>
    <w:rsid w:val="009E2799"/>
    <w:rsid w:val="009E739E"/>
    <w:rsid w:val="009F7349"/>
    <w:rsid w:val="00A00059"/>
    <w:rsid w:val="00A0016F"/>
    <w:rsid w:val="00A266FD"/>
    <w:rsid w:val="00A45BED"/>
    <w:rsid w:val="00A571C3"/>
    <w:rsid w:val="00A60747"/>
    <w:rsid w:val="00A62585"/>
    <w:rsid w:val="00A7635E"/>
    <w:rsid w:val="00A76A60"/>
    <w:rsid w:val="00A833C8"/>
    <w:rsid w:val="00A9046D"/>
    <w:rsid w:val="00AA7A89"/>
    <w:rsid w:val="00AD7F82"/>
    <w:rsid w:val="00B06D2F"/>
    <w:rsid w:val="00B15403"/>
    <w:rsid w:val="00B311C9"/>
    <w:rsid w:val="00B311E8"/>
    <w:rsid w:val="00B724B9"/>
    <w:rsid w:val="00B755E6"/>
    <w:rsid w:val="00B765EF"/>
    <w:rsid w:val="00BA62CD"/>
    <w:rsid w:val="00BB38CF"/>
    <w:rsid w:val="00BD0801"/>
    <w:rsid w:val="00BF1E95"/>
    <w:rsid w:val="00C0280A"/>
    <w:rsid w:val="00C11FB6"/>
    <w:rsid w:val="00C21AF6"/>
    <w:rsid w:val="00C27AE9"/>
    <w:rsid w:val="00C434B6"/>
    <w:rsid w:val="00C86266"/>
    <w:rsid w:val="00C92027"/>
    <w:rsid w:val="00C92F3D"/>
    <w:rsid w:val="00CA7044"/>
    <w:rsid w:val="00CC39A1"/>
    <w:rsid w:val="00CC7651"/>
    <w:rsid w:val="00CD4A38"/>
    <w:rsid w:val="00CE3E1B"/>
    <w:rsid w:val="00CE6A4B"/>
    <w:rsid w:val="00D1108F"/>
    <w:rsid w:val="00D22048"/>
    <w:rsid w:val="00D242C2"/>
    <w:rsid w:val="00D26776"/>
    <w:rsid w:val="00D3769C"/>
    <w:rsid w:val="00D37FA2"/>
    <w:rsid w:val="00D52549"/>
    <w:rsid w:val="00D57E1B"/>
    <w:rsid w:val="00D74800"/>
    <w:rsid w:val="00D921B9"/>
    <w:rsid w:val="00DC605E"/>
    <w:rsid w:val="00DF0115"/>
    <w:rsid w:val="00E01B82"/>
    <w:rsid w:val="00E031AA"/>
    <w:rsid w:val="00E15132"/>
    <w:rsid w:val="00E431F7"/>
    <w:rsid w:val="00E65320"/>
    <w:rsid w:val="00E7471C"/>
    <w:rsid w:val="00E916F6"/>
    <w:rsid w:val="00E9376E"/>
    <w:rsid w:val="00EA6C99"/>
    <w:rsid w:val="00EA7AFD"/>
    <w:rsid w:val="00EC6142"/>
    <w:rsid w:val="00F55423"/>
    <w:rsid w:val="00F91DD3"/>
    <w:rsid w:val="00FB5FAF"/>
    <w:rsid w:val="00FC3DF4"/>
    <w:rsid w:val="00FD1FA5"/>
    <w:rsid w:val="00FF16AD"/>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82526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E937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rsid w:val="00E9376E"/>
    <w:rPr>
      <w:rFonts w:asciiTheme="majorHAnsi" w:eastAsiaTheme="majorEastAsia" w:hAnsiTheme="majorHAnsi" w:cstheme="majorBidi"/>
      <w:color w:val="243F60" w:themeColor="accent1" w:themeShade="7F"/>
      <w:sz w:val="24"/>
      <w:szCs w:val="24"/>
      <w:lang w:val="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EA6C99"/>
    <w:pPr>
      <w:suppressAutoHyphens/>
      <w:spacing w:after="0" w:line="240" w:lineRule="auto"/>
    </w:pPr>
    <w:rPr>
      <w:rFonts w:ascii="Courier New" w:eastAsia="Times New Roman" w:hAnsi="Courier New" w:cs="Calibri"/>
      <w:sz w:val="20"/>
      <w:szCs w:val="20"/>
      <w:lang w:val="uk-UA"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EA6C99"/>
    <w:rPr>
      <w:rFonts w:ascii="Courier New" w:eastAsia="Times New Roman" w:hAnsi="Courier New" w:cs="Calibri"/>
      <w:sz w:val="20"/>
      <w:szCs w:val="20"/>
      <w:lang w:val="uk-UA" w:eastAsia="ar-SA"/>
    </w:rPr>
  </w:style>
  <w:style w:type="paragraph" w:customStyle="1" w:styleId="StyleZakonu">
    <w:name w:val="StyleZakonu"/>
    <w:basedOn w:val="a"/>
    <w:uiPriority w:val="99"/>
    <w:rsid w:val="00E031AA"/>
    <w:pPr>
      <w:spacing w:after="60" w:line="220" w:lineRule="exact"/>
      <w:ind w:firstLine="284"/>
      <w:jc w:val="both"/>
    </w:pPr>
    <w:rPr>
      <w:rFonts w:ascii="Times New Roman" w:eastAsia="Times New Roman" w:hAnsi="Times New Roman"/>
      <w:sz w:val="20"/>
      <w:szCs w:val="20"/>
      <w:lang w:val="uk-UA" w:eastAsia="ru-RU"/>
    </w:rPr>
  </w:style>
  <w:style w:type="paragraph" w:styleId="ab">
    <w:name w:val="List Paragraph"/>
    <w:basedOn w:val="a"/>
    <w:uiPriority w:val="34"/>
    <w:qFormat/>
    <w:rsid w:val="00093A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569829">
      <w:bodyDiv w:val="1"/>
      <w:marLeft w:val="0"/>
      <w:marRight w:val="0"/>
      <w:marTop w:val="0"/>
      <w:marBottom w:val="0"/>
      <w:divBdr>
        <w:top w:val="none" w:sz="0" w:space="0" w:color="auto"/>
        <w:left w:val="none" w:sz="0" w:space="0" w:color="auto"/>
        <w:bottom w:val="none" w:sz="0" w:space="0" w:color="auto"/>
        <w:right w:val="none" w:sz="0" w:space="0" w:color="auto"/>
      </w:divBdr>
    </w:div>
    <w:div w:id="1394701109">
      <w:bodyDiv w:val="1"/>
      <w:marLeft w:val="0"/>
      <w:marRight w:val="0"/>
      <w:marTop w:val="0"/>
      <w:marBottom w:val="0"/>
      <w:divBdr>
        <w:top w:val="none" w:sz="0" w:space="0" w:color="auto"/>
        <w:left w:val="none" w:sz="0" w:space="0" w:color="auto"/>
        <w:bottom w:val="none" w:sz="0" w:space="0" w:color="auto"/>
        <w:right w:val="none" w:sz="0" w:space="0" w:color="auto"/>
      </w:divBdr>
    </w:div>
    <w:div w:id="1427266570">
      <w:bodyDiv w:val="1"/>
      <w:marLeft w:val="0"/>
      <w:marRight w:val="0"/>
      <w:marTop w:val="0"/>
      <w:marBottom w:val="0"/>
      <w:divBdr>
        <w:top w:val="none" w:sz="0" w:space="0" w:color="auto"/>
        <w:left w:val="none" w:sz="0" w:space="0" w:color="auto"/>
        <w:bottom w:val="none" w:sz="0" w:space="0" w:color="auto"/>
        <w:right w:val="none" w:sz="0" w:space="0" w:color="auto"/>
      </w:divBdr>
    </w:div>
    <w:div w:id="1452624018">
      <w:bodyDiv w:val="1"/>
      <w:marLeft w:val="0"/>
      <w:marRight w:val="0"/>
      <w:marTop w:val="0"/>
      <w:marBottom w:val="0"/>
      <w:divBdr>
        <w:top w:val="none" w:sz="0" w:space="0" w:color="auto"/>
        <w:left w:val="none" w:sz="0" w:space="0" w:color="auto"/>
        <w:bottom w:val="none" w:sz="0" w:space="0" w:color="auto"/>
        <w:right w:val="none" w:sz="0" w:space="0" w:color="auto"/>
      </w:divBdr>
    </w:div>
    <w:div w:id="167322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E1EFD-99A2-4273-B375-F317C4152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917</Words>
  <Characters>523</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17</cp:revision>
  <cp:lastPrinted>2020-06-01T07:57:00Z</cp:lastPrinted>
  <dcterms:created xsi:type="dcterms:W3CDTF">2021-04-22T13:16:00Z</dcterms:created>
  <dcterms:modified xsi:type="dcterms:W3CDTF">2021-04-28T16:24:00Z</dcterms:modified>
</cp:coreProperties>
</file>