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D7CEE" w14:textId="77777777" w:rsidR="002D56A3" w:rsidRPr="0054481B" w:rsidRDefault="002D56A3" w:rsidP="002D56A3">
      <w:pPr>
        <w:spacing w:after="0" w:line="240" w:lineRule="auto"/>
        <w:ind w:firstLine="709"/>
        <w:rPr>
          <w:szCs w:val="28"/>
        </w:rPr>
      </w:pPr>
    </w:p>
    <w:p w14:paraId="1D3E69A4" w14:textId="77777777" w:rsidR="002D56A3" w:rsidRPr="0054481B" w:rsidRDefault="002D56A3" w:rsidP="002D56A3">
      <w:pPr>
        <w:widowControl w:val="0"/>
        <w:tabs>
          <w:tab w:val="left" w:pos="5328"/>
        </w:tabs>
        <w:spacing w:after="0" w:line="240" w:lineRule="auto"/>
        <w:ind w:firstLine="709"/>
        <w:rPr>
          <w:szCs w:val="28"/>
        </w:rPr>
      </w:pPr>
      <w:r w:rsidRPr="0054481B">
        <w:rPr>
          <w:szCs w:val="28"/>
        </w:rPr>
        <w:tab/>
      </w:r>
    </w:p>
    <w:p w14:paraId="7E676E60" w14:textId="77777777" w:rsidR="002D56A3" w:rsidRPr="0054481B" w:rsidRDefault="002D56A3" w:rsidP="002D56A3">
      <w:pPr>
        <w:pStyle w:val="7"/>
        <w:keepNext w:val="0"/>
        <w:widowControl w:val="0"/>
        <w:ind w:firstLine="709"/>
        <w:rPr>
          <w:rFonts w:ascii="Times New Roman" w:hAnsi="Times New Roman" w:cs="Times New Roman"/>
        </w:rPr>
      </w:pPr>
    </w:p>
    <w:p w14:paraId="610242BF" w14:textId="77777777" w:rsidR="002D56A3" w:rsidRPr="0054481B" w:rsidRDefault="002D56A3" w:rsidP="002D56A3">
      <w:pPr>
        <w:pStyle w:val="7"/>
        <w:keepNext w:val="0"/>
        <w:widowControl w:val="0"/>
        <w:ind w:firstLine="709"/>
        <w:rPr>
          <w:rFonts w:ascii="Times New Roman" w:hAnsi="Times New Roman" w:cs="Times New Roman"/>
        </w:rPr>
      </w:pPr>
    </w:p>
    <w:p w14:paraId="2EC78C8E" w14:textId="77777777" w:rsidR="002D56A3" w:rsidRPr="0054481B" w:rsidRDefault="002D56A3" w:rsidP="002D56A3">
      <w:pPr>
        <w:pStyle w:val="7"/>
        <w:keepNext w:val="0"/>
        <w:widowControl w:val="0"/>
        <w:ind w:firstLine="709"/>
        <w:rPr>
          <w:rFonts w:ascii="Times New Roman" w:hAnsi="Times New Roman" w:cs="Times New Roman"/>
        </w:rPr>
      </w:pPr>
    </w:p>
    <w:p w14:paraId="3867DE08" w14:textId="6847270A" w:rsidR="002D56A3" w:rsidRDefault="002D56A3" w:rsidP="002D56A3">
      <w:pPr>
        <w:pStyle w:val="7"/>
        <w:keepNext w:val="0"/>
        <w:widowControl w:val="0"/>
        <w:ind w:firstLine="709"/>
        <w:rPr>
          <w:rFonts w:ascii="Times New Roman" w:hAnsi="Times New Roman" w:cs="Times New Roman"/>
        </w:rPr>
      </w:pPr>
    </w:p>
    <w:p w14:paraId="0CB1A811" w14:textId="0FF73CCF" w:rsidR="00ED0B82" w:rsidRDefault="00ED0B82" w:rsidP="00ED0B82">
      <w:pPr>
        <w:rPr>
          <w:lang w:eastAsia="ru-RU"/>
        </w:rPr>
      </w:pPr>
    </w:p>
    <w:p w14:paraId="1AE48E7E" w14:textId="77777777" w:rsidR="00ED0B82" w:rsidRPr="00ED0B82" w:rsidRDefault="00ED0B82" w:rsidP="00ED0B82">
      <w:pPr>
        <w:rPr>
          <w:lang w:eastAsia="ru-RU"/>
        </w:rPr>
      </w:pPr>
      <w:bookmarkStart w:id="0" w:name="_GoBack"/>
      <w:bookmarkEnd w:id="0"/>
    </w:p>
    <w:p w14:paraId="03BDA676" w14:textId="77777777" w:rsidR="002D56A3" w:rsidRPr="0054481B" w:rsidRDefault="002D56A3" w:rsidP="002D56A3">
      <w:pPr>
        <w:pStyle w:val="7"/>
        <w:keepNext w:val="0"/>
        <w:widowControl w:val="0"/>
        <w:ind w:firstLine="0"/>
        <w:rPr>
          <w:rFonts w:ascii="Times New Roman" w:hAnsi="Times New Roman" w:cs="Times New Roman"/>
        </w:rPr>
      </w:pPr>
      <w:r w:rsidRPr="0054481B">
        <w:rPr>
          <w:rFonts w:ascii="Times New Roman" w:hAnsi="Times New Roman" w:cs="Times New Roman"/>
        </w:rPr>
        <w:t>ВИСНОВОК</w:t>
      </w:r>
    </w:p>
    <w:p w14:paraId="160062E5" w14:textId="77777777" w:rsidR="00AF6D18" w:rsidRPr="0054481B" w:rsidRDefault="002D56A3" w:rsidP="002D56A3">
      <w:pPr>
        <w:pStyle w:val="a3"/>
        <w:widowControl w:val="0"/>
        <w:ind w:firstLine="0"/>
        <w:jc w:val="center"/>
        <w:rPr>
          <w:rFonts w:ascii="Times New Roman" w:hAnsi="Times New Roman" w:cs="Times New Roman"/>
          <w:b/>
        </w:rPr>
      </w:pPr>
      <w:r w:rsidRPr="0054481B">
        <w:rPr>
          <w:rFonts w:ascii="Times New Roman" w:hAnsi="Times New Roman" w:cs="Times New Roman"/>
          <w:b/>
        </w:rPr>
        <w:t xml:space="preserve">на проект Закону України </w:t>
      </w:r>
      <w:r w:rsidRPr="0054481B">
        <w:rPr>
          <w:rFonts w:ascii="Times New Roman" w:hAnsi="Times New Roman" w:cs="Times New Roman"/>
          <w:b/>
          <w:bCs/>
        </w:rPr>
        <w:t>«</w:t>
      </w:r>
      <w:bookmarkStart w:id="1" w:name="_Hlk36729976"/>
      <w:r w:rsidRPr="0054481B">
        <w:rPr>
          <w:rFonts w:ascii="Times New Roman" w:hAnsi="Times New Roman" w:cs="Times New Roman"/>
          <w:b/>
        </w:rPr>
        <w:t xml:space="preserve">Про </w:t>
      </w:r>
      <w:bookmarkEnd w:id="1"/>
      <w:r w:rsidRPr="0054481B">
        <w:rPr>
          <w:rFonts w:ascii="Times New Roman" w:hAnsi="Times New Roman" w:cs="Times New Roman"/>
          <w:b/>
        </w:rPr>
        <w:t xml:space="preserve">внесення змін до деяких законодавчих актів України щодо криміналізації відповідальності за невиконання законних вимог посадових осіб, які здійснюють державний контроль </w:t>
      </w:r>
    </w:p>
    <w:p w14:paraId="1DA7B045" w14:textId="5CAA8D6C" w:rsidR="002D56A3" w:rsidRPr="0054481B" w:rsidRDefault="002D56A3" w:rsidP="002D56A3">
      <w:pPr>
        <w:pStyle w:val="a3"/>
        <w:widowControl w:val="0"/>
        <w:ind w:firstLine="0"/>
        <w:jc w:val="center"/>
        <w:rPr>
          <w:rFonts w:ascii="Times New Roman" w:hAnsi="Times New Roman" w:cs="Times New Roman"/>
          <w:b/>
        </w:rPr>
      </w:pPr>
      <w:r w:rsidRPr="0054481B">
        <w:rPr>
          <w:rFonts w:ascii="Times New Roman" w:hAnsi="Times New Roman" w:cs="Times New Roman"/>
          <w:b/>
        </w:rPr>
        <w:t>у галузі охорони навколишнього природного середовища</w:t>
      </w:r>
      <w:r w:rsidRPr="0054481B">
        <w:rPr>
          <w:rFonts w:ascii="Times New Roman" w:hAnsi="Times New Roman" w:cs="Times New Roman"/>
          <w:b/>
          <w:bCs/>
        </w:rPr>
        <w:t>»</w:t>
      </w:r>
    </w:p>
    <w:p w14:paraId="452211C5" w14:textId="77777777" w:rsidR="002D56A3" w:rsidRPr="0054481B" w:rsidRDefault="002D56A3" w:rsidP="002D56A3">
      <w:pPr>
        <w:pStyle w:val="a3"/>
        <w:ind w:firstLine="709"/>
        <w:rPr>
          <w:rFonts w:ascii="Times New Roman" w:hAnsi="Times New Roman" w:cs="Times New Roman"/>
        </w:rPr>
      </w:pPr>
    </w:p>
    <w:p w14:paraId="08D58010" w14:textId="476A2A6A" w:rsidR="00B13DAD" w:rsidRPr="0054481B" w:rsidRDefault="002D56A3" w:rsidP="00B13DAD">
      <w:pPr>
        <w:spacing w:after="0" w:line="240" w:lineRule="auto"/>
        <w:ind w:firstLine="709"/>
        <w:jc w:val="both"/>
        <w:rPr>
          <w:szCs w:val="28"/>
        </w:rPr>
      </w:pPr>
      <w:r w:rsidRPr="0054481B">
        <w:rPr>
          <w:szCs w:val="28"/>
        </w:rPr>
        <w:t xml:space="preserve">Метою законопроекту, як це зазначається у пояснювальній записці до нього, є </w:t>
      </w:r>
      <w:r w:rsidR="00B13DAD" w:rsidRPr="0054481B">
        <w:rPr>
          <w:szCs w:val="28"/>
        </w:rPr>
        <w:t xml:space="preserve">підвищення ступеню </w:t>
      </w:r>
      <w:r w:rsidR="00B13DAD" w:rsidRPr="0054481B">
        <w:rPr>
          <w:szCs w:val="28"/>
          <w:shd w:val="clear" w:color="auto" w:fill="FFFFFF"/>
        </w:rPr>
        <w:t xml:space="preserve">відповідальності за скоєні правопорушення у сфері охорони навколишнього природного середовища, запобігання перешкоджанню роботі </w:t>
      </w:r>
      <w:r w:rsidR="00B13DAD" w:rsidRPr="0054481B">
        <w:rPr>
          <w:szCs w:val="28"/>
        </w:rPr>
        <w:t>посадових осіб органів, які здійснюють державний контроль у галузі охорони навколишнього природного середовища</w:t>
      </w:r>
      <w:r w:rsidR="00B13DAD" w:rsidRPr="0054481B">
        <w:rPr>
          <w:szCs w:val="28"/>
          <w:shd w:val="clear" w:color="auto" w:fill="FFFFFF"/>
        </w:rPr>
        <w:t>.</w:t>
      </w:r>
    </w:p>
    <w:p w14:paraId="3B4381E7" w14:textId="71F49D47" w:rsidR="00B13DAD" w:rsidRPr="0054481B" w:rsidRDefault="002D56A3" w:rsidP="00B13DAD">
      <w:pPr>
        <w:spacing w:after="0" w:line="240" w:lineRule="auto"/>
        <w:ind w:firstLine="709"/>
        <w:jc w:val="both"/>
      </w:pPr>
      <w:r w:rsidRPr="0054481B">
        <w:rPr>
          <w:szCs w:val="28"/>
        </w:rPr>
        <w:t xml:space="preserve">Для досягнення вказаної мети у законопроекті пропонується </w:t>
      </w:r>
      <w:r w:rsidR="00B13DAD" w:rsidRPr="0054481B">
        <w:rPr>
          <w:szCs w:val="28"/>
        </w:rPr>
        <w:t>встановити кримінальну відповідальність за невиконання законних розпоряджень чи приписів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w:t>
      </w:r>
      <w:bookmarkStart w:id="2" w:name="Про_внесення_змін_до_деяких_законодавчих"/>
      <w:bookmarkEnd w:id="2"/>
      <w:r w:rsidR="00B13DAD" w:rsidRPr="0054481B">
        <w:rPr>
          <w:szCs w:val="28"/>
        </w:rPr>
        <w:t xml:space="preserve"> (</w:t>
      </w:r>
      <w:r w:rsidR="00AF6D18" w:rsidRPr="0054481B">
        <w:rPr>
          <w:szCs w:val="28"/>
        </w:rPr>
        <w:t xml:space="preserve">нова </w:t>
      </w:r>
      <w:r w:rsidR="00B13DAD" w:rsidRPr="0054481B">
        <w:rPr>
          <w:szCs w:val="28"/>
        </w:rPr>
        <w:t>ст. 238-1</w:t>
      </w:r>
      <w:r w:rsidR="00AF6D18" w:rsidRPr="0054481B">
        <w:rPr>
          <w:szCs w:val="28"/>
        </w:rPr>
        <w:t xml:space="preserve"> Кримінального кодексу України; </w:t>
      </w:r>
      <w:r w:rsidR="00B13DAD" w:rsidRPr="0054481B">
        <w:rPr>
          <w:szCs w:val="28"/>
        </w:rPr>
        <w:t>далі – КК). Поряд з цим, ст. 188-5 Кодексу України про адміністративні правопорушення</w:t>
      </w:r>
      <w:r w:rsidR="00F70786" w:rsidRPr="0054481B">
        <w:rPr>
          <w:szCs w:val="28"/>
        </w:rPr>
        <w:t xml:space="preserve"> (далі – КУпАП)</w:t>
      </w:r>
      <w:r w:rsidR="00B13DAD" w:rsidRPr="0054481B">
        <w:rPr>
          <w:szCs w:val="28"/>
        </w:rPr>
        <w:t xml:space="preserve">, що передбачає адміністративну відповідальність за </w:t>
      </w:r>
      <w:r w:rsidR="00B13DAD" w:rsidRPr="0054481B">
        <w:t xml:space="preserve">невиконання законних розпоряджень чи приписів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пропонується виключити. </w:t>
      </w:r>
    </w:p>
    <w:p w14:paraId="5128916E" w14:textId="77777777" w:rsidR="009F3436" w:rsidRPr="0054481B" w:rsidRDefault="009F3436" w:rsidP="009F3436">
      <w:pPr>
        <w:spacing w:after="0" w:line="240" w:lineRule="auto"/>
        <w:ind w:firstLine="709"/>
        <w:jc w:val="both"/>
        <w:rPr>
          <w:szCs w:val="28"/>
        </w:rPr>
      </w:pPr>
      <w:r w:rsidRPr="0054481B">
        <w:rPr>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152D13E2" w14:textId="77777777" w:rsidR="00783296" w:rsidRPr="0054481B" w:rsidRDefault="002D56A3" w:rsidP="00783296">
      <w:pPr>
        <w:pStyle w:val="a3"/>
        <w:ind w:firstLine="709"/>
        <w:rPr>
          <w:rFonts w:ascii="Times New Roman" w:hAnsi="Times New Roman" w:cs="Times New Roman"/>
        </w:rPr>
      </w:pPr>
      <w:r w:rsidRPr="0054481B">
        <w:rPr>
          <w:rFonts w:ascii="Times New Roman" w:hAnsi="Times New Roman" w:cs="Times New Roman"/>
        </w:rPr>
        <w:t xml:space="preserve">За результатами аналізу поданого законопроекту Головне управління </w:t>
      </w:r>
      <w:r w:rsidR="009F3436" w:rsidRPr="0054481B">
        <w:br/>
      </w:r>
      <w:r w:rsidRPr="0054481B">
        <w:rPr>
          <w:rFonts w:ascii="Times New Roman" w:hAnsi="Times New Roman" w:cs="Times New Roman"/>
        </w:rPr>
        <w:t xml:space="preserve">вважає за необхідне висловити наступні зауваження та пропозиції. </w:t>
      </w:r>
    </w:p>
    <w:p w14:paraId="41920775" w14:textId="0EFCCDC9" w:rsidR="00783296" w:rsidRPr="0054481B" w:rsidRDefault="00783296" w:rsidP="00783296">
      <w:pPr>
        <w:pStyle w:val="a3"/>
        <w:ind w:firstLine="709"/>
        <w:rPr>
          <w:rFonts w:ascii="Times New Roman" w:hAnsi="Times New Roman" w:cs="Times New Roman"/>
        </w:rPr>
      </w:pPr>
      <w:r w:rsidRPr="0054481B">
        <w:rPr>
          <w:rFonts w:ascii="Times New Roman" w:hAnsi="Times New Roman" w:cs="Times New Roman"/>
          <w:b/>
          <w:bCs/>
        </w:rPr>
        <w:t xml:space="preserve">1. </w:t>
      </w:r>
      <w:r w:rsidRPr="0054481B">
        <w:rPr>
          <w:rFonts w:ascii="Times New Roman" w:hAnsi="Times New Roman" w:cs="Times New Roman"/>
        </w:rPr>
        <w:t xml:space="preserve">Законопроектом пропонується </w:t>
      </w:r>
      <w:proofErr w:type="spellStart"/>
      <w:r w:rsidRPr="0054481B">
        <w:rPr>
          <w:rFonts w:ascii="Times New Roman" w:hAnsi="Times New Roman" w:cs="Times New Roman"/>
        </w:rPr>
        <w:t>криміналізувати</w:t>
      </w:r>
      <w:proofErr w:type="spellEnd"/>
      <w:r w:rsidRPr="0054481B">
        <w:rPr>
          <w:rFonts w:ascii="Times New Roman" w:hAnsi="Times New Roman" w:cs="Times New Roman"/>
        </w:rPr>
        <w:t xml:space="preserve"> діяння у вигляді невиконання законних розпоряджень чи приписів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w:t>
      </w:r>
      <w:r w:rsidR="00AF6D18" w:rsidRPr="0054481B">
        <w:rPr>
          <w:rFonts w:ascii="Times New Roman" w:hAnsi="Times New Roman" w:cs="Times New Roman"/>
        </w:rPr>
        <w:t xml:space="preserve">нова </w:t>
      </w:r>
      <w:r w:rsidRPr="0054481B">
        <w:rPr>
          <w:rFonts w:ascii="Times New Roman" w:hAnsi="Times New Roman" w:cs="Times New Roman"/>
        </w:rPr>
        <w:t xml:space="preserve">ст. 238-1 КК). Однак погодитись з такою ініціативою вкрай складно з огляду на наступні міркування. </w:t>
      </w:r>
    </w:p>
    <w:p w14:paraId="45884AE4" w14:textId="0C9FF561" w:rsidR="007C7B60" w:rsidRPr="00FD1FF8" w:rsidRDefault="00AF6D18" w:rsidP="004922E0">
      <w:pPr>
        <w:pStyle w:val="a3"/>
        <w:ind w:firstLine="709"/>
        <w:rPr>
          <w:rFonts w:ascii="Times New Roman" w:hAnsi="Times New Roman" w:cs="Times New Roman"/>
        </w:rPr>
      </w:pPr>
      <w:r w:rsidRPr="0054481B">
        <w:rPr>
          <w:rFonts w:ascii="Times New Roman" w:hAnsi="Times New Roman" w:cs="Times New Roman"/>
          <w:iCs/>
        </w:rPr>
        <w:lastRenderedPageBreak/>
        <w:t>1.1.</w:t>
      </w:r>
      <w:r w:rsidR="00783296" w:rsidRPr="0054481B">
        <w:rPr>
          <w:rFonts w:ascii="Times New Roman" w:hAnsi="Times New Roman" w:cs="Times New Roman"/>
        </w:rPr>
        <w:t xml:space="preserve"> </w:t>
      </w:r>
      <w:r w:rsidRPr="0054481B">
        <w:rPr>
          <w:rFonts w:ascii="Times New Roman" w:hAnsi="Times New Roman" w:cs="Times New Roman"/>
        </w:rPr>
        <w:t>П</w:t>
      </w:r>
      <w:r w:rsidR="00783296" w:rsidRPr="0054481B">
        <w:rPr>
          <w:rFonts w:ascii="Times New Roman" w:hAnsi="Times New Roman" w:cs="Times New Roman"/>
        </w:rPr>
        <w:t xml:space="preserve">отребує додаткового обґрунтування законодавчий підхід щодо виключення адміністративної та встановлення кримінальної відповідальності за невиконання законних розпоряджень чи приписів </w:t>
      </w:r>
      <w:r w:rsidR="00172A4A" w:rsidRPr="0054481B">
        <w:rPr>
          <w:rFonts w:ascii="Times New Roman" w:hAnsi="Times New Roman" w:cs="Times New Roman"/>
        </w:rPr>
        <w:t xml:space="preserve">саме </w:t>
      </w:r>
      <w:r w:rsidR="00783296" w:rsidRPr="0054481B">
        <w:rPr>
          <w:rFonts w:ascii="Times New Roman" w:hAnsi="Times New Roman" w:cs="Times New Roman"/>
        </w:rPr>
        <w:t xml:space="preserve">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w:t>
      </w:r>
      <w:r w:rsidR="00783296" w:rsidRPr="00FD1FF8">
        <w:rPr>
          <w:rFonts w:ascii="Times New Roman" w:hAnsi="Times New Roman" w:cs="Times New Roman"/>
        </w:rPr>
        <w:t>ресурсів, адже чинні приписи адміністративно-деліктного законодавства України містять цілу низку складів правопорушень, змістом яких є невиконання законних вимог тих чи інших осіб. Йдеться</w:t>
      </w:r>
      <w:r w:rsidR="00ED44CD" w:rsidRPr="00FD1FF8">
        <w:rPr>
          <w:rFonts w:ascii="Times New Roman" w:hAnsi="Times New Roman" w:cs="Times New Roman"/>
        </w:rPr>
        <w:t>,</w:t>
      </w:r>
      <w:r w:rsidR="00783296" w:rsidRPr="00FD1FF8">
        <w:rPr>
          <w:rFonts w:ascii="Times New Roman" w:hAnsi="Times New Roman" w:cs="Times New Roman"/>
        </w:rPr>
        <w:t xml:space="preserve"> зокрема</w:t>
      </w:r>
      <w:r w:rsidR="00ED44CD" w:rsidRPr="00FD1FF8">
        <w:rPr>
          <w:rFonts w:ascii="Times New Roman" w:hAnsi="Times New Roman" w:cs="Times New Roman"/>
        </w:rPr>
        <w:t>,</w:t>
      </w:r>
      <w:r w:rsidR="00783296" w:rsidRPr="00FD1FF8">
        <w:rPr>
          <w:rFonts w:ascii="Times New Roman" w:hAnsi="Times New Roman" w:cs="Times New Roman"/>
        </w:rPr>
        <w:t xml:space="preserve"> про невиконання законних вимог центрального органу виконавчої влади, що реалізує державну політику у сфері охорони праці (ст. 188-4 КУпАП), невиконання законних вимог національної комісії, що здійснює державне регулювання у сфері зв'язку та інформатизації (ст. 188-7</w:t>
      </w:r>
      <w:r w:rsidR="007C7B60" w:rsidRPr="00FD1FF8">
        <w:rPr>
          <w:rFonts w:ascii="Times New Roman" w:hAnsi="Times New Roman" w:cs="Times New Roman"/>
        </w:rPr>
        <w:t xml:space="preserve"> КУпАП</w:t>
      </w:r>
      <w:r w:rsidR="00783296" w:rsidRPr="00FD1FF8">
        <w:rPr>
          <w:rFonts w:ascii="Times New Roman" w:hAnsi="Times New Roman" w:cs="Times New Roman"/>
        </w:rPr>
        <w:t xml:space="preserve">), </w:t>
      </w:r>
      <w:r w:rsidR="007C7B60" w:rsidRPr="00FD1FF8">
        <w:rPr>
          <w:rFonts w:ascii="Times New Roman" w:hAnsi="Times New Roman" w:cs="Times New Roman"/>
        </w:rPr>
        <w:t>невиконання законних вимог посадових осіб спеціально уповноважених органів виконавчої влади у сфері захисту рослин (ст. 188-12 КУпАП), невиконання законних вимог державного виконавця, приватного виконавця (ст. 188-13 КУпАП), н</w:t>
      </w:r>
      <w:r w:rsidR="00783296" w:rsidRPr="00FD1FF8">
        <w:rPr>
          <w:rFonts w:ascii="Times New Roman" w:hAnsi="Times New Roman" w:cs="Times New Roman"/>
        </w:rPr>
        <w:t xml:space="preserve">евиконання законних розпоряджень, приписів посадових осіб органів, що здійснюють державний контроль за використанням та охороною земель (ст. 188-56 КУпАП), </w:t>
      </w:r>
      <w:r w:rsidR="007C7B60" w:rsidRPr="00FD1FF8">
        <w:rPr>
          <w:rFonts w:ascii="Times New Roman" w:hAnsi="Times New Roman" w:cs="Times New Roman"/>
        </w:rPr>
        <w:t>тощо.</w:t>
      </w:r>
      <w:r w:rsidR="004922E0" w:rsidRPr="00FD1FF8">
        <w:rPr>
          <w:rFonts w:ascii="Times New Roman" w:hAnsi="Times New Roman" w:cs="Times New Roman"/>
        </w:rPr>
        <w:t xml:space="preserve"> А</w:t>
      </w:r>
      <w:r w:rsidR="00ED44CD" w:rsidRPr="00FD1FF8">
        <w:rPr>
          <w:rFonts w:ascii="Times New Roman" w:hAnsi="Times New Roman" w:cs="Times New Roman"/>
        </w:rPr>
        <w:t>,</w:t>
      </w:r>
      <w:r w:rsidR="004922E0" w:rsidRPr="00FD1FF8">
        <w:rPr>
          <w:rFonts w:ascii="Times New Roman" w:hAnsi="Times New Roman" w:cs="Times New Roman"/>
        </w:rPr>
        <w:t xml:space="preserve"> отже, поданий законопроект закладає небезпечне підґрунтя щодо </w:t>
      </w:r>
      <w:r w:rsidR="00797B0C" w:rsidRPr="00FD1FF8">
        <w:rPr>
          <w:rFonts w:ascii="Times New Roman" w:hAnsi="Times New Roman" w:cs="Times New Roman"/>
        </w:rPr>
        <w:t xml:space="preserve">ініціювання </w:t>
      </w:r>
      <w:r w:rsidR="004922E0" w:rsidRPr="00FD1FF8">
        <w:rPr>
          <w:rFonts w:ascii="Times New Roman" w:hAnsi="Times New Roman" w:cs="Times New Roman"/>
        </w:rPr>
        <w:t xml:space="preserve">аналогічних законодавчих </w:t>
      </w:r>
      <w:r w:rsidR="00797B0C" w:rsidRPr="00FD1FF8">
        <w:rPr>
          <w:rFonts w:ascii="Times New Roman" w:hAnsi="Times New Roman" w:cs="Times New Roman"/>
        </w:rPr>
        <w:t>пропозицій</w:t>
      </w:r>
      <w:r w:rsidR="004922E0" w:rsidRPr="00FD1FF8">
        <w:rPr>
          <w:rFonts w:ascii="Times New Roman" w:hAnsi="Times New Roman" w:cs="Times New Roman"/>
        </w:rPr>
        <w:t xml:space="preserve"> стосовно </w:t>
      </w:r>
      <w:r w:rsidR="00684B4D" w:rsidRPr="00FD1FF8">
        <w:rPr>
          <w:rFonts w:ascii="Times New Roman" w:hAnsi="Times New Roman" w:cs="Times New Roman"/>
        </w:rPr>
        <w:t>криміналізації</w:t>
      </w:r>
      <w:r w:rsidR="004922E0" w:rsidRPr="00FD1FF8">
        <w:rPr>
          <w:rFonts w:ascii="Times New Roman" w:hAnsi="Times New Roman" w:cs="Times New Roman"/>
        </w:rPr>
        <w:t xml:space="preserve"> невиконання законних вимог осіб будь-яких інших органів, </w:t>
      </w:r>
      <w:r w:rsidR="00786A80" w:rsidRPr="00FD1FF8">
        <w:rPr>
          <w:rFonts w:ascii="Times New Roman" w:hAnsi="Times New Roman" w:cs="Times New Roman"/>
        </w:rPr>
        <w:t xml:space="preserve">що здійснюють державний </w:t>
      </w:r>
      <w:r w:rsidR="00AB305D" w:rsidRPr="00FD1FF8">
        <w:rPr>
          <w:rFonts w:ascii="Times New Roman" w:hAnsi="Times New Roman" w:cs="Times New Roman"/>
        </w:rPr>
        <w:t>нагляд (</w:t>
      </w:r>
      <w:r w:rsidR="00786A80" w:rsidRPr="00FD1FF8">
        <w:rPr>
          <w:rFonts w:ascii="Times New Roman" w:hAnsi="Times New Roman" w:cs="Times New Roman"/>
        </w:rPr>
        <w:t>контроль</w:t>
      </w:r>
      <w:r w:rsidR="00AB305D" w:rsidRPr="00FD1FF8">
        <w:rPr>
          <w:rFonts w:ascii="Times New Roman" w:hAnsi="Times New Roman" w:cs="Times New Roman"/>
        </w:rPr>
        <w:t>)</w:t>
      </w:r>
      <w:r w:rsidR="00786A80" w:rsidRPr="00FD1FF8">
        <w:rPr>
          <w:rFonts w:ascii="Times New Roman" w:hAnsi="Times New Roman" w:cs="Times New Roman"/>
        </w:rPr>
        <w:t xml:space="preserve"> в інших сферах господарської діяльності</w:t>
      </w:r>
      <w:r w:rsidR="004922E0" w:rsidRPr="00FD1FF8">
        <w:rPr>
          <w:rFonts w:ascii="Times New Roman" w:hAnsi="Times New Roman" w:cs="Times New Roman"/>
        </w:rPr>
        <w:t xml:space="preserve">. </w:t>
      </w:r>
    </w:p>
    <w:p w14:paraId="3DD5E130" w14:textId="5124C817" w:rsidR="00C80845" w:rsidRPr="0054481B" w:rsidRDefault="00C80845" w:rsidP="00CC2AC1">
      <w:pPr>
        <w:pStyle w:val="a3"/>
        <w:ind w:firstLine="709"/>
        <w:rPr>
          <w:rFonts w:ascii="Times New Roman" w:hAnsi="Times New Roman" w:cs="Times New Roman"/>
        </w:rPr>
      </w:pPr>
      <w:r w:rsidRPr="00FD1FF8">
        <w:rPr>
          <w:rFonts w:ascii="Times New Roman" w:hAnsi="Times New Roman" w:cs="Times New Roman"/>
        </w:rPr>
        <w:t xml:space="preserve">Крім того, автоматичне перенесення складу правопорушення з адміністративно-деліктного законодавства (ст. 188-5 КУпАП) </w:t>
      </w:r>
      <w:r w:rsidR="00FF73AA" w:rsidRPr="00FD1FF8">
        <w:rPr>
          <w:rFonts w:ascii="Times New Roman" w:hAnsi="Times New Roman" w:cs="Times New Roman"/>
        </w:rPr>
        <w:t>до</w:t>
      </w:r>
      <w:r w:rsidRPr="00FD1FF8">
        <w:rPr>
          <w:rFonts w:ascii="Times New Roman" w:hAnsi="Times New Roman" w:cs="Times New Roman"/>
        </w:rPr>
        <w:t xml:space="preserve"> кримінальн</w:t>
      </w:r>
      <w:r w:rsidR="00FF73AA" w:rsidRPr="00FD1FF8">
        <w:rPr>
          <w:rFonts w:ascii="Times New Roman" w:hAnsi="Times New Roman" w:cs="Times New Roman"/>
        </w:rPr>
        <w:t>ого</w:t>
      </w:r>
      <w:r w:rsidRPr="00FD1FF8">
        <w:rPr>
          <w:rFonts w:ascii="Times New Roman" w:hAnsi="Times New Roman" w:cs="Times New Roman"/>
        </w:rPr>
        <w:t xml:space="preserve"> законодавств</w:t>
      </w:r>
      <w:r w:rsidR="00FF73AA" w:rsidRPr="00FD1FF8">
        <w:rPr>
          <w:rFonts w:ascii="Times New Roman" w:hAnsi="Times New Roman" w:cs="Times New Roman"/>
        </w:rPr>
        <w:t>а</w:t>
      </w:r>
      <w:r w:rsidRPr="00FD1FF8">
        <w:rPr>
          <w:rFonts w:ascii="Times New Roman" w:hAnsi="Times New Roman" w:cs="Times New Roman"/>
        </w:rPr>
        <w:t xml:space="preserve"> (ст. 238-1 КК у редакції проекту), не враховує так</w:t>
      </w:r>
      <w:r w:rsidR="00CC2AC1" w:rsidRPr="00FD1FF8">
        <w:rPr>
          <w:rFonts w:ascii="Times New Roman" w:hAnsi="Times New Roman" w:cs="Times New Roman"/>
        </w:rPr>
        <w:t>ої</w:t>
      </w:r>
      <w:r w:rsidRPr="00FD1FF8">
        <w:rPr>
          <w:rFonts w:ascii="Times New Roman" w:hAnsi="Times New Roman" w:cs="Times New Roman"/>
        </w:rPr>
        <w:t xml:space="preserve"> підстав</w:t>
      </w:r>
      <w:r w:rsidR="00CC2AC1" w:rsidRPr="00FD1FF8">
        <w:rPr>
          <w:rFonts w:ascii="Times New Roman" w:hAnsi="Times New Roman" w:cs="Times New Roman"/>
        </w:rPr>
        <w:t>и</w:t>
      </w:r>
      <w:r w:rsidRPr="00FD1FF8">
        <w:rPr>
          <w:rFonts w:ascii="Times New Roman" w:hAnsi="Times New Roman" w:cs="Times New Roman"/>
        </w:rPr>
        <w:t xml:space="preserve"> криміналізації діянь як ступінь і характер суспільної небезпеки скоєного. </w:t>
      </w:r>
      <w:r w:rsidR="00CC2AC1" w:rsidRPr="00FD1FF8">
        <w:rPr>
          <w:rFonts w:ascii="Times New Roman" w:hAnsi="Times New Roman" w:cs="Times New Roman"/>
        </w:rPr>
        <w:t xml:space="preserve">Так, адміністративний проступок, передбачений чинною ст. 188-5 КУпАП, </w:t>
      </w:r>
      <w:r w:rsidRPr="00FD1FF8">
        <w:rPr>
          <w:rFonts w:ascii="Times New Roman" w:hAnsi="Times New Roman" w:cs="Times New Roman"/>
        </w:rPr>
        <w:t>відрізня</w:t>
      </w:r>
      <w:r w:rsidR="00CC2AC1" w:rsidRPr="00FD1FF8">
        <w:rPr>
          <w:rFonts w:ascii="Times New Roman" w:hAnsi="Times New Roman" w:cs="Times New Roman"/>
        </w:rPr>
        <w:t>є</w:t>
      </w:r>
      <w:r w:rsidRPr="00FD1FF8">
        <w:rPr>
          <w:rFonts w:ascii="Times New Roman" w:hAnsi="Times New Roman" w:cs="Times New Roman"/>
        </w:rPr>
        <w:t xml:space="preserve">ться від </w:t>
      </w:r>
      <w:r w:rsidR="00CC2AC1" w:rsidRPr="00FD1FF8">
        <w:rPr>
          <w:rFonts w:ascii="Times New Roman" w:hAnsi="Times New Roman" w:cs="Times New Roman"/>
        </w:rPr>
        <w:t>кримінальних правопорушень</w:t>
      </w:r>
      <w:r w:rsidR="00CC2AC1" w:rsidRPr="0054481B">
        <w:rPr>
          <w:rFonts w:ascii="Times New Roman" w:hAnsi="Times New Roman" w:cs="Times New Roman"/>
        </w:rPr>
        <w:t xml:space="preserve"> у цій сфері</w:t>
      </w:r>
      <w:r w:rsidRPr="0054481B">
        <w:rPr>
          <w:rFonts w:ascii="Times New Roman" w:hAnsi="Times New Roman" w:cs="Times New Roman"/>
        </w:rPr>
        <w:t xml:space="preserve"> меншим ступенем суспільної небезпеки (шкідливості), відсутністю </w:t>
      </w:r>
      <w:r w:rsidR="00CC2AC1" w:rsidRPr="0054481B">
        <w:rPr>
          <w:rFonts w:ascii="Times New Roman" w:hAnsi="Times New Roman" w:cs="Times New Roman"/>
        </w:rPr>
        <w:t>істотної</w:t>
      </w:r>
      <w:r w:rsidRPr="0054481B">
        <w:rPr>
          <w:rFonts w:ascii="Times New Roman" w:hAnsi="Times New Roman" w:cs="Times New Roman"/>
        </w:rPr>
        <w:t xml:space="preserve"> шкоди </w:t>
      </w:r>
      <w:r w:rsidR="00CC2AC1" w:rsidRPr="0054481B">
        <w:rPr>
          <w:rFonts w:ascii="Times New Roman" w:hAnsi="Times New Roman" w:cs="Times New Roman"/>
        </w:rPr>
        <w:t xml:space="preserve">або принаймні створенням реальної загрози завдання такої шкоди фізичній чи юридичній особі, суспільству або державі, що є характерним для кримінально караних діянь. </w:t>
      </w:r>
    </w:p>
    <w:p w14:paraId="6D0EF9E5" w14:textId="1CB7CB35" w:rsidR="00B67371" w:rsidRPr="00FD1FF8" w:rsidRDefault="00AF6D18" w:rsidP="00363D3C">
      <w:pPr>
        <w:pStyle w:val="a3"/>
        <w:ind w:firstLine="709"/>
        <w:rPr>
          <w:rFonts w:ascii="Times New Roman" w:hAnsi="Times New Roman"/>
          <w:shd w:val="clear" w:color="auto" w:fill="FFFFFF"/>
        </w:rPr>
      </w:pPr>
      <w:r w:rsidRPr="0054481B">
        <w:rPr>
          <w:rFonts w:ascii="Times New Roman" w:hAnsi="Times New Roman" w:cs="Times New Roman"/>
        </w:rPr>
        <w:t xml:space="preserve">1.2. </w:t>
      </w:r>
      <w:r w:rsidR="00FA1A34" w:rsidRPr="0054481B">
        <w:rPr>
          <w:rFonts w:ascii="Times New Roman" w:hAnsi="Times New Roman" w:cs="Times New Roman"/>
        </w:rPr>
        <w:t>О</w:t>
      </w:r>
      <w:r w:rsidR="00942B13" w:rsidRPr="0054481B">
        <w:rPr>
          <w:rFonts w:ascii="Times New Roman" w:hAnsi="Times New Roman"/>
          <w:shd w:val="clear" w:color="auto" w:fill="FFFFFF"/>
        </w:rPr>
        <w:t xml:space="preserve">днією з форм об’єктивної сторони складу злочину, передбаченого </w:t>
      </w:r>
      <w:r w:rsidR="00FA1A34" w:rsidRPr="0054481B">
        <w:rPr>
          <w:rFonts w:ascii="Times New Roman" w:hAnsi="Times New Roman"/>
          <w:shd w:val="clear" w:color="auto" w:fill="FFFFFF"/>
        </w:rPr>
        <w:br/>
        <w:t xml:space="preserve">ч. 1 ст. 238-1 КК, </w:t>
      </w:r>
      <w:r w:rsidR="00942B13" w:rsidRPr="0054481B">
        <w:rPr>
          <w:rFonts w:ascii="Times New Roman" w:hAnsi="Times New Roman"/>
          <w:shd w:val="clear" w:color="auto" w:fill="FFFFFF"/>
        </w:rPr>
        <w:t xml:space="preserve">пропонується визнати ненадання службовою особою необхідної інформації або надання </w:t>
      </w:r>
      <w:r w:rsidR="0020129B" w:rsidRPr="0054481B">
        <w:rPr>
          <w:rFonts w:ascii="Times New Roman" w:hAnsi="Times New Roman"/>
          <w:shd w:val="clear" w:color="auto" w:fill="FFFFFF"/>
        </w:rPr>
        <w:t xml:space="preserve">нею </w:t>
      </w:r>
      <w:r w:rsidR="00942B13" w:rsidRPr="0054481B">
        <w:rPr>
          <w:rFonts w:ascii="Times New Roman" w:hAnsi="Times New Roman"/>
          <w:shd w:val="clear" w:color="auto" w:fill="FFFFFF"/>
        </w:rPr>
        <w:t xml:space="preserve">неправдивої інформації </w:t>
      </w:r>
      <w:r w:rsidR="0020129B" w:rsidRPr="0054481B">
        <w:rPr>
          <w:rFonts w:ascii="Times New Roman" w:hAnsi="Times New Roman"/>
          <w:shd w:val="clear" w:color="auto" w:fill="FFFFFF"/>
        </w:rPr>
        <w:t xml:space="preserve">посадовим особам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Однак, враховуючи, що у диспозиції вказаної </w:t>
      </w:r>
      <w:r w:rsidR="00FA1A34" w:rsidRPr="0054481B">
        <w:rPr>
          <w:rFonts w:ascii="Times New Roman" w:hAnsi="Times New Roman"/>
          <w:shd w:val="clear" w:color="auto" w:fill="FFFFFF"/>
        </w:rPr>
        <w:t>норми</w:t>
      </w:r>
      <w:r w:rsidR="0020129B" w:rsidRPr="0054481B">
        <w:rPr>
          <w:rFonts w:ascii="Times New Roman" w:hAnsi="Times New Roman"/>
          <w:shd w:val="clear" w:color="auto" w:fill="FFFFFF"/>
        </w:rPr>
        <w:t xml:space="preserve"> використан</w:t>
      </w:r>
      <w:r w:rsidR="00B67371" w:rsidRPr="0054481B">
        <w:rPr>
          <w:rFonts w:ascii="Times New Roman" w:hAnsi="Times New Roman"/>
          <w:shd w:val="clear" w:color="auto" w:fill="FFFFFF"/>
        </w:rPr>
        <w:t>е</w:t>
      </w:r>
      <w:r w:rsidR="0020129B" w:rsidRPr="0054481B">
        <w:rPr>
          <w:rFonts w:ascii="Times New Roman" w:hAnsi="Times New Roman"/>
          <w:shd w:val="clear" w:color="auto" w:fill="FFFFFF"/>
        </w:rPr>
        <w:t xml:space="preserve"> так</w:t>
      </w:r>
      <w:r w:rsidR="00B67371" w:rsidRPr="0054481B">
        <w:rPr>
          <w:rFonts w:ascii="Times New Roman" w:hAnsi="Times New Roman"/>
          <w:shd w:val="clear" w:color="auto" w:fill="FFFFFF"/>
        </w:rPr>
        <w:t>е</w:t>
      </w:r>
      <w:r w:rsidR="0020129B" w:rsidRPr="0054481B">
        <w:rPr>
          <w:rFonts w:ascii="Times New Roman" w:hAnsi="Times New Roman"/>
          <w:shd w:val="clear" w:color="auto" w:fill="FFFFFF"/>
        </w:rPr>
        <w:t xml:space="preserve"> </w:t>
      </w:r>
      <w:r w:rsidR="00FA1A34" w:rsidRPr="0054481B">
        <w:rPr>
          <w:rFonts w:ascii="Times New Roman" w:hAnsi="Times New Roman"/>
          <w:shd w:val="clear" w:color="auto" w:fill="FFFFFF"/>
        </w:rPr>
        <w:t>занадто оціночне</w:t>
      </w:r>
      <w:r w:rsidR="0020129B" w:rsidRPr="0054481B">
        <w:rPr>
          <w:rFonts w:ascii="Times New Roman" w:hAnsi="Times New Roman"/>
          <w:shd w:val="clear" w:color="auto" w:fill="FFFFFF"/>
        </w:rPr>
        <w:t xml:space="preserve"> формулювання як «необхідна інформація», належним </w:t>
      </w:r>
      <w:r w:rsidR="0020129B" w:rsidRPr="00FD1FF8">
        <w:rPr>
          <w:rFonts w:ascii="Times New Roman" w:hAnsi="Times New Roman"/>
          <w:shd w:val="clear" w:color="auto" w:fill="FFFFFF"/>
        </w:rPr>
        <w:t xml:space="preserve">чином з’ясувати, про яку саме інформацію у даному випадку йде мова, неможливо. </w:t>
      </w:r>
    </w:p>
    <w:p w14:paraId="124CB9C6" w14:textId="0F39C254" w:rsidR="00942B13" w:rsidRPr="0054481B" w:rsidRDefault="0020129B" w:rsidP="00B67371">
      <w:pPr>
        <w:pStyle w:val="a3"/>
        <w:ind w:firstLine="709"/>
        <w:rPr>
          <w:rFonts w:ascii="Times New Roman" w:hAnsi="Times New Roman"/>
          <w:shd w:val="clear" w:color="auto" w:fill="FFFFFF"/>
        </w:rPr>
      </w:pPr>
      <w:r w:rsidRPr="00FD1FF8">
        <w:rPr>
          <w:rFonts w:ascii="Times New Roman" w:hAnsi="Times New Roman"/>
          <w:shd w:val="clear" w:color="auto" w:fill="FFFFFF"/>
        </w:rPr>
        <w:t>Крім того, за приховування, перекручення або відмову від надання повної та достовірної інформації за запитами посадових осіб і зверненнями громадян та їх об'єднань щодо безпеки утворення відходів та поводження з ними та за відмову від надання чи несвоєчасне надання екологічної інформації вже передбачена адміністративна відповідальність</w:t>
      </w:r>
      <w:r w:rsidR="00FA1A34" w:rsidRPr="00FD1FF8">
        <w:rPr>
          <w:rFonts w:ascii="Times New Roman" w:hAnsi="Times New Roman"/>
          <w:shd w:val="clear" w:color="auto" w:fill="FFFFFF"/>
        </w:rPr>
        <w:t xml:space="preserve"> (див. ст. ст. 82-3, 91-4 КУпАП)</w:t>
      </w:r>
      <w:r w:rsidRPr="00FD1FF8">
        <w:rPr>
          <w:rFonts w:ascii="Times New Roman" w:hAnsi="Times New Roman"/>
          <w:shd w:val="clear" w:color="auto" w:fill="FFFFFF"/>
        </w:rPr>
        <w:t xml:space="preserve">. </w:t>
      </w:r>
      <w:bookmarkStart w:id="3" w:name="n637"/>
      <w:bookmarkStart w:id="4" w:name="n522"/>
      <w:bookmarkEnd w:id="3"/>
      <w:bookmarkEnd w:id="4"/>
      <w:r w:rsidR="00363D3C" w:rsidRPr="00FD1FF8">
        <w:rPr>
          <w:rFonts w:ascii="Times New Roman" w:hAnsi="Times New Roman"/>
          <w:shd w:val="clear" w:color="auto" w:fill="FFFFFF"/>
        </w:rPr>
        <w:t>А</w:t>
      </w:r>
      <w:r w:rsidR="00ED44CD" w:rsidRPr="00FD1FF8">
        <w:rPr>
          <w:rFonts w:ascii="Times New Roman" w:hAnsi="Times New Roman"/>
          <w:shd w:val="clear" w:color="auto" w:fill="FFFFFF"/>
        </w:rPr>
        <w:t>,</w:t>
      </w:r>
      <w:r w:rsidR="00363D3C" w:rsidRPr="00FD1FF8">
        <w:rPr>
          <w:rFonts w:ascii="Times New Roman" w:hAnsi="Times New Roman"/>
          <w:shd w:val="clear" w:color="auto" w:fill="FFFFFF"/>
        </w:rPr>
        <w:t xml:space="preserve"> отже, </w:t>
      </w:r>
      <w:r w:rsidR="00942B13" w:rsidRPr="00FD1FF8">
        <w:rPr>
          <w:rFonts w:ascii="Times New Roman" w:hAnsi="Times New Roman"/>
          <w:shd w:val="clear" w:color="auto" w:fill="FFFFFF"/>
        </w:rPr>
        <w:t>викладення кримінально-правової норм</w:t>
      </w:r>
      <w:r w:rsidR="00B67371" w:rsidRPr="00FD1FF8">
        <w:rPr>
          <w:rFonts w:ascii="Times New Roman" w:hAnsi="Times New Roman"/>
          <w:shd w:val="clear" w:color="auto" w:fill="FFFFFF"/>
        </w:rPr>
        <w:t>и</w:t>
      </w:r>
      <w:r w:rsidR="00942B13" w:rsidRPr="00FD1FF8">
        <w:rPr>
          <w:rFonts w:ascii="Times New Roman" w:hAnsi="Times New Roman"/>
          <w:shd w:val="clear" w:color="auto" w:fill="FFFFFF"/>
        </w:rPr>
        <w:t xml:space="preserve"> у запропонований спосіб створює </w:t>
      </w:r>
      <w:r w:rsidR="00942B13" w:rsidRPr="00FD1FF8">
        <w:rPr>
          <w:rFonts w:ascii="Times New Roman" w:hAnsi="Times New Roman"/>
          <w:shd w:val="clear" w:color="auto" w:fill="FFFFFF"/>
        </w:rPr>
        <w:lastRenderedPageBreak/>
        <w:t xml:space="preserve">небажану конкуренцію з </w:t>
      </w:r>
      <w:r w:rsidR="00363D3C" w:rsidRPr="00FD1FF8">
        <w:rPr>
          <w:rFonts w:ascii="Times New Roman" w:hAnsi="Times New Roman"/>
          <w:shd w:val="clear" w:color="auto" w:fill="FFFFFF"/>
        </w:rPr>
        <w:t xml:space="preserve">вищезазначеними статтями КУпАП </w:t>
      </w:r>
      <w:r w:rsidR="00ED44CD" w:rsidRPr="00FD1FF8">
        <w:rPr>
          <w:rFonts w:ascii="Times New Roman" w:hAnsi="Times New Roman"/>
          <w:shd w:val="clear" w:color="auto" w:fill="FFFFFF"/>
        </w:rPr>
        <w:t>у</w:t>
      </w:r>
      <w:r w:rsidR="00942B13" w:rsidRPr="00FD1FF8">
        <w:rPr>
          <w:rFonts w:ascii="Times New Roman" w:hAnsi="Times New Roman"/>
          <w:shd w:val="clear" w:color="auto" w:fill="FFFFFF"/>
        </w:rPr>
        <w:t xml:space="preserve"> частині </w:t>
      </w:r>
      <w:r w:rsidR="00363D3C" w:rsidRPr="00FD1FF8">
        <w:rPr>
          <w:rFonts w:ascii="Times New Roman" w:hAnsi="Times New Roman"/>
          <w:shd w:val="clear" w:color="auto" w:fill="FFFFFF"/>
        </w:rPr>
        <w:t xml:space="preserve">ненадання </w:t>
      </w:r>
      <w:r w:rsidR="00B67371" w:rsidRPr="00FD1FF8">
        <w:rPr>
          <w:rFonts w:ascii="Times New Roman" w:hAnsi="Times New Roman"/>
          <w:shd w:val="clear" w:color="auto" w:fill="FFFFFF"/>
        </w:rPr>
        <w:t xml:space="preserve">необхідної інформації </w:t>
      </w:r>
      <w:r w:rsidR="00363D3C" w:rsidRPr="00FD1FF8">
        <w:rPr>
          <w:rFonts w:ascii="Times New Roman" w:hAnsi="Times New Roman"/>
          <w:shd w:val="clear" w:color="auto" w:fill="FFFFFF"/>
        </w:rPr>
        <w:t>посадовим особам</w:t>
      </w:r>
      <w:r w:rsidR="00B67371" w:rsidRPr="00FD1FF8">
        <w:rPr>
          <w:rFonts w:ascii="Times New Roman" w:hAnsi="Times New Roman"/>
          <w:shd w:val="clear" w:color="auto" w:fill="FFFFFF"/>
        </w:rPr>
        <w:t>,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w:t>
      </w:r>
      <w:r w:rsidR="00B67371" w:rsidRPr="0054481B">
        <w:rPr>
          <w:rFonts w:ascii="Times New Roman" w:hAnsi="Times New Roman"/>
          <w:shd w:val="clear" w:color="auto" w:fill="FFFFFF"/>
        </w:rPr>
        <w:t xml:space="preserve"> природних ресурсів, </w:t>
      </w:r>
      <w:r w:rsidR="00363D3C" w:rsidRPr="0054481B">
        <w:rPr>
          <w:rFonts w:ascii="Times New Roman" w:hAnsi="Times New Roman"/>
          <w:shd w:val="clear" w:color="auto" w:fill="FFFFFF"/>
        </w:rPr>
        <w:t>або надання їм неправдивої інформації</w:t>
      </w:r>
      <w:r w:rsidR="00942B13" w:rsidRPr="0054481B">
        <w:rPr>
          <w:rFonts w:ascii="Times New Roman" w:hAnsi="Times New Roman"/>
          <w:shd w:val="clear" w:color="auto" w:fill="FFFFFF"/>
        </w:rPr>
        <w:t>. Такий законодавчий підхід</w:t>
      </w:r>
      <w:r w:rsidR="00FA1A34" w:rsidRPr="0054481B">
        <w:rPr>
          <w:rFonts w:ascii="Times New Roman" w:hAnsi="Times New Roman"/>
          <w:shd w:val="clear" w:color="auto" w:fill="FFFFFF"/>
        </w:rPr>
        <w:t>, на наш погляд,</w:t>
      </w:r>
      <w:r w:rsidR="00942B13" w:rsidRPr="0054481B">
        <w:rPr>
          <w:rFonts w:ascii="Times New Roman" w:hAnsi="Times New Roman"/>
          <w:shd w:val="clear" w:color="auto" w:fill="FFFFFF"/>
        </w:rPr>
        <w:t xml:space="preserve"> створюватиме труднощі при застосуванні </w:t>
      </w:r>
      <w:r w:rsidR="00B67371" w:rsidRPr="0054481B">
        <w:rPr>
          <w:rFonts w:ascii="Times New Roman" w:hAnsi="Times New Roman"/>
          <w:shd w:val="clear" w:color="auto" w:fill="FFFFFF"/>
        </w:rPr>
        <w:t>відповідних</w:t>
      </w:r>
      <w:r w:rsidR="00FA1A34" w:rsidRPr="0054481B">
        <w:rPr>
          <w:rFonts w:ascii="Times New Roman" w:hAnsi="Times New Roman"/>
          <w:shd w:val="clear" w:color="auto" w:fill="FFFFFF"/>
        </w:rPr>
        <w:t xml:space="preserve"> норм на практиці.</w:t>
      </w:r>
    </w:p>
    <w:p w14:paraId="4B71A8EC" w14:textId="504FF025" w:rsidR="00B67371" w:rsidRPr="00FD1FF8" w:rsidRDefault="0054481B" w:rsidP="000B1BC0">
      <w:pPr>
        <w:pStyle w:val="a3"/>
        <w:ind w:firstLine="709"/>
        <w:rPr>
          <w:rFonts w:ascii="Times New Roman" w:hAnsi="Times New Roman"/>
          <w:shd w:val="clear" w:color="auto" w:fill="FFFFFF"/>
        </w:rPr>
      </w:pPr>
      <w:r w:rsidRPr="0054481B">
        <w:rPr>
          <w:rFonts w:ascii="Times New Roman" w:hAnsi="Times New Roman" w:cs="Times New Roman"/>
        </w:rPr>
        <w:t xml:space="preserve">1.3. </w:t>
      </w:r>
      <w:r w:rsidRPr="0054481B">
        <w:rPr>
          <w:rFonts w:ascii="Times New Roman" w:hAnsi="Times New Roman"/>
          <w:shd w:val="clear" w:color="auto" w:fill="FFFFFF"/>
        </w:rPr>
        <w:t>У</w:t>
      </w:r>
      <w:r w:rsidR="00237317" w:rsidRPr="0054481B">
        <w:rPr>
          <w:rFonts w:ascii="Times New Roman" w:hAnsi="Times New Roman"/>
          <w:shd w:val="clear" w:color="auto" w:fill="FFFFFF"/>
        </w:rPr>
        <w:t xml:space="preserve"> диспозиції ч. 1 ст. 238-1 КК йдеться про </w:t>
      </w:r>
      <w:r w:rsidR="00B67371" w:rsidRPr="0054481B">
        <w:rPr>
          <w:rFonts w:ascii="Times New Roman" w:hAnsi="Times New Roman"/>
          <w:shd w:val="clear" w:color="auto" w:fill="FFFFFF"/>
        </w:rPr>
        <w:t xml:space="preserve">вчинення </w:t>
      </w:r>
      <w:r w:rsidR="00B67371" w:rsidRPr="0054481B">
        <w:rPr>
          <w:rFonts w:ascii="Times New Roman" w:hAnsi="Times New Roman"/>
          <w:i/>
          <w:iCs/>
          <w:shd w:val="clear" w:color="auto" w:fill="FFFFFF"/>
        </w:rPr>
        <w:t>інших перешкод</w:t>
      </w:r>
      <w:r w:rsidR="00B67371" w:rsidRPr="0054481B">
        <w:rPr>
          <w:rFonts w:ascii="Times New Roman" w:hAnsi="Times New Roman"/>
          <w:shd w:val="clear" w:color="auto" w:fill="FFFFFF"/>
        </w:rPr>
        <w:t xml:space="preserve"> для</w:t>
      </w:r>
      <w:r w:rsidR="00B67371" w:rsidRPr="0054481B">
        <w:rPr>
          <w:rFonts w:ascii="Times New Roman" w:hAnsi="Times New Roman" w:cs="Times New Roman"/>
          <w:shd w:val="clear" w:color="auto" w:fill="FFFFFF"/>
        </w:rPr>
        <w:t xml:space="preserve"> виконання покладених на </w:t>
      </w:r>
      <w:bookmarkStart w:id="5" w:name="_Hlk78798558"/>
      <w:r w:rsidR="00237317" w:rsidRPr="0054481B">
        <w:rPr>
          <w:rFonts w:ascii="Times New Roman" w:hAnsi="Times New Roman"/>
          <w:shd w:val="clear" w:color="auto" w:fill="FFFFFF"/>
        </w:rPr>
        <w:t>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w:t>
      </w:r>
      <w:bookmarkEnd w:id="5"/>
      <w:r w:rsidR="00237317" w:rsidRPr="0054481B">
        <w:rPr>
          <w:rFonts w:ascii="Times New Roman" w:hAnsi="Times New Roman"/>
          <w:shd w:val="clear" w:color="auto" w:fill="FFFFFF"/>
        </w:rPr>
        <w:t xml:space="preserve">, </w:t>
      </w:r>
      <w:r w:rsidR="00B67371" w:rsidRPr="0054481B">
        <w:rPr>
          <w:rFonts w:ascii="Times New Roman" w:hAnsi="Times New Roman"/>
          <w:shd w:val="clear" w:color="auto" w:fill="FFFFFF"/>
        </w:rPr>
        <w:t>обов'язків</w:t>
      </w:r>
      <w:r w:rsidR="00237317" w:rsidRPr="0054481B">
        <w:rPr>
          <w:rFonts w:ascii="Times New Roman" w:hAnsi="Times New Roman"/>
          <w:shd w:val="clear" w:color="auto" w:fill="FFFFFF"/>
        </w:rPr>
        <w:t xml:space="preserve">. </w:t>
      </w:r>
      <w:r w:rsidRPr="0054481B">
        <w:rPr>
          <w:rFonts w:ascii="Times New Roman" w:hAnsi="Times New Roman"/>
          <w:shd w:val="clear" w:color="auto" w:fill="FFFFFF"/>
        </w:rPr>
        <w:t>Однак</w:t>
      </w:r>
      <w:r w:rsidR="00237317" w:rsidRPr="0054481B">
        <w:rPr>
          <w:rFonts w:ascii="Times New Roman" w:hAnsi="Times New Roman"/>
          <w:shd w:val="clear" w:color="auto" w:fill="FFFFFF"/>
        </w:rPr>
        <w:t xml:space="preserve"> </w:t>
      </w:r>
      <w:r w:rsidR="00660E47" w:rsidRPr="0054481B">
        <w:rPr>
          <w:rFonts w:ascii="Times New Roman" w:hAnsi="Times New Roman"/>
          <w:shd w:val="clear" w:color="auto" w:fill="FFFFFF"/>
        </w:rPr>
        <w:t>звернення до приписів чинного</w:t>
      </w:r>
      <w:r w:rsidR="00237317" w:rsidRPr="0054481B">
        <w:rPr>
          <w:rFonts w:ascii="Times New Roman" w:hAnsi="Times New Roman"/>
          <w:shd w:val="clear" w:color="auto" w:fill="FFFFFF"/>
        </w:rPr>
        <w:t xml:space="preserve"> регулятивн</w:t>
      </w:r>
      <w:r w:rsidR="00660E47" w:rsidRPr="0054481B">
        <w:rPr>
          <w:rFonts w:ascii="Times New Roman" w:hAnsi="Times New Roman"/>
          <w:shd w:val="clear" w:color="auto" w:fill="FFFFFF"/>
        </w:rPr>
        <w:t>ого</w:t>
      </w:r>
      <w:r w:rsidR="00237317" w:rsidRPr="0054481B">
        <w:rPr>
          <w:rFonts w:ascii="Times New Roman" w:hAnsi="Times New Roman"/>
          <w:shd w:val="clear" w:color="auto" w:fill="FFFFFF"/>
        </w:rPr>
        <w:t xml:space="preserve"> законодавств</w:t>
      </w:r>
      <w:r w:rsidR="00660E47" w:rsidRPr="0054481B">
        <w:rPr>
          <w:rFonts w:ascii="Times New Roman" w:hAnsi="Times New Roman"/>
          <w:shd w:val="clear" w:color="auto" w:fill="FFFFFF"/>
        </w:rPr>
        <w:t>а</w:t>
      </w:r>
      <w:r w:rsidR="00237317" w:rsidRPr="0054481B">
        <w:rPr>
          <w:rFonts w:ascii="Times New Roman" w:hAnsi="Times New Roman"/>
          <w:shd w:val="clear" w:color="auto" w:fill="FFFFFF"/>
        </w:rPr>
        <w:t xml:space="preserve"> не дає </w:t>
      </w:r>
      <w:r w:rsidR="00F751A9" w:rsidRPr="00FD1FF8">
        <w:rPr>
          <w:rFonts w:ascii="Times New Roman" w:hAnsi="Times New Roman"/>
          <w:shd w:val="clear" w:color="auto" w:fill="FFFFFF"/>
        </w:rPr>
        <w:t>можливості з’ясувати</w:t>
      </w:r>
      <w:r w:rsidR="00237317" w:rsidRPr="00FD1FF8">
        <w:rPr>
          <w:rFonts w:ascii="Times New Roman" w:hAnsi="Times New Roman"/>
          <w:shd w:val="clear" w:color="auto" w:fill="FFFFFF"/>
        </w:rPr>
        <w:t xml:space="preserve">, які ж саме діяння можуть бути розцінені як </w:t>
      </w:r>
      <w:r w:rsidR="00660E47" w:rsidRPr="00FD1FF8">
        <w:rPr>
          <w:rFonts w:ascii="Times New Roman" w:hAnsi="Times New Roman"/>
          <w:shd w:val="clear" w:color="auto" w:fill="FFFFFF"/>
        </w:rPr>
        <w:t xml:space="preserve">вчинення перешкод для </w:t>
      </w:r>
      <w:r w:rsidR="00786A80" w:rsidRPr="00FD1FF8">
        <w:rPr>
          <w:rFonts w:ascii="Times New Roman" w:hAnsi="Times New Roman"/>
          <w:shd w:val="clear" w:color="auto" w:fill="FFFFFF"/>
        </w:rPr>
        <w:t xml:space="preserve">виконання </w:t>
      </w:r>
      <w:r w:rsidR="00660E47" w:rsidRPr="00FD1FF8">
        <w:rPr>
          <w:rFonts w:ascii="Times New Roman" w:hAnsi="Times New Roman"/>
          <w:shd w:val="clear" w:color="auto" w:fill="FFFFFF"/>
        </w:rPr>
        <w:t>відповідними посадовими особами</w:t>
      </w:r>
      <w:r w:rsidR="00786A80" w:rsidRPr="00FD1FF8">
        <w:rPr>
          <w:rFonts w:ascii="Times New Roman" w:hAnsi="Times New Roman"/>
          <w:shd w:val="clear" w:color="auto" w:fill="FFFFFF"/>
        </w:rPr>
        <w:t xml:space="preserve"> покладених на них обов’язків. </w:t>
      </w:r>
      <w:r w:rsidR="00F751A9" w:rsidRPr="00FD1FF8">
        <w:rPr>
          <w:rFonts w:ascii="Times New Roman" w:hAnsi="Times New Roman"/>
          <w:shd w:val="clear" w:color="auto" w:fill="FFFFFF"/>
        </w:rPr>
        <w:t xml:space="preserve">Такими перешкодами </w:t>
      </w:r>
      <w:r w:rsidR="009B02F7" w:rsidRPr="00FD1FF8">
        <w:rPr>
          <w:rFonts w:ascii="Times New Roman" w:hAnsi="Times New Roman"/>
          <w:shd w:val="clear" w:color="auto" w:fill="FFFFFF"/>
        </w:rPr>
        <w:t xml:space="preserve">вказані посадові особи можуть </w:t>
      </w:r>
      <w:r w:rsidR="00120690" w:rsidRPr="00FD1FF8">
        <w:rPr>
          <w:rFonts w:ascii="Times New Roman" w:hAnsi="Times New Roman"/>
          <w:shd w:val="clear" w:color="auto" w:fill="FFFFFF"/>
        </w:rPr>
        <w:t>вважа</w:t>
      </w:r>
      <w:r w:rsidR="009B02F7" w:rsidRPr="00FD1FF8">
        <w:rPr>
          <w:rFonts w:ascii="Times New Roman" w:hAnsi="Times New Roman"/>
          <w:shd w:val="clear" w:color="auto" w:fill="FFFFFF"/>
        </w:rPr>
        <w:t>ти й ті, що</w:t>
      </w:r>
      <w:r w:rsidR="00F751A9" w:rsidRPr="00FD1FF8">
        <w:rPr>
          <w:rFonts w:ascii="Times New Roman" w:hAnsi="Times New Roman"/>
          <w:shd w:val="clear" w:color="auto" w:fill="FFFFFF"/>
        </w:rPr>
        <w:t xml:space="preserve"> </w:t>
      </w:r>
      <w:r w:rsidR="009B02F7" w:rsidRPr="00FD1FF8">
        <w:rPr>
          <w:rFonts w:ascii="Times New Roman" w:hAnsi="Times New Roman"/>
          <w:shd w:val="clear" w:color="auto" w:fill="FFFFFF"/>
        </w:rPr>
        <w:t>є цілком законними. Скажімо, таки</w:t>
      </w:r>
      <w:r w:rsidRPr="00FD1FF8">
        <w:rPr>
          <w:rFonts w:ascii="Times New Roman" w:hAnsi="Times New Roman"/>
          <w:shd w:val="clear" w:color="auto" w:fill="FFFFFF"/>
        </w:rPr>
        <w:t>ми перешкодами може бути визнано</w:t>
      </w:r>
      <w:r w:rsidR="009B02F7" w:rsidRPr="00FD1FF8">
        <w:rPr>
          <w:rFonts w:ascii="Times New Roman" w:hAnsi="Times New Roman"/>
          <w:shd w:val="clear" w:color="auto" w:fill="FFFFFF"/>
        </w:rPr>
        <w:t xml:space="preserve"> </w:t>
      </w:r>
      <w:bookmarkStart w:id="6" w:name="_Hlk78799921"/>
      <w:r w:rsidR="00786A80" w:rsidRPr="00FD1FF8">
        <w:rPr>
          <w:rFonts w:ascii="Times New Roman" w:hAnsi="Times New Roman"/>
          <w:shd w:val="clear" w:color="auto" w:fill="FFFFFF"/>
        </w:rPr>
        <w:t xml:space="preserve">супровід </w:t>
      </w:r>
      <w:r w:rsidR="009B02F7" w:rsidRPr="00FD1FF8">
        <w:rPr>
          <w:rFonts w:ascii="Times New Roman" w:hAnsi="Times New Roman"/>
          <w:shd w:val="clear" w:color="auto" w:fill="FFFFFF"/>
        </w:rPr>
        <w:t xml:space="preserve">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w:t>
      </w:r>
      <w:r w:rsidR="00786A80" w:rsidRPr="00FD1FF8">
        <w:rPr>
          <w:rFonts w:ascii="Times New Roman" w:hAnsi="Times New Roman"/>
          <w:shd w:val="clear" w:color="auto" w:fill="FFFFFF"/>
        </w:rPr>
        <w:t xml:space="preserve">під час здійснення заходу державного екологічного контролю представниками підприємства, </w:t>
      </w:r>
      <w:r w:rsidR="0074294D" w:rsidRPr="00FD1FF8">
        <w:rPr>
          <w:rFonts w:ascii="Times New Roman" w:hAnsi="Times New Roman"/>
          <w:shd w:val="clear" w:color="auto" w:fill="FFFFFF"/>
        </w:rPr>
        <w:t xml:space="preserve">що </w:t>
      </w:r>
      <w:r w:rsidR="00786A80" w:rsidRPr="00FD1FF8">
        <w:rPr>
          <w:rFonts w:ascii="Times New Roman" w:hAnsi="Times New Roman"/>
          <w:shd w:val="clear" w:color="auto" w:fill="FFFFFF"/>
        </w:rPr>
        <w:t xml:space="preserve">дозволяє </w:t>
      </w:r>
      <w:r w:rsidR="00ED44CD" w:rsidRPr="00FD1FF8">
        <w:rPr>
          <w:rFonts w:ascii="Times New Roman" w:hAnsi="Times New Roman"/>
          <w:shd w:val="clear" w:color="auto" w:fill="FFFFFF"/>
        </w:rPr>
        <w:t>стежити</w:t>
      </w:r>
      <w:r w:rsidR="00786A80" w:rsidRPr="00FD1FF8">
        <w:rPr>
          <w:rFonts w:ascii="Times New Roman" w:hAnsi="Times New Roman"/>
          <w:shd w:val="clear" w:color="auto" w:fill="FFFFFF"/>
        </w:rPr>
        <w:t xml:space="preserve"> за законністю дій </w:t>
      </w:r>
      <w:r w:rsidR="009B02F7" w:rsidRPr="00FD1FF8">
        <w:rPr>
          <w:rFonts w:ascii="Times New Roman" w:hAnsi="Times New Roman"/>
          <w:shd w:val="clear" w:color="auto" w:fill="FFFFFF"/>
        </w:rPr>
        <w:t>таких посадових осіб.</w:t>
      </w:r>
      <w:bookmarkEnd w:id="6"/>
    </w:p>
    <w:p w14:paraId="58B82486" w14:textId="0DEA5EC5" w:rsidR="00B9447F" w:rsidRPr="00FD1FF8" w:rsidRDefault="0054481B" w:rsidP="002A26D0">
      <w:pPr>
        <w:pStyle w:val="a3"/>
        <w:ind w:firstLine="709"/>
        <w:rPr>
          <w:rFonts w:ascii="Times New Roman" w:hAnsi="Times New Roman"/>
          <w:shd w:val="clear" w:color="auto" w:fill="FFFFFF"/>
        </w:rPr>
      </w:pPr>
      <w:r w:rsidRPr="00FD1FF8">
        <w:rPr>
          <w:rFonts w:ascii="Times New Roman" w:hAnsi="Times New Roman" w:cs="Times New Roman"/>
        </w:rPr>
        <w:t>1.4. З</w:t>
      </w:r>
      <w:r w:rsidR="000B1BC0" w:rsidRPr="00FD1FF8">
        <w:rPr>
          <w:rFonts w:ascii="Times New Roman" w:hAnsi="Times New Roman"/>
          <w:shd w:val="clear" w:color="auto" w:fill="FFFFFF"/>
        </w:rPr>
        <w:t xml:space="preserve">апропоновані проектом покарання за </w:t>
      </w:r>
      <w:bookmarkStart w:id="7" w:name="_Hlk78796917"/>
      <w:bookmarkStart w:id="8" w:name="_Hlk78795965"/>
      <w:r w:rsidR="000B1BC0" w:rsidRPr="00FD1FF8">
        <w:rPr>
          <w:rFonts w:ascii="Times New Roman" w:hAnsi="Times New Roman"/>
          <w:shd w:val="clear" w:color="auto" w:fill="FFFFFF"/>
        </w:rPr>
        <w:t>невиконання законних</w:t>
      </w:r>
      <w:bookmarkEnd w:id="7"/>
      <w:r w:rsidR="000B1BC0" w:rsidRPr="00FD1FF8">
        <w:rPr>
          <w:rFonts w:ascii="Times New Roman" w:hAnsi="Times New Roman"/>
          <w:shd w:val="clear" w:color="auto" w:fill="FFFFFF"/>
        </w:rPr>
        <w:t xml:space="preserve"> розпоряджень чи приписів посадових </w:t>
      </w:r>
      <w:bookmarkStart w:id="9" w:name="_Hlk78796934"/>
      <w:r w:rsidR="000B1BC0" w:rsidRPr="00FD1FF8">
        <w:rPr>
          <w:rFonts w:ascii="Times New Roman" w:hAnsi="Times New Roman"/>
          <w:shd w:val="clear" w:color="auto" w:fill="FFFFFF"/>
        </w:rPr>
        <w:t xml:space="preserve">осіб </w:t>
      </w:r>
      <w:bookmarkStart w:id="10" w:name="_Hlk78798118"/>
      <w:r w:rsidR="000B1BC0" w:rsidRPr="00FD1FF8">
        <w:rPr>
          <w:rFonts w:ascii="Times New Roman" w:hAnsi="Times New Roman"/>
          <w:shd w:val="clear" w:color="auto" w:fill="FFFFFF"/>
        </w:rPr>
        <w:t>органів</w:t>
      </w:r>
      <w:bookmarkEnd w:id="9"/>
      <w:r w:rsidR="000B1BC0" w:rsidRPr="00FD1FF8">
        <w:rPr>
          <w:rFonts w:ascii="Times New Roman" w:hAnsi="Times New Roman"/>
          <w:shd w:val="clear" w:color="auto" w:fill="FFFFFF"/>
        </w:rPr>
        <w:t>,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w:t>
      </w:r>
      <w:bookmarkEnd w:id="8"/>
      <w:bookmarkEnd w:id="10"/>
      <w:r w:rsidR="000B1BC0" w:rsidRPr="00FD1FF8">
        <w:rPr>
          <w:rFonts w:ascii="Times New Roman" w:hAnsi="Times New Roman"/>
          <w:shd w:val="clear" w:color="auto" w:fill="FFFFFF"/>
        </w:rPr>
        <w:t>, у виді позбавлення волі на строк від трьох до п’яти років (ч. 1 ст. 238-1 КК) або на строк від п’яти до восьми років (ч. 2 ст. 238-1 КК)</w:t>
      </w:r>
      <w:r w:rsidR="00B9447F" w:rsidRPr="00FD1FF8">
        <w:rPr>
          <w:rFonts w:ascii="Times New Roman" w:hAnsi="Times New Roman"/>
          <w:shd w:val="clear" w:color="auto" w:fill="FFFFFF"/>
        </w:rPr>
        <w:t xml:space="preserve">, виглядають надмірними та такими, що не відповідають характеру та ступеню суспільної небезпеки скоєного. Для порівняння, позбавлення волі на строк від п'яти до восьми років передбачено законодавцем за вбивство двох або більше осіб, вчинене через необережність (ч. 1 ст. 119 КК), умисне тяжке тілесне ушкодження (ч. 1 ст. 121 КК), порушення встановленого законом порядку трансплантації анатомічних матеріалів людини, </w:t>
      </w:r>
      <w:r w:rsidR="002A26D0" w:rsidRPr="00FD1FF8">
        <w:rPr>
          <w:rFonts w:ascii="Times New Roman" w:hAnsi="Times New Roman"/>
          <w:shd w:val="clear" w:color="auto" w:fill="FFFFFF"/>
        </w:rPr>
        <w:t>скоєн</w:t>
      </w:r>
      <w:r w:rsidR="00B9447F" w:rsidRPr="00FD1FF8">
        <w:rPr>
          <w:rFonts w:ascii="Times New Roman" w:hAnsi="Times New Roman"/>
          <w:shd w:val="clear" w:color="auto" w:fill="FFFFFF"/>
        </w:rPr>
        <w:t xml:space="preserve">е за попередньою змовою групою осіб </w:t>
      </w:r>
      <w:r w:rsidRPr="00FD1FF8">
        <w:rPr>
          <w:rFonts w:ascii="Times New Roman" w:hAnsi="Times New Roman"/>
          <w:shd w:val="clear" w:color="auto" w:fill="FFFFFF"/>
        </w:rPr>
        <w:br/>
      </w:r>
      <w:r w:rsidR="00B9447F" w:rsidRPr="00FD1FF8">
        <w:rPr>
          <w:rFonts w:ascii="Times New Roman" w:hAnsi="Times New Roman"/>
          <w:shd w:val="clear" w:color="auto" w:fill="FFFFFF"/>
        </w:rPr>
        <w:t>(ч. 5 ст. 143 КК), захоплення заручників (ч. 1 ст. 147 КК), розбещення малолітньої особи (ч. 2 ст. 156 КК) тощо.</w:t>
      </w:r>
    </w:p>
    <w:p w14:paraId="16940258" w14:textId="41BABD2D" w:rsidR="00003694" w:rsidRPr="00003694" w:rsidRDefault="00ED3235" w:rsidP="00003694">
      <w:pPr>
        <w:pStyle w:val="a3"/>
        <w:ind w:firstLine="709"/>
        <w:rPr>
          <w:rFonts w:ascii="Times New Roman" w:hAnsi="Times New Roman" w:cs="Times New Roman"/>
          <w:lang w:eastAsia="uk-UA"/>
        </w:rPr>
      </w:pPr>
      <w:r w:rsidRPr="00FD1FF8">
        <w:rPr>
          <w:rFonts w:ascii="Times New Roman" w:hAnsi="Times New Roman"/>
          <w:shd w:val="clear" w:color="auto" w:fill="FFFFFF"/>
        </w:rPr>
        <w:t xml:space="preserve">1.5. Дещо сумнівною, на наш погляд, є пропозиція законопроекту віднести злочини, передбачені у </w:t>
      </w:r>
      <w:r w:rsidRPr="00FD1FF8">
        <w:rPr>
          <w:rFonts w:ascii="Times New Roman" w:hAnsi="Times New Roman" w:cs="Times New Roman"/>
          <w:shd w:val="clear" w:color="auto" w:fill="FFFFFF"/>
        </w:rPr>
        <w:t xml:space="preserve">ст. </w:t>
      </w:r>
      <w:r w:rsidRPr="00FD1FF8">
        <w:rPr>
          <w:rFonts w:ascii="Times New Roman" w:hAnsi="Times New Roman" w:cs="Times New Roman"/>
          <w:lang w:eastAsia="uk-UA"/>
        </w:rPr>
        <w:t xml:space="preserve">238-1 КК, до кримінальних правопорушень проти довкілля (розділ </w:t>
      </w:r>
      <w:r w:rsidRPr="00FD1FF8">
        <w:rPr>
          <w:rFonts w:ascii="Times New Roman" w:hAnsi="Times New Roman" w:cs="Times New Roman"/>
          <w:lang w:val="en-US" w:eastAsia="uk-UA"/>
        </w:rPr>
        <w:t>V</w:t>
      </w:r>
      <w:r w:rsidRPr="00FD1FF8">
        <w:rPr>
          <w:rFonts w:ascii="Times New Roman" w:hAnsi="Times New Roman" w:cs="Times New Roman"/>
          <w:lang w:eastAsia="uk-UA"/>
        </w:rPr>
        <w:t xml:space="preserve">ІІІ Особливої частини КК). Адже об’єктом посягання пропонованих діянь є не </w:t>
      </w:r>
      <w:r w:rsidR="00E878E5" w:rsidRPr="00FD1FF8">
        <w:rPr>
          <w:rFonts w:ascii="Times New Roman" w:hAnsi="Times New Roman" w:cs="Times New Roman"/>
          <w:lang w:eastAsia="uk-UA"/>
        </w:rPr>
        <w:t>екологічна безпека, а</w:t>
      </w:r>
      <w:r w:rsidR="007B445D" w:rsidRPr="00FD1FF8">
        <w:rPr>
          <w:rFonts w:ascii="Times New Roman" w:hAnsi="Times New Roman" w:cs="Times New Roman"/>
          <w:lang w:eastAsia="uk-UA"/>
        </w:rPr>
        <w:t>,</w:t>
      </w:r>
      <w:r w:rsidR="00E878E5" w:rsidRPr="00FD1FF8">
        <w:rPr>
          <w:rFonts w:ascii="Times New Roman" w:hAnsi="Times New Roman" w:cs="Times New Roman"/>
          <w:lang w:eastAsia="uk-UA"/>
        </w:rPr>
        <w:t xml:space="preserve"> фактично, авторитет органів державної влади. При цьому</w:t>
      </w:r>
      <w:r w:rsidR="00ED44CD" w:rsidRPr="00FD1FF8">
        <w:rPr>
          <w:rFonts w:ascii="Times New Roman" w:hAnsi="Times New Roman" w:cs="Times New Roman"/>
          <w:lang w:eastAsia="uk-UA"/>
        </w:rPr>
        <w:t>,</w:t>
      </w:r>
      <w:r w:rsidR="00E878E5" w:rsidRPr="00FD1FF8">
        <w:rPr>
          <w:rFonts w:ascii="Times New Roman" w:hAnsi="Times New Roman" w:cs="Times New Roman"/>
          <w:lang w:eastAsia="uk-UA"/>
        </w:rPr>
        <w:t xml:space="preserve"> кримінальна відповідальність за</w:t>
      </w:r>
      <w:r w:rsidRPr="00FD1FF8">
        <w:rPr>
          <w:rFonts w:ascii="Times New Roman" w:hAnsi="Times New Roman" w:cs="Times New Roman"/>
          <w:lang w:eastAsia="uk-UA"/>
        </w:rPr>
        <w:t xml:space="preserve"> </w:t>
      </w:r>
      <w:r w:rsidR="00003694" w:rsidRPr="00FD1FF8">
        <w:rPr>
          <w:rFonts w:ascii="Times New Roman" w:hAnsi="Times New Roman" w:cs="Times New Roman"/>
          <w:lang w:eastAsia="uk-UA"/>
        </w:rPr>
        <w:t>відповідні кримінальні правопорушення передбачена у розділі XV «Кримінальні правопорушення проти авторитету органів</w:t>
      </w:r>
      <w:r w:rsidR="00003694" w:rsidRPr="00003694">
        <w:rPr>
          <w:rFonts w:ascii="Times New Roman" w:hAnsi="Times New Roman" w:cs="Times New Roman"/>
          <w:lang w:eastAsia="uk-UA"/>
        </w:rPr>
        <w:t xml:space="preserve"> державної влади, органів місцевого самоврядування, об'єднань громадян та кримінальні правопорушення проти журналістів</w:t>
      </w:r>
      <w:r w:rsidR="00003694">
        <w:rPr>
          <w:rFonts w:ascii="Times New Roman" w:hAnsi="Times New Roman" w:cs="Times New Roman"/>
          <w:lang w:eastAsia="uk-UA"/>
        </w:rPr>
        <w:t>» Особливої частини КК.</w:t>
      </w:r>
    </w:p>
    <w:p w14:paraId="619FFCFC" w14:textId="5C286F31" w:rsidR="005474DA" w:rsidRPr="0054481B" w:rsidRDefault="00DA52F6" w:rsidP="005474DA">
      <w:pPr>
        <w:spacing w:after="0" w:line="240" w:lineRule="auto"/>
        <w:ind w:firstLine="709"/>
        <w:jc w:val="both"/>
      </w:pPr>
      <w:r w:rsidRPr="0054481B">
        <w:rPr>
          <w:b/>
          <w:bCs/>
          <w:shd w:val="clear" w:color="auto" w:fill="FFFFFF"/>
        </w:rPr>
        <w:lastRenderedPageBreak/>
        <w:t xml:space="preserve">2. </w:t>
      </w:r>
      <w:r w:rsidR="005474DA" w:rsidRPr="0054481B">
        <w:rPr>
          <w:shd w:val="clear" w:color="auto" w:fill="FFFFFF"/>
        </w:rPr>
        <w:t xml:space="preserve">У санкції ч. 1 </w:t>
      </w:r>
      <w:r w:rsidR="00ED3235" w:rsidRPr="0054481B">
        <w:rPr>
          <w:shd w:val="clear" w:color="auto" w:fill="FFFFFF"/>
        </w:rPr>
        <w:t xml:space="preserve">ст. </w:t>
      </w:r>
      <w:r w:rsidR="00ED3235" w:rsidRPr="0054481B">
        <w:rPr>
          <w:szCs w:val="28"/>
          <w:lang w:eastAsia="uk-UA"/>
        </w:rPr>
        <w:t xml:space="preserve">238-1 КК </w:t>
      </w:r>
      <w:r w:rsidR="005474DA" w:rsidRPr="0054481B">
        <w:rPr>
          <w:shd w:val="clear" w:color="auto" w:fill="FFFFFF"/>
        </w:rPr>
        <w:t xml:space="preserve">передбачається обов’язкове додаткове покарання у виді позбавлення права обіймати певні посади чи займатися певною діяльністю на строк </w:t>
      </w:r>
      <w:r w:rsidR="005474DA" w:rsidRPr="0054481B">
        <w:rPr>
          <w:i/>
          <w:iCs/>
          <w:shd w:val="clear" w:color="auto" w:fill="FFFFFF"/>
        </w:rPr>
        <w:t>до одного року</w:t>
      </w:r>
      <w:r w:rsidR="005474DA" w:rsidRPr="0054481B">
        <w:rPr>
          <w:shd w:val="clear" w:color="auto" w:fill="FFFFFF"/>
        </w:rPr>
        <w:t>, тоді як</w:t>
      </w:r>
      <w:r w:rsidR="005474DA" w:rsidRPr="0054481B">
        <w:rPr>
          <w:szCs w:val="28"/>
          <w:shd w:val="clear" w:color="auto" w:fill="FFFFFF"/>
        </w:rPr>
        <w:t xml:space="preserve"> за загальним правилом даний вид покарання в якості додаткового може бути призначений </w:t>
      </w:r>
      <w:r w:rsidR="005474DA" w:rsidRPr="0054481B">
        <w:t xml:space="preserve">на строк від </w:t>
      </w:r>
      <w:r w:rsidR="005474DA" w:rsidRPr="0054481B">
        <w:rPr>
          <w:i/>
          <w:iCs/>
        </w:rPr>
        <w:t>одного до трьох років</w:t>
      </w:r>
      <w:r w:rsidR="005474DA" w:rsidRPr="0054481B">
        <w:t xml:space="preserve"> (див. ч. 1 ст. 55 КК).</w:t>
      </w:r>
    </w:p>
    <w:p w14:paraId="1227F97F" w14:textId="17318AAA" w:rsidR="0054481B" w:rsidRDefault="005474DA" w:rsidP="00D06B25">
      <w:pPr>
        <w:spacing w:after="0" w:line="240" w:lineRule="auto"/>
        <w:ind w:firstLine="709"/>
        <w:jc w:val="both"/>
        <w:rPr>
          <w:bCs/>
          <w:shd w:val="clear" w:color="auto" w:fill="FFFFFF"/>
        </w:rPr>
      </w:pPr>
      <w:r w:rsidRPr="0054481B">
        <w:rPr>
          <w:b/>
          <w:bCs/>
          <w:shd w:val="clear" w:color="auto" w:fill="FFFFFF"/>
        </w:rPr>
        <w:t xml:space="preserve">3. </w:t>
      </w:r>
      <w:r w:rsidR="0054481B" w:rsidRPr="0054481B">
        <w:rPr>
          <w:bCs/>
          <w:shd w:val="clear" w:color="auto" w:fill="FFFFFF"/>
        </w:rPr>
        <w:t>Законопроект</w:t>
      </w:r>
      <w:r w:rsidR="0054481B" w:rsidRPr="0054481B">
        <w:rPr>
          <w:b/>
          <w:bCs/>
          <w:shd w:val="clear" w:color="auto" w:fill="FFFFFF"/>
        </w:rPr>
        <w:t xml:space="preserve"> </w:t>
      </w:r>
      <w:r w:rsidR="0054481B" w:rsidRPr="0054481B">
        <w:rPr>
          <w:bCs/>
          <w:shd w:val="clear" w:color="auto" w:fill="FFFFFF"/>
        </w:rPr>
        <w:t>містить  окремі техн</w:t>
      </w:r>
      <w:r w:rsidR="0054481B">
        <w:rPr>
          <w:bCs/>
          <w:shd w:val="clear" w:color="auto" w:fill="FFFFFF"/>
        </w:rPr>
        <w:t>іко-юридичні недоліки.</w:t>
      </w:r>
    </w:p>
    <w:p w14:paraId="7A81AC64" w14:textId="0598A755" w:rsidR="0054481B" w:rsidRDefault="0054481B" w:rsidP="0054481B">
      <w:pPr>
        <w:spacing w:after="0" w:line="240" w:lineRule="auto"/>
        <w:ind w:firstLine="709"/>
        <w:jc w:val="both"/>
        <w:rPr>
          <w:bCs/>
          <w:szCs w:val="28"/>
        </w:rPr>
      </w:pPr>
      <w:r>
        <w:rPr>
          <w:bCs/>
          <w:shd w:val="clear" w:color="auto" w:fill="FFFFFF"/>
        </w:rPr>
        <w:t>3.1. В</w:t>
      </w:r>
      <w:r>
        <w:rPr>
          <w:bCs/>
          <w:szCs w:val="28"/>
        </w:rPr>
        <w:t xml:space="preserve">ідповідно до правил законодавчої техніки статті Особливої частини КК складаються з </w:t>
      </w:r>
      <w:r w:rsidRPr="00D138FE">
        <w:rPr>
          <w:bCs/>
          <w:i/>
          <w:iCs/>
          <w:szCs w:val="28"/>
        </w:rPr>
        <w:t>частин</w:t>
      </w:r>
      <w:r>
        <w:rPr>
          <w:bCs/>
          <w:szCs w:val="28"/>
        </w:rPr>
        <w:t xml:space="preserve">, кожна з яких зазвичай містить абзац, в якому викладається диспозиція статті, та абзац, в якому викладається її санкція. Частина статті Особливої частини КК не повинна складатись з кількох абзаців, в яких описуються самостійні склади злочинів, як це зроблено у законопроекті. </w:t>
      </w:r>
    </w:p>
    <w:p w14:paraId="0ABF4AB4" w14:textId="1192874C" w:rsidR="00DA52F6" w:rsidRPr="0054481B" w:rsidRDefault="00E95DD9" w:rsidP="00ED44CD">
      <w:pPr>
        <w:spacing w:after="0" w:line="240" w:lineRule="auto"/>
        <w:ind w:firstLine="709"/>
        <w:jc w:val="both"/>
        <w:rPr>
          <w:szCs w:val="28"/>
        </w:rPr>
      </w:pPr>
      <w:r>
        <w:rPr>
          <w:bCs/>
          <w:szCs w:val="28"/>
        </w:rPr>
        <w:t xml:space="preserve">3.2. </w:t>
      </w:r>
      <w:r w:rsidR="00DA52F6" w:rsidRPr="00FD1FF8">
        <w:rPr>
          <w:szCs w:val="28"/>
        </w:rPr>
        <w:t xml:space="preserve">Запропонована проектом пропозиція </w:t>
      </w:r>
      <w:r w:rsidRPr="00FD1FF8">
        <w:rPr>
          <w:szCs w:val="28"/>
        </w:rPr>
        <w:t xml:space="preserve">щодо </w:t>
      </w:r>
      <w:r w:rsidR="0006061C" w:rsidRPr="00FD1FF8">
        <w:rPr>
          <w:szCs w:val="28"/>
        </w:rPr>
        <w:t xml:space="preserve">виключення </w:t>
      </w:r>
      <w:r w:rsidRPr="00FD1FF8">
        <w:rPr>
          <w:szCs w:val="28"/>
        </w:rPr>
        <w:t>і</w:t>
      </w:r>
      <w:r w:rsidR="0006061C" w:rsidRPr="00FD1FF8">
        <w:rPr>
          <w:szCs w:val="28"/>
        </w:rPr>
        <w:t xml:space="preserve">з </w:t>
      </w:r>
      <w:r w:rsidRPr="00FD1FF8">
        <w:rPr>
          <w:szCs w:val="28"/>
        </w:rPr>
        <w:t>КУпАП</w:t>
      </w:r>
      <w:r w:rsidR="0006061C" w:rsidRPr="00FD1FF8">
        <w:rPr>
          <w:szCs w:val="28"/>
        </w:rPr>
        <w:t xml:space="preserve"> </w:t>
      </w:r>
      <w:r w:rsidRPr="00FD1FF8">
        <w:rPr>
          <w:szCs w:val="28"/>
        </w:rPr>
        <w:br/>
      </w:r>
      <w:r w:rsidR="0006061C" w:rsidRPr="00FD1FF8">
        <w:rPr>
          <w:szCs w:val="28"/>
        </w:rPr>
        <w:t xml:space="preserve">ст. 188-5 потребуватиме внесення змін й до </w:t>
      </w:r>
      <w:r w:rsidR="00C1241E" w:rsidRPr="00FD1FF8">
        <w:rPr>
          <w:szCs w:val="28"/>
        </w:rPr>
        <w:t xml:space="preserve">чинних </w:t>
      </w:r>
      <w:r w:rsidR="0006061C" w:rsidRPr="00FD1FF8">
        <w:rPr>
          <w:szCs w:val="28"/>
        </w:rPr>
        <w:t>ст. ст. 240, 241, 242</w:t>
      </w:r>
      <w:r w:rsidR="00C1241E" w:rsidRPr="00FD1FF8">
        <w:rPr>
          <w:szCs w:val="28"/>
        </w:rPr>
        <w:t xml:space="preserve"> та</w:t>
      </w:r>
      <w:r w:rsidR="0006061C" w:rsidRPr="00FD1FF8">
        <w:rPr>
          <w:szCs w:val="28"/>
        </w:rPr>
        <w:t xml:space="preserve"> 242-1 </w:t>
      </w:r>
      <w:r w:rsidRPr="00FD1FF8">
        <w:rPr>
          <w:szCs w:val="28"/>
        </w:rPr>
        <w:t>цього Кодексу</w:t>
      </w:r>
      <w:r w:rsidR="00ED44CD" w:rsidRPr="00FD1FF8">
        <w:rPr>
          <w:szCs w:val="28"/>
        </w:rPr>
        <w:t xml:space="preserve">, у яких йдеться, зокрема, </w:t>
      </w:r>
      <w:r w:rsidR="0006061C" w:rsidRPr="00FD1FF8">
        <w:rPr>
          <w:szCs w:val="28"/>
        </w:rPr>
        <w:t xml:space="preserve">про повноваження органів рибоохорони, центрального органу виконавчої влади, що реалізує державну політику у сфері лісового господарства, центрального органу виконавчої влади, що реалізує державну політику у сфері мисливського господарства, центрального органу виконавчої влади, </w:t>
      </w:r>
      <w:r w:rsidR="001B6AC6" w:rsidRPr="00FD1FF8">
        <w:rPr>
          <w:szCs w:val="28"/>
        </w:rPr>
        <w:t xml:space="preserve">що </w:t>
      </w:r>
      <w:r w:rsidR="0006061C" w:rsidRPr="00FD1FF8">
        <w:rPr>
          <w:szCs w:val="28"/>
        </w:rPr>
        <w:t>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sidR="00DA0353" w:rsidRPr="00FD1FF8">
        <w:rPr>
          <w:szCs w:val="28"/>
        </w:rPr>
        <w:t>,</w:t>
      </w:r>
      <w:r w:rsidR="0006061C" w:rsidRPr="00FD1FF8">
        <w:rPr>
          <w:szCs w:val="28"/>
        </w:rPr>
        <w:t xml:space="preserve"> розглядати справи про адміністративне</w:t>
      </w:r>
      <w:r w:rsidR="0006061C" w:rsidRPr="0054481B">
        <w:rPr>
          <w:szCs w:val="28"/>
        </w:rPr>
        <w:t xml:space="preserve"> правопорушення</w:t>
      </w:r>
      <w:r w:rsidR="001B6AC6" w:rsidRPr="0054481B">
        <w:rPr>
          <w:szCs w:val="28"/>
        </w:rPr>
        <w:t xml:space="preserve">, </w:t>
      </w:r>
      <w:r w:rsidR="001B6AC6" w:rsidRPr="0054481B">
        <w:rPr>
          <w:i/>
          <w:iCs/>
          <w:szCs w:val="28"/>
        </w:rPr>
        <w:t>передбачене ст. 188-5 КУпАП</w:t>
      </w:r>
      <w:r w:rsidR="0006061C" w:rsidRPr="0054481B">
        <w:rPr>
          <w:szCs w:val="28"/>
        </w:rPr>
        <w:t>.</w:t>
      </w:r>
    </w:p>
    <w:p w14:paraId="3D851A37" w14:textId="77777777" w:rsidR="00DA52F6" w:rsidRPr="0054481B" w:rsidRDefault="00DA52F6" w:rsidP="002D56A3">
      <w:pPr>
        <w:spacing w:after="0" w:line="240" w:lineRule="auto"/>
        <w:jc w:val="both"/>
        <w:rPr>
          <w:b/>
          <w:bCs/>
          <w:shd w:val="clear" w:color="auto" w:fill="FFFFFF"/>
        </w:rPr>
      </w:pPr>
    </w:p>
    <w:p w14:paraId="039FE32D" w14:textId="77777777" w:rsidR="002D56A3" w:rsidRPr="0054481B" w:rsidRDefault="002D56A3" w:rsidP="002D56A3">
      <w:pPr>
        <w:spacing w:after="0" w:line="240" w:lineRule="auto"/>
        <w:jc w:val="both"/>
      </w:pPr>
    </w:p>
    <w:p w14:paraId="27DAD98A" w14:textId="77777777" w:rsidR="002D56A3" w:rsidRPr="0054481B" w:rsidRDefault="002D56A3" w:rsidP="002D56A3">
      <w:pPr>
        <w:spacing w:after="0" w:line="240" w:lineRule="auto"/>
        <w:ind w:firstLine="709"/>
        <w:jc w:val="both"/>
      </w:pPr>
      <w:r w:rsidRPr="0054481B">
        <w:t xml:space="preserve">Керівник Головного управління </w:t>
      </w:r>
      <w:r w:rsidRPr="0054481B">
        <w:tab/>
      </w:r>
      <w:r w:rsidRPr="0054481B">
        <w:tab/>
      </w:r>
      <w:r w:rsidRPr="0054481B">
        <w:tab/>
      </w:r>
      <w:r w:rsidRPr="0054481B">
        <w:tab/>
        <w:t xml:space="preserve">             С. Тихонюк</w:t>
      </w:r>
    </w:p>
    <w:p w14:paraId="11D852B6" w14:textId="77777777" w:rsidR="002D56A3" w:rsidRPr="00FD1FF8" w:rsidRDefault="002D56A3" w:rsidP="002D56A3">
      <w:pPr>
        <w:spacing w:after="0" w:line="240" w:lineRule="auto"/>
        <w:ind w:firstLine="709"/>
        <w:jc w:val="both"/>
        <w:rPr>
          <w:szCs w:val="28"/>
        </w:rPr>
      </w:pPr>
    </w:p>
    <w:p w14:paraId="32E9BFD9" w14:textId="77777777" w:rsidR="002D56A3" w:rsidRPr="00FD1FF8" w:rsidRDefault="002D56A3" w:rsidP="002D56A3">
      <w:pPr>
        <w:spacing w:after="0" w:line="240" w:lineRule="auto"/>
        <w:ind w:firstLine="709"/>
        <w:jc w:val="both"/>
        <w:rPr>
          <w:szCs w:val="28"/>
        </w:rPr>
      </w:pPr>
    </w:p>
    <w:p w14:paraId="4C71B65B" w14:textId="77777777" w:rsidR="002D56A3" w:rsidRPr="0054481B" w:rsidRDefault="002D56A3" w:rsidP="002D56A3">
      <w:pPr>
        <w:spacing w:after="0" w:line="240" w:lineRule="auto"/>
        <w:ind w:firstLine="709"/>
        <w:jc w:val="both"/>
        <w:rPr>
          <w:sz w:val="20"/>
          <w:szCs w:val="20"/>
        </w:rPr>
      </w:pPr>
      <w:proofErr w:type="spellStart"/>
      <w:r w:rsidRPr="0054481B">
        <w:rPr>
          <w:sz w:val="20"/>
          <w:szCs w:val="20"/>
        </w:rPr>
        <w:t>Вик</w:t>
      </w:r>
      <w:proofErr w:type="spellEnd"/>
      <w:r w:rsidRPr="0054481B">
        <w:rPr>
          <w:sz w:val="20"/>
          <w:szCs w:val="20"/>
        </w:rPr>
        <w:t>.: В. Попович, Є. Корнієнко</w:t>
      </w:r>
    </w:p>
    <w:p w14:paraId="26ED236F" w14:textId="77777777" w:rsidR="00DE7D0D" w:rsidRPr="0054481B" w:rsidRDefault="00DE7D0D"/>
    <w:sectPr w:rsidR="00DE7D0D" w:rsidRPr="0054481B" w:rsidSect="00A63757">
      <w:headerReference w:type="default" r:id="rId7"/>
      <w:footerReference w:type="even"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308DA" w14:textId="77777777" w:rsidR="00A9400E" w:rsidRDefault="00A9400E" w:rsidP="002D56A3">
      <w:pPr>
        <w:spacing w:after="0" w:line="240" w:lineRule="auto"/>
      </w:pPr>
      <w:r>
        <w:separator/>
      </w:r>
    </w:p>
  </w:endnote>
  <w:endnote w:type="continuationSeparator" w:id="0">
    <w:p w14:paraId="0076E107" w14:textId="77777777" w:rsidR="00A9400E" w:rsidRDefault="00A9400E" w:rsidP="002D5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A23BD" w14:textId="77777777" w:rsidR="00A63757" w:rsidRDefault="00A63757" w:rsidP="00A63757">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26D9BDAA" w14:textId="77777777" w:rsidR="00A63757" w:rsidRDefault="00A63757" w:rsidP="00A63757">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36B1F" w14:textId="77777777" w:rsidR="00A9400E" w:rsidRDefault="00A9400E" w:rsidP="002D56A3">
      <w:pPr>
        <w:spacing w:after="0" w:line="240" w:lineRule="auto"/>
      </w:pPr>
      <w:r>
        <w:separator/>
      </w:r>
    </w:p>
  </w:footnote>
  <w:footnote w:type="continuationSeparator" w:id="0">
    <w:p w14:paraId="65BCEA74" w14:textId="77777777" w:rsidR="00A9400E" w:rsidRDefault="00A9400E" w:rsidP="002D56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EA2CE" w14:textId="019FC839" w:rsidR="00A63757" w:rsidRDefault="00A63757" w:rsidP="00A63757">
    <w:pPr>
      <w:pStyle w:val="a5"/>
      <w:jc w:val="center"/>
    </w:pPr>
    <w:r>
      <w:fldChar w:fldCharType="begin"/>
    </w:r>
    <w:r>
      <w:instrText>PAGE   \* MERGEFORMAT</w:instrText>
    </w:r>
    <w:r>
      <w:fldChar w:fldCharType="separate"/>
    </w:r>
    <w:r w:rsidR="00ED0B82">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6B0DB" w14:textId="77777777" w:rsidR="00A63757" w:rsidRPr="008E70F8" w:rsidRDefault="00A63757" w:rsidP="00A63757">
    <w:pPr>
      <w:pStyle w:val="a5"/>
      <w:jc w:val="right"/>
      <w:rPr>
        <w:color w:val="000000" w:themeColor="text1"/>
        <w:sz w:val="20"/>
        <w:szCs w:val="20"/>
      </w:rPr>
    </w:pPr>
    <w:r w:rsidRPr="008E70F8">
      <w:rPr>
        <w:color w:val="000000" w:themeColor="text1"/>
        <w:sz w:val="20"/>
        <w:szCs w:val="20"/>
      </w:rPr>
      <w:t>До реєстр. № 5</w:t>
    </w:r>
    <w:r>
      <w:rPr>
        <w:color w:val="000000" w:themeColor="text1"/>
        <w:sz w:val="20"/>
        <w:szCs w:val="20"/>
      </w:rPr>
      <w:t>204</w:t>
    </w:r>
    <w:r w:rsidRPr="008E70F8">
      <w:rPr>
        <w:color w:val="000000" w:themeColor="text1"/>
        <w:sz w:val="20"/>
        <w:szCs w:val="20"/>
      </w:rPr>
      <w:t xml:space="preserve"> від </w:t>
    </w:r>
    <w:r w:rsidRPr="002D56A3">
      <w:rPr>
        <w:color w:val="000000" w:themeColor="text1"/>
        <w:sz w:val="20"/>
        <w:szCs w:val="20"/>
      </w:rPr>
      <w:t>04.03.2021</w:t>
    </w:r>
  </w:p>
  <w:p w14:paraId="276B96C1" w14:textId="77777777" w:rsidR="00A63757" w:rsidRDefault="00A63757" w:rsidP="00A63757">
    <w:pPr>
      <w:pStyle w:val="a5"/>
      <w:jc w:val="right"/>
      <w:rPr>
        <w:color w:val="000000" w:themeColor="text1"/>
        <w:sz w:val="20"/>
        <w:szCs w:val="20"/>
      </w:rPr>
    </w:pPr>
    <w:r w:rsidRPr="008E70F8">
      <w:rPr>
        <w:color w:val="000000" w:themeColor="text1"/>
        <w:sz w:val="20"/>
        <w:szCs w:val="20"/>
      </w:rPr>
      <w:t>Народн</w:t>
    </w:r>
    <w:r>
      <w:rPr>
        <w:color w:val="000000" w:themeColor="text1"/>
        <w:sz w:val="20"/>
        <w:szCs w:val="20"/>
      </w:rPr>
      <w:t>і</w:t>
    </w:r>
    <w:r w:rsidRPr="008E70F8">
      <w:rPr>
        <w:color w:val="000000" w:themeColor="text1"/>
        <w:sz w:val="20"/>
        <w:szCs w:val="20"/>
      </w:rPr>
      <w:t xml:space="preserve"> депутат</w:t>
    </w:r>
    <w:r>
      <w:rPr>
        <w:color w:val="000000" w:themeColor="text1"/>
        <w:sz w:val="20"/>
        <w:szCs w:val="20"/>
      </w:rPr>
      <w:t>и</w:t>
    </w:r>
    <w:r w:rsidRPr="008E70F8">
      <w:rPr>
        <w:color w:val="000000" w:themeColor="text1"/>
        <w:sz w:val="20"/>
        <w:szCs w:val="20"/>
      </w:rPr>
      <w:t xml:space="preserve"> України</w:t>
    </w:r>
  </w:p>
  <w:p w14:paraId="658331BE" w14:textId="77777777" w:rsidR="00A63757" w:rsidRPr="008E70F8" w:rsidRDefault="00A63757" w:rsidP="002D56A3">
    <w:pPr>
      <w:pStyle w:val="a5"/>
      <w:jc w:val="right"/>
      <w:rPr>
        <w:color w:val="000000" w:themeColor="text1"/>
        <w:sz w:val="20"/>
        <w:szCs w:val="20"/>
      </w:rPr>
    </w:pPr>
    <w:r>
      <w:rPr>
        <w:color w:val="000000" w:themeColor="text1"/>
        <w:sz w:val="20"/>
        <w:szCs w:val="20"/>
      </w:rPr>
      <w:t xml:space="preserve">С. </w:t>
    </w:r>
    <w:proofErr w:type="spellStart"/>
    <w:r w:rsidRPr="002D56A3">
      <w:rPr>
        <w:color w:val="000000" w:themeColor="text1"/>
        <w:sz w:val="20"/>
        <w:szCs w:val="20"/>
      </w:rPr>
      <w:t>Штепа</w:t>
    </w:r>
    <w:proofErr w:type="spellEnd"/>
    <w:r w:rsidRPr="002D56A3">
      <w:rPr>
        <w:color w:val="000000" w:themeColor="text1"/>
        <w:sz w:val="20"/>
        <w:szCs w:val="20"/>
      </w:rPr>
      <w:t>, М. Нікітіна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162F92"/>
    <w:multiLevelType w:val="hybridMultilevel"/>
    <w:tmpl w:val="BEAAF0E4"/>
    <w:lvl w:ilvl="0" w:tplc="97065C2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C297465"/>
    <w:multiLevelType w:val="multilevel"/>
    <w:tmpl w:val="3962B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6A3"/>
    <w:rsid w:val="00003694"/>
    <w:rsid w:val="0006061C"/>
    <w:rsid w:val="000B1BC0"/>
    <w:rsid w:val="00117219"/>
    <w:rsid w:val="00120690"/>
    <w:rsid w:val="00172A4A"/>
    <w:rsid w:val="001B6AC6"/>
    <w:rsid w:val="001F5282"/>
    <w:rsid w:val="0020129B"/>
    <w:rsid w:val="00237317"/>
    <w:rsid w:val="002A26D0"/>
    <w:rsid w:val="002D56A3"/>
    <w:rsid w:val="00331689"/>
    <w:rsid w:val="00363D3C"/>
    <w:rsid w:val="00392136"/>
    <w:rsid w:val="003F3986"/>
    <w:rsid w:val="004922E0"/>
    <w:rsid w:val="0054481B"/>
    <w:rsid w:val="005474DA"/>
    <w:rsid w:val="005867A5"/>
    <w:rsid w:val="00660E47"/>
    <w:rsid w:val="00684B4D"/>
    <w:rsid w:val="006B15E4"/>
    <w:rsid w:val="006B1A9F"/>
    <w:rsid w:val="006F0445"/>
    <w:rsid w:val="006F5934"/>
    <w:rsid w:val="006F6D4C"/>
    <w:rsid w:val="00737056"/>
    <w:rsid w:val="0074294D"/>
    <w:rsid w:val="00783123"/>
    <w:rsid w:val="00783296"/>
    <w:rsid w:val="00786A80"/>
    <w:rsid w:val="00797B0C"/>
    <w:rsid w:val="007B445D"/>
    <w:rsid w:val="007C7B60"/>
    <w:rsid w:val="008036E6"/>
    <w:rsid w:val="0081357E"/>
    <w:rsid w:val="008E0036"/>
    <w:rsid w:val="00913E3C"/>
    <w:rsid w:val="00942B13"/>
    <w:rsid w:val="009A59B6"/>
    <w:rsid w:val="009B02F7"/>
    <w:rsid w:val="009F3436"/>
    <w:rsid w:val="00A25373"/>
    <w:rsid w:val="00A63757"/>
    <w:rsid w:val="00A9400E"/>
    <w:rsid w:val="00AB305D"/>
    <w:rsid w:val="00AC6E6B"/>
    <w:rsid w:val="00AF6D18"/>
    <w:rsid w:val="00B13DAD"/>
    <w:rsid w:val="00B315D6"/>
    <w:rsid w:val="00B67371"/>
    <w:rsid w:val="00B705F0"/>
    <w:rsid w:val="00B9447F"/>
    <w:rsid w:val="00C111D9"/>
    <w:rsid w:val="00C1241E"/>
    <w:rsid w:val="00C80845"/>
    <w:rsid w:val="00CB2ECE"/>
    <w:rsid w:val="00CC00A1"/>
    <w:rsid w:val="00CC2AC1"/>
    <w:rsid w:val="00CF6773"/>
    <w:rsid w:val="00D06B25"/>
    <w:rsid w:val="00D138FE"/>
    <w:rsid w:val="00DA0353"/>
    <w:rsid w:val="00DA52F6"/>
    <w:rsid w:val="00DA7A5A"/>
    <w:rsid w:val="00DB341C"/>
    <w:rsid w:val="00DE7D0D"/>
    <w:rsid w:val="00E16312"/>
    <w:rsid w:val="00E878E5"/>
    <w:rsid w:val="00E95DD9"/>
    <w:rsid w:val="00ED0B82"/>
    <w:rsid w:val="00ED3235"/>
    <w:rsid w:val="00ED44CD"/>
    <w:rsid w:val="00F70786"/>
    <w:rsid w:val="00F751A9"/>
    <w:rsid w:val="00FA1A34"/>
    <w:rsid w:val="00FD1FF8"/>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525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6A3"/>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2D56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2D56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2D56A3"/>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D56A3"/>
    <w:rPr>
      <w:rFonts w:ascii="Arial" w:eastAsia="Times New Roman" w:hAnsi="Arial" w:cs="Arial"/>
      <w:b/>
      <w:bCs/>
      <w:sz w:val="28"/>
      <w:szCs w:val="28"/>
      <w:lang w:val="uk-UA" w:eastAsia="ru-RU"/>
    </w:rPr>
  </w:style>
  <w:style w:type="paragraph" w:styleId="a3">
    <w:name w:val="Body Text"/>
    <w:basedOn w:val="a"/>
    <w:link w:val="a4"/>
    <w:unhideWhenUsed/>
    <w:rsid w:val="002D56A3"/>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2D56A3"/>
    <w:rPr>
      <w:rFonts w:ascii="Arial" w:eastAsia="Times New Roman" w:hAnsi="Arial" w:cs="Arial"/>
      <w:sz w:val="28"/>
      <w:szCs w:val="28"/>
      <w:lang w:val="uk-UA" w:eastAsia="ru-RU"/>
    </w:rPr>
  </w:style>
  <w:style w:type="paragraph" w:styleId="a5">
    <w:name w:val="header"/>
    <w:basedOn w:val="a"/>
    <w:link w:val="a6"/>
    <w:uiPriority w:val="99"/>
    <w:unhideWhenUsed/>
    <w:rsid w:val="002D56A3"/>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2D56A3"/>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2D56A3"/>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2D56A3"/>
    <w:rPr>
      <w:rFonts w:ascii="Times New Roman" w:eastAsia="SimSun" w:hAnsi="Times New Roman" w:cs="Times New Roman"/>
      <w:sz w:val="24"/>
      <w:szCs w:val="24"/>
      <w:lang w:val="uk-UA" w:eastAsia="zh-CN"/>
    </w:rPr>
  </w:style>
  <w:style w:type="character" w:styleId="a9">
    <w:name w:val="page number"/>
    <w:rsid w:val="002D56A3"/>
  </w:style>
  <w:style w:type="paragraph" w:styleId="aa">
    <w:name w:val="No Spacing"/>
    <w:uiPriority w:val="1"/>
    <w:qFormat/>
    <w:rsid w:val="002D56A3"/>
    <w:pPr>
      <w:spacing w:after="0" w:line="240" w:lineRule="auto"/>
    </w:pPr>
    <w:rPr>
      <w:lang w:val="uk-UA"/>
    </w:rPr>
  </w:style>
  <w:style w:type="character" w:customStyle="1" w:styleId="30">
    <w:name w:val="Заголовок 3 Знак"/>
    <w:basedOn w:val="a0"/>
    <w:link w:val="3"/>
    <w:uiPriority w:val="9"/>
    <w:semiHidden/>
    <w:rsid w:val="002D56A3"/>
    <w:rPr>
      <w:rFonts w:asciiTheme="majorHAnsi" w:eastAsiaTheme="majorEastAsia" w:hAnsiTheme="majorHAnsi" w:cstheme="majorBidi"/>
      <w:color w:val="1F3763" w:themeColor="accent1" w:themeShade="7F"/>
      <w:sz w:val="24"/>
      <w:szCs w:val="24"/>
      <w:lang w:val="uk-UA"/>
    </w:rPr>
  </w:style>
  <w:style w:type="character" w:customStyle="1" w:styleId="20">
    <w:name w:val="Заголовок 2 Знак"/>
    <w:basedOn w:val="a0"/>
    <w:link w:val="2"/>
    <w:uiPriority w:val="9"/>
    <w:semiHidden/>
    <w:rsid w:val="002D56A3"/>
    <w:rPr>
      <w:rFonts w:asciiTheme="majorHAnsi" w:eastAsiaTheme="majorEastAsia" w:hAnsiTheme="majorHAnsi" w:cstheme="majorBidi"/>
      <w:color w:val="2F5496" w:themeColor="accent1" w:themeShade="BF"/>
      <w:sz w:val="26"/>
      <w:szCs w:val="26"/>
      <w:lang w:val="uk-UA"/>
    </w:rPr>
  </w:style>
  <w:style w:type="character" w:customStyle="1" w:styleId="rvts9">
    <w:name w:val="rvts9"/>
    <w:rsid w:val="00B13DAD"/>
  </w:style>
  <w:style w:type="paragraph" w:customStyle="1" w:styleId="rvps7">
    <w:name w:val="rvps7"/>
    <w:basedOn w:val="a"/>
    <w:uiPriority w:val="99"/>
    <w:rsid w:val="00B13DAD"/>
    <w:pPr>
      <w:spacing w:before="100" w:beforeAutospacing="1" w:after="100" w:afterAutospacing="1" w:line="240" w:lineRule="auto"/>
    </w:pPr>
    <w:rPr>
      <w:rFonts w:eastAsia="Times New Roman"/>
      <w:sz w:val="24"/>
      <w:szCs w:val="24"/>
      <w:lang w:eastAsia="uk-UA"/>
    </w:rPr>
  </w:style>
  <w:style w:type="character" w:customStyle="1" w:styleId="rvts37">
    <w:name w:val="rvts37"/>
    <w:basedOn w:val="a0"/>
    <w:rsid w:val="00B13DAD"/>
    <w:rPr>
      <w:rFonts w:cs="Times New Roman"/>
    </w:rPr>
  </w:style>
  <w:style w:type="character" w:styleId="ab">
    <w:name w:val="Hyperlink"/>
    <w:basedOn w:val="a0"/>
    <w:uiPriority w:val="99"/>
    <w:unhideWhenUsed/>
    <w:rsid w:val="00786A80"/>
    <w:rPr>
      <w:color w:val="0000FF"/>
      <w:u w:val="single"/>
    </w:rPr>
  </w:style>
  <w:style w:type="paragraph" w:customStyle="1" w:styleId="rvps2">
    <w:name w:val="rvps2"/>
    <w:basedOn w:val="a"/>
    <w:rsid w:val="00A63757"/>
    <w:pPr>
      <w:spacing w:before="100" w:beforeAutospacing="1" w:after="100" w:afterAutospacing="1" w:line="240" w:lineRule="auto"/>
    </w:pPr>
    <w:rPr>
      <w:rFonts w:eastAsia="Times New Roman"/>
      <w:sz w:val="24"/>
      <w:szCs w:val="24"/>
      <w:lang w:val="en-US"/>
    </w:rPr>
  </w:style>
  <w:style w:type="character" w:customStyle="1" w:styleId="HTML">
    <w:name w:val="Стандартний HTML Знак"/>
    <w:aliases w:val="Знак2 Знак"/>
    <w:basedOn w:val="a0"/>
    <w:link w:val="HTML0"/>
    <w:uiPriority w:val="99"/>
    <w:semiHidden/>
    <w:locked/>
    <w:rsid w:val="00B315D6"/>
    <w:rPr>
      <w:rFonts w:ascii="Courier New" w:hAnsi="Courier New" w:cs="Courier New"/>
      <w:color w:val="000000"/>
      <w:sz w:val="28"/>
      <w:szCs w:val="28"/>
      <w:lang w:val="ru-RU" w:eastAsia="ru-RU"/>
    </w:rPr>
  </w:style>
  <w:style w:type="paragraph" w:styleId="HTML0">
    <w:name w:val="HTML Preformatted"/>
    <w:aliases w:val="Знак2"/>
    <w:basedOn w:val="a"/>
    <w:link w:val="HTML"/>
    <w:uiPriority w:val="99"/>
    <w:semiHidden/>
    <w:rsid w:val="00B315D6"/>
    <w:pPr>
      <w:spacing w:after="0" w:line="240" w:lineRule="auto"/>
    </w:pPr>
    <w:rPr>
      <w:rFonts w:ascii="Courier New" w:eastAsiaTheme="minorHAnsi" w:hAnsi="Courier New" w:cs="Courier New"/>
      <w:color w:val="000000"/>
      <w:szCs w:val="28"/>
      <w:lang w:val="ru-RU" w:eastAsia="ru-RU"/>
    </w:rPr>
  </w:style>
  <w:style w:type="character" w:customStyle="1" w:styleId="HTML1">
    <w:name w:val="Стандартный HTML Знак1"/>
    <w:basedOn w:val="a0"/>
    <w:uiPriority w:val="99"/>
    <w:semiHidden/>
    <w:rsid w:val="00B315D6"/>
    <w:rPr>
      <w:rFonts w:ascii="Consolas" w:eastAsia="Calibri" w:hAnsi="Consolas" w:cs="Times New Roman"/>
      <w:sz w:val="20"/>
      <w:szCs w:val="20"/>
      <w:lang w:val="uk-UA"/>
    </w:rPr>
  </w:style>
  <w:style w:type="character" w:customStyle="1" w:styleId="UnresolvedMention">
    <w:name w:val="Unresolved Mention"/>
    <w:basedOn w:val="a0"/>
    <w:uiPriority w:val="99"/>
    <w:semiHidden/>
    <w:unhideWhenUsed/>
    <w:rsid w:val="00DA52F6"/>
    <w:rPr>
      <w:color w:val="605E5C"/>
      <w:shd w:val="clear" w:color="auto" w:fill="E1DFDD"/>
    </w:rPr>
  </w:style>
  <w:style w:type="character" w:styleId="ac">
    <w:name w:val="Emphasis"/>
    <w:basedOn w:val="a0"/>
    <w:uiPriority w:val="20"/>
    <w:qFormat/>
    <w:rsid w:val="0006061C"/>
    <w:rPr>
      <w:i/>
      <w:iCs/>
    </w:rPr>
  </w:style>
  <w:style w:type="paragraph" w:styleId="ad">
    <w:name w:val="Balloon Text"/>
    <w:basedOn w:val="a"/>
    <w:link w:val="ae"/>
    <w:uiPriority w:val="99"/>
    <w:semiHidden/>
    <w:unhideWhenUsed/>
    <w:rsid w:val="00ED44CD"/>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ED44CD"/>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29741">
      <w:bodyDiv w:val="1"/>
      <w:marLeft w:val="0"/>
      <w:marRight w:val="0"/>
      <w:marTop w:val="0"/>
      <w:marBottom w:val="0"/>
      <w:divBdr>
        <w:top w:val="none" w:sz="0" w:space="0" w:color="auto"/>
        <w:left w:val="none" w:sz="0" w:space="0" w:color="auto"/>
        <w:bottom w:val="none" w:sz="0" w:space="0" w:color="auto"/>
        <w:right w:val="none" w:sz="0" w:space="0" w:color="auto"/>
      </w:divBdr>
    </w:div>
    <w:div w:id="126777214">
      <w:bodyDiv w:val="1"/>
      <w:marLeft w:val="0"/>
      <w:marRight w:val="0"/>
      <w:marTop w:val="0"/>
      <w:marBottom w:val="0"/>
      <w:divBdr>
        <w:top w:val="none" w:sz="0" w:space="0" w:color="auto"/>
        <w:left w:val="none" w:sz="0" w:space="0" w:color="auto"/>
        <w:bottom w:val="none" w:sz="0" w:space="0" w:color="auto"/>
        <w:right w:val="none" w:sz="0" w:space="0" w:color="auto"/>
      </w:divBdr>
    </w:div>
    <w:div w:id="152065113">
      <w:bodyDiv w:val="1"/>
      <w:marLeft w:val="0"/>
      <w:marRight w:val="0"/>
      <w:marTop w:val="0"/>
      <w:marBottom w:val="0"/>
      <w:divBdr>
        <w:top w:val="none" w:sz="0" w:space="0" w:color="auto"/>
        <w:left w:val="none" w:sz="0" w:space="0" w:color="auto"/>
        <w:bottom w:val="none" w:sz="0" w:space="0" w:color="auto"/>
        <w:right w:val="none" w:sz="0" w:space="0" w:color="auto"/>
      </w:divBdr>
    </w:div>
    <w:div w:id="307515290">
      <w:bodyDiv w:val="1"/>
      <w:marLeft w:val="0"/>
      <w:marRight w:val="0"/>
      <w:marTop w:val="0"/>
      <w:marBottom w:val="0"/>
      <w:divBdr>
        <w:top w:val="none" w:sz="0" w:space="0" w:color="auto"/>
        <w:left w:val="none" w:sz="0" w:space="0" w:color="auto"/>
        <w:bottom w:val="none" w:sz="0" w:space="0" w:color="auto"/>
        <w:right w:val="none" w:sz="0" w:space="0" w:color="auto"/>
      </w:divBdr>
    </w:div>
    <w:div w:id="324286085">
      <w:bodyDiv w:val="1"/>
      <w:marLeft w:val="0"/>
      <w:marRight w:val="0"/>
      <w:marTop w:val="0"/>
      <w:marBottom w:val="0"/>
      <w:divBdr>
        <w:top w:val="none" w:sz="0" w:space="0" w:color="auto"/>
        <w:left w:val="none" w:sz="0" w:space="0" w:color="auto"/>
        <w:bottom w:val="none" w:sz="0" w:space="0" w:color="auto"/>
        <w:right w:val="none" w:sz="0" w:space="0" w:color="auto"/>
      </w:divBdr>
    </w:div>
    <w:div w:id="732579999">
      <w:bodyDiv w:val="1"/>
      <w:marLeft w:val="0"/>
      <w:marRight w:val="0"/>
      <w:marTop w:val="0"/>
      <w:marBottom w:val="0"/>
      <w:divBdr>
        <w:top w:val="none" w:sz="0" w:space="0" w:color="auto"/>
        <w:left w:val="none" w:sz="0" w:space="0" w:color="auto"/>
        <w:bottom w:val="none" w:sz="0" w:space="0" w:color="auto"/>
        <w:right w:val="none" w:sz="0" w:space="0" w:color="auto"/>
      </w:divBdr>
    </w:div>
    <w:div w:id="835195134">
      <w:bodyDiv w:val="1"/>
      <w:marLeft w:val="0"/>
      <w:marRight w:val="0"/>
      <w:marTop w:val="0"/>
      <w:marBottom w:val="0"/>
      <w:divBdr>
        <w:top w:val="none" w:sz="0" w:space="0" w:color="auto"/>
        <w:left w:val="none" w:sz="0" w:space="0" w:color="auto"/>
        <w:bottom w:val="none" w:sz="0" w:space="0" w:color="auto"/>
        <w:right w:val="none" w:sz="0" w:space="0" w:color="auto"/>
      </w:divBdr>
    </w:div>
    <w:div w:id="868445831">
      <w:bodyDiv w:val="1"/>
      <w:marLeft w:val="0"/>
      <w:marRight w:val="0"/>
      <w:marTop w:val="0"/>
      <w:marBottom w:val="0"/>
      <w:divBdr>
        <w:top w:val="none" w:sz="0" w:space="0" w:color="auto"/>
        <w:left w:val="none" w:sz="0" w:space="0" w:color="auto"/>
        <w:bottom w:val="none" w:sz="0" w:space="0" w:color="auto"/>
        <w:right w:val="none" w:sz="0" w:space="0" w:color="auto"/>
      </w:divBdr>
    </w:div>
    <w:div w:id="877350649">
      <w:bodyDiv w:val="1"/>
      <w:marLeft w:val="0"/>
      <w:marRight w:val="0"/>
      <w:marTop w:val="0"/>
      <w:marBottom w:val="0"/>
      <w:divBdr>
        <w:top w:val="none" w:sz="0" w:space="0" w:color="auto"/>
        <w:left w:val="none" w:sz="0" w:space="0" w:color="auto"/>
        <w:bottom w:val="none" w:sz="0" w:space="0" w:color="auto"/>
        <w:right w:val="none" w:sz="0" w:space="0" w:color="auto"/>
      </w:divBdr>
    </w:div>
    <w:div w:id="931745640">
      <w:bodyDiv w:val="1"/>
      <w:marLeft w:val="0"/>
      <w:marRight w:val="0"/>
      <w:marTop w:val="0"/>
      <w:marBottom w:val="0"/>
      <w:divBdr>
        <w:top w:val="none" w:sz="0" w:space="0" w:color="auto"/>
        <w:left w:val="none" w:sz="0" w:space="0" w:color="auto"/>
        <w:bottom w:val="none" w:sz="0" w:space="0" w:color="auto"/>
        <w:right w:val="none" w:sz="0" w:space="0" w:color="auto"/>
      </w:divBdr>
    </w:div>
    <w:div w:id="977567678">
      <w:bodyDiv w:val="1"/>
      <w:marLeft w:val="0"/>
      <w:marRight w:val="0"/>
      <w:marTop w:val="0"/>
      <w:marBottom w:val="0"/>
      <w:divBdr>
        <w:top w:val="none" w:sz="0" w:space="0" w:color="auto"/>
        <w:left w:val="none" w:sz="0" w:space="0" w:color="auto"/>
        <w:bottom w:val="none" w:sz="0" w:space="0" w:color="auto"/>
        <w:right w:val="none" w:sz="0" w:space="0" w:color="auto"/>
      </w:divBdr>
    </w:div>
    <w:div w:id="1042560659">
      <w:bodyDiv w:val="1"/>
      <w:marLeft w:val="0"/>
      <w:marRight w:val="0"/>
      <w:marTop w:val="0"/>
      <w:marBottom w:val="0"/>
      <w:divBdr>
        <w:top w:val="none" w:sz="0" w:space="0" w:color="auto"/>
        <w:left w:val="none" w:sz="0" w:space="0" w:color="auto"/>
        <w:bottom w:val="none" w:sz="0" w:space="0" w:color="auto"/>
        <w:right w:val="none" w:sz="0" w:space="0" w:color="auto"/>
      </w:divBdr>
    </w:div>
    <w:div w:id="1068920089">
      <w:bodyDiv w:val="1"/>
      <w:marLeft w:val="0"/>
      <w:marRight w:val="0"/>
      <w:marTop w:val="0"/>
      <w:marBottom w:val="0"/>
      <w:divBdr>
        <w:top w:val="none" w:sz="0" w:space="0" w:color="auto"/>
        <w:left w:val="none" w:sz="0" w:space="0" w:color="auto"/>
        <w:bottom w:val="none" w:sz="0" w:space="0" w:color="auto"/>
        <w:right w:val="none" w:sz="0" w:space="0" w:color="auto"/>
      </w:divBdr>
    </w:div>
    <w:div w:id="1091120222">
      <w:bodyDiv w:val="1"/>
      <w:marLeft w:val="0"/>
      <w:marRight w:val="0"/>
      <w:marTop w:val="0"/>
      <w:marBottom w:val="0"/>
      <w:divBdr>
        <w:top w:val="none" w:sz="0" w:space="0" w:color="auto"/>
        <w:left w:val="none" w:sz="0" w:space="0" w:color="auto"/>
        <w:bottom w:val="none" w:sz="0" w:space="0" w:color="auto"/>
        <w:right w:val="none" w:sz="0" w:space="0" w:color="auto"/>
      </w:divBdr>
    </w:div>
    <w:div w:id="1243369413">
      <w:bodyDiv w:val="1"/>
      <w:marLeft w:val="0"/>
      <w:marRight w:val="0"/>
      <w:marTop w:val="0"/>
      <w:marBottom w:val="0"/>
      <w:divBdr>
        <w:top w:val="none" w:sz="0" w:space="0" w:color="auto"/>
        <w:left w:val="none" w:sz="0" w:space="0" w:color="auto"/>
        <w:bottom w:val="none" w:sz="0" w:space="0" w:color="auto"/>
        <w:right w:val="none" w:sz="0" w:space="0" w:color="auto"/>
      </w:divBdr>
    </w:div>
    <w:div w:id="1312977843">
      <w:bodyDiv w:val="1"/>
      <w:marLeft w:val="0"/>
      <w:marRight w:val="0"/>
      <w:marTop w:val="0"/>
      <w:marBottom w:val="0"/>
      <w:divBdr>
        <w:top w:val="none" w:sz="0" w:space="0" w:color="auto"/>
        <w:left w:val="none" w:sz="0" w:space="0" w:color="auto"/>
        <w:bottom w:val="none" w:sz="0" w:space="0" w:color="auto"/>
        <w:right w:val="none" w:sz="0" w:space="0" w:color="auto"/>
      </w:divBdr>
    </w:div>
    <w:div w:id="1506481892">
      <w:bodyDiv w:val="1"/>
      <w:marLeft w:val="0"/>
      <w:marRight w:val="0"/>
      <w:marTop w:val="0"/>
      <w:marBottom w:val="0"/>
      <w:divBdr>
        <w:top w:val="none" w:sz="0" w:space="0" w:color="auto"/>
        <w:left w:val="none" w:sz="0" w:space="0" w:color="auto"/>
        <w:bottom w:val="none" w:sz="0" w:space="0" w:color="auto"/>
        <w:right w:val="none" w:sz="0" w:space="0" w:color="auto"/>
      </w:divBdr>
    </w:div>
    <w:div w:id="1576475881">
      <w:bodyDiv w:val="1"/>
      <w:marLeft w:val="0"/>
      <w:marRight w:val="0"/>
      <w:marTop w:val="0"/>
      <w:marBottom w:val="0"/>
      <w:divBdr>
        <w:top w:val="none" w:sz="0" w:space="0" w:color="auto"/>
        <w:left w:val="none" w:sz="0" w:space="0" w:color="auto"/>
        <w:bottom w:val="none" w:sz="0" w:space="0" w:color="auto"/>
        <w:right w:val="none" w:sz="0" w:space="0" w:color="auto"/>
      </w:divBdr>
    </w:div>
    <w:div w:id="1668165206">
      <w:bodyDiv w:val="1"/>
      <w:marLeft w:val="0"/>
      <w:marRight w:val="0"/>
      <w:marTop w:val="0"/>
      <w:marBottom w:val="0"/>
      <w:divBdr>
        <w:top w:val="none" w:sz="0" w:space="0" w:color="auto"/>
        <w:left w:val="none" w:sz="0" w:space="0" w:color="auto"/>
        <w:bottom w:val="none" w:sz="0" w:space="0" w:color="auto"/>
        <w:right w:val="none" w:sz="0" w:space="0" w:color="auto"/>
      </w:divBdr>
    </w:div>
    <w:div w:id="170101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6407</Words>
  <Characters>3652</Characters>
  <Application>Microsoft Office Word</Application>
  <DocSecurity>0</DocSecurity>
  <Lines>30</Lines>
  <Paragraphs>20</Paragraphs>
  <ScaleCrop>false</ScaleCrop>
  <Company/>
  <LinksUpToDate>false</LinksUpToDate>
  <CharactersWithSpaces>10039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2021-09-07T13:09:00Z</dcterms:created>
  <dcterms:modified xsi:type="dcterms:W3CDTF">2021-09-07T13:09:00Z</dcterms:modified>
</cp:coreProperties>
</file>