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F2D" w:rsidRDefault="002B1F2D" w:rsidP="002B1F2D"/>
    <w:p w:rsidR="002B1F2D" w:rsidRPr="00464E36" w:rsidRDefault="002B1F2D" w:rsidP="002B1F2D">
      <w:pPr>
        <w:spacing w:after="0" w:line="240" w:lineRule="auto"/>
        <w:ind w:left="5664" w:firstLine="708"/>
        <w:jc w:val="center"/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</w:pPr>
      <w:r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  <w:t xml:space="preserve">     </w:t>
      </w:r>
      <w:r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 xml:space="preserve">До </w:t>
      </w:r>
      <w:proofErr w:type="spellStart"/>
      <w:r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>реєстр</w:t>
      </w:r>
      <w:proofErr w:type="spellEnd"/>
      <w:r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>. №</w:t>
      </w:r>
      <w:r w:rsidR="00464E36">
        <w:rPr>
          <w:rFonts w:ascii="Times New Roman" w:eastAsia="Times" w:hAnsi="Times New Roman"/>
          <w:b/>
          <w:bCs/>
          <w:sz w:val="24"/>
          <w:szCs w:val="24"/>
          <w:lang w:val="uk-UA" w:eastAsia="uk-UA"/>
        </w:rPr>
        <w:t xml:space="preserve"> 5205</w:t>
      </w:r>
    </w:p>
    <w:p w:rsidR="002B1F2D" w:rsidRPr="00464E36" w:rsidRDefault="002B1F2D" w:rsidP="002B1F2D">
      <w:pPr>
        <w:spacing w:after="0" w:line="240" w:lineRule="auto"/>
        <w:jc w:val="center"/>
        <w:rPr>
          <w:rFonts w:ascii="Times New Roman" w:eastAsia="Times" w:hAnsi="Times New Roman"/>
          <w:b/>
          <w:bCs/>
          <w:vanish/>
          <w:sz w:val="24"/>
          <w:szCs w:val="24"/>
          <w:lang w:eastAsia="uk-UA"/>
          <w:specVanish/>
        </w:rPr>
      </w:pP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 w:rsidRPr="00464E36">
        <w:rPr>
          <w:rFonts w:ascii="Times New Roman" w:eastAsia="Times" w:hAnsi="Times New Roman"/>
          <w:b/>
          <w:bCs/>
          <w:sz w:val="24"/>
          <w:szCs w:val="24"/>
          <w:lang w:eastAsia="uk-UA"/>
        </w:rPr>
        <w:t xml:space="preserve">    </w:t>
      </w:r>
    </w:p>
    <w:p w:rsidR="002B1F2D" w:rsidRPr="00101DF6" w:rsidRDefault="002B1F2D" w:rsidP="002B1F2D">
      <w:pPr>
        <w:spacing w:after="0" w:line="240" w:lineRule="auto"/>
        <w:jc w:val="center"/>
        <w:rPr>
          <w:rFonts w:ascii="Times New Roman" w:eastAsia="Times" w:hAnsi="Times New Roman"/>
          <w:bCs/>
          <w:sz w:val="24"/>
          <w:szCs w:val="24"/>
          <w:lang w:eastAsia="uk-UA"/>
        </w:rPr>
      </w:pPr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 xml:space="preserve">(друге </w:t>
      </w:r>
      <w:proofErr w:type="spellStart"/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>читання</w:t>
      </w:r>
      <w:proofErr w:type="spellEnd"/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>)</w:t>
      </w:r>
    </w:p>
    <w:p w:rsidR="002B1F2D" w:rsidRPr="00A60F58" w:rsidRDefault="002B1F2D" w:rsidP="002B1F2D">
      <w:pPr>
        <w:spacing w:after="0" w:line="240" w:lineRule="auto"/>
        <w:ind w:left="708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B1F2D" w:rsidRDefault="002B1F2D" w:rsidP="002B1F2D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</w:p>
    <w:p w:rsidR="002B1F2D" w:rsidRPr="00982C23" w:rsidRDefault="002B1F2D" w:rsidP="002B1F2D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З а у в а ж е н </w:t>
      </w:r>
      <w:proofErr w:type="spellStart"/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н</w:t>
      </w:r>
      <w:proofErr w:type="spellEnd"/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 я </w:t>
      </w:r>
    </w:p>
    <w:p w:rsidR="002B1F2D" w:rsidRPr="00A60F58" w:rsidRDefault="002B1F2D" w:rsidP="002B1F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>до проекту</w:t>
      </w:r>
      <w:proofErr w:type="gramEnd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</w:t>
      </w:r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акону </w:t>
      </w:r>
      <w:proofErr w:type="spellStart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"П</w:t>
      </w:r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внесення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змін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</w:t>
      </w:r>
      <w:r w:rsidR="00464E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деяких законів України щодо створення додаткових умов для забезпечення розвитку професійних творчих працівників закладів культури</w:t>
      </w:r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"</w:t>
      </w:r>
    </w:p>
    <w:p w:rsidR="002B1F2D" w:rsidRPr="009F3EAA" w:rsidRDefault="002B1F2D" w:rsidP="002B1F2D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реєстраційний</w:t>
      </w:r>
      <w:proofErr w:type="spellEnd"/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7B4004">
        <w:rPr>
          <w:rFonts w:ascii="Times New Roman" w:eastAsia="Times New Roman" w:hAnsi="Times New Roman"/>
          <w:sz w:val="28"/>
          <w:szCs w:val="28"/>
          <w:lang w:val="uk-UA" w:eastAsia="ru-RU"/>
        </w:rPr>
        <w:t>5205</w:t>
      </w:r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2B1F2D" w:rsidRDefault="002B1F2D" w:rsidP="002B1F2D">
      <w:pPr>
        <w:rPr>
          <w:rFonts w:ascii="Times New Roman" w:hAnsi="Times New Roman"/>
          <w:sz w:val="28"/>
          <w:szCs w:val="28"/>
        </w:rPr>
      </w:pPr>
    </w:p>
    <w:p w:rsidR="002B1F2D" w:rsidRDefault="002B1F2D" w:rsidP="002B1F2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3EAA">
        <w:rPr>
          <w:rFonts w:ascii="Times New Roman" w:hAnsi="Times New Roman"/>
          <w:sz w:val="28"/>
          <w:szCs w:val="28"/>
        </w:rPr>
        <w:t xml:space="preserve">У Головному </w:t>
      </w:r>
      <w:proofErr w:type="spellStart"/>
      <w:r w:rsidRPr="009F3EAA">
        <w:rPr>
          <w:rFonts w:ascii="Times New Roman" w:hAnsi="Times New Roman"/>
          <w:sz w:val="28"/>
          <w:szCs w:val="28"/>
        </w:rPr>
        <w:t>юридичному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управлінні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здійснено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юридичну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експертизу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підготовленого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до другого </w:t>
      </w:r>
      <w:proofErr w:type="spellStart"/>
      <w:r w:rsidRPr="009F3EAA">
        <w:rPr>
          <w:rFonts w:ascii="Times New Roman" w:hAnsi="Times New Roman"/>
          <w:sz w:val="28"/>
          <w:szCs w:val="28"/>
        </w:rPr>
        <w:t>читання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F58">
        <w:rPr>
          <w:rFonts w:ascii="Times New Roman" w:hAnsi="Times New Roman"/>
          <w:sz w:val="28"/>
          <w:szCs w:val="28"/>
        </w:rPr>
        <w:t>Комітетом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Верховної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гуманітарної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інформаційної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політики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</w:t>
      </w:r>
      <w:r w:rsidRPr="009F3EAA">
        <w:rPr>
          <w:rFonts w:ascii="Times New Roman" w:hAnsi="Times New Roman"/>
          <w:sz w:val="28"/>
          <w:szCs w:val="28"/>
        </w:rPr>
        <w:t xml:space="preserve"> </w:t>
      </w:r>
      <w:r w:rsidRPr="009F3EAA">
        <w:rPr>
          <w:rFonts w:ascii="Times New Roman" w:hAnsi="Times New Roman"/>
          <w:sz w:val="28"/>
          <w:szCs w:val="28"/>
          <w:lang w:eastAsia="ru-RU"/>
        </w:rPr>
        <w:t xml:space="preserve">Закону </w:t>
      </w:r>
      <w:proofErr w:type="spellStart"/>
      <w:r w:rsidRPr="009F3EAA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F3E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F3EAA">
        <w:rPr>
          <w:rFonts w:ascii="Times New Roman" w:hAnsi="Times New Roman"/>
          <w:sz w:val="28"/>
          <w:szCs w:val="28"/>
        </w:rPr>
        <w:t>"</w:t>
      </w:r>
      <w:r w:rsidR="007B4004" w:rsidRPr="007B4004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внесення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змін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деяких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законів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України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щодо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створення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додаткових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умов для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розвитку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професійних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творчих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працівників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закладів</w:t>
      </w:r>
      <w:proofErr w:type="spellEnd"/>
      <w:r w:rsidR="007B4004" w:rsidRPr="007B4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004" w:rsidRPr="007B4004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" та за </w:t>
      </w:r>
      <w:proofErr w:type="spellStart"/>
      <w:r w:rsidRPr="009F3EAA">
        <w:rPr>
          <w:rFonts w:ascii="Times New Roman" w:hAnsi="Times New Roman"/>
          <w:sz w:val="28"/>
          <w:szCs w:val="28"/>
        </w:rPr>
        <w:t>наслідками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експертизи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зазначаємо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про те, </w:t>
      </w:r>
      <w:proofErr w:type="spellStart"/>
      <w:r w:rsidRPr="009F3EAA">
        <w:rPr>
          <w:rFonts w:ascii="Times New Roman" w:hAnsi="Times New Roman"/>
          <w:sz w:val="28"/>
          <w:szCs w:val="28"/>
        </w:rPr>
        <w:t>що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окремі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його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9F3EAA">
        <w:rPr>
          <w:rFonts w:ascii="Times New Roman" w:hAnsi="Times New Roman"/>
          <w:sz w:val="28"/>
          <w:szCs w:val="28"/>
        </w:rPr>
        <w:t>відповідають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="00B46785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sz w:val="28"/>
          <w:szCs w:val="28"/>
        </w:rPr>
        <w:t>,</w:t>
      </w:r>
      <w:r w:rsidRPr="009F3EA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9F3EAA">
        <w:rPr>
          <w:rFonts w:ascii="Times New Roman" w:hAnsi="Times New Roman"/>
          <w:sz w:val="28"/>
          <w:szCs w:val="28"/>
        </w:rPr>
        <w:t>узгоджуються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із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законами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та не </w:t>
      </w:r>
      <w:proofErr w:type="spellStart"/>
      <w:r>
        <w:rPr>
          <w:rFonts w:ascii="Times New Roman" w:hAnsi="Times New Roman"/>
          <w:sz w:val="28"/>
          <w:szCs w:val="28"/>
        </w:rPr>
        <w:t>враховують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правову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позицію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Конституційного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Суду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90A3C" w:rsidRDefault="00490A3C" w:rsidP="002B1F2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06BA7" w:rsidRDefault="00490A3C" w:rsidP="00BB710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Концептуальною ідеєю законопроекту є запровадження нового різновиду творчої відпустки – творчої відпустки для провадження творчої діяльності. Згідно з запропонованими положеннями, право на таку відпустку матимуть професійні творчі працівники закладів культури, </w:t>
      </w:r>
      <w:r w:rsidR="002D7C63">
        <w:rPr>
          <w:rFonts w:ascii="Times New Roman" w:hAnsi="Times New Roman"/>
          <w:sz w:val="28"/>
          <w:szCs w:val="28"/>
          <w:lang w:val="uk-UA"/>
        </w:rPr>
        <w:t>у тому числі профес</w:t>
      </w:r>
      <w:r w:rsidR="00306BA7">
        <w:rPr>
          <w:rFonts w:ascii="Times New Roman" w:hAnsi="Times New Roman"/>
          <w:sz w:val="28"/>
          <w:szCs w:val="28"/>
          <w:lang w:val="uk-UA"/>
        </w:rPr>
        <w:t>ійні творчі працівники театрів.</w:t>
      </w:r>
    </w:p>
    <w:p w:rsidR="00BB710E" w:rsidRDefault="00306BA7" w:rsidP="00BB710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Зазначимо, що натепер питання надання творчих відпусток врегульовано статтею 16 Закону України </w:t>
      </w:r>
      <w:r w:rsidR="00346A30" w:rsidRPr="00346A30"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>Про відпустки</w:t>
      </w:r>
      <w:r w:rsidR="00346A30" w:rsidRPr="00346A30"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 xml:space="preserve"> та статтею 77 Кодексу законів про працю України, які, зокрема, встановлюють, що тривалість, порядок, умови надання та оплати творчих відпусток встановлюють</w:t>
      </w:r>
      <w:r w:rsidR="00421342">
        <w:rPr>
          <w:rFonts w:ascii="Times New Roman" w:hAnsi="Times New Roman"/>
          <w:sz w:val="28"/>
          <w:szCs w:val="28"/>
          <w:lang w:val="uk-UA"/>
        </w:rPr>
        <w:t xml:space="preserve">ся Кабінетом Міністрів України. </w:t>
      </w:r>
    </w:p>
    <w:p w:rsidR="00BB710E" w:rsidRDefault="00172911" w:rsidP="00BB710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421342">
        <w:rPr>
          <w:rFonts w:ascii="Times New Roman" w:hAnsi="Times New Roman"/>
          <w:sz w:val="28"/>
          <w:szCs w:val="28"/>
          <w:lang w:val="uk-UA"/>
        </w:rPr>
        <w:t>гідно з пунктом п’ятим Ум</w:t>
      </w:r>
      <w:r w:rsidR="00BB710E">
        <w:rPr>
          <w:rFonts w:ascii="Times New Roman" w:hAnsi="Times New Roman"/>
          <w:sz w:val="28"/>
          <w:szCs w:val="28"/>
          <w:lang w:val="uk-UA"/>
        </w:rPr>
        <w:t xml:space="preserve">ов </w:t>
      </w:r>
      <w:r w:rsidR="00421342">
        <w:rPr>
          <w:rFonts w:ascii="Times New Roman" w:hAnsi="Times New Roman"/>
          <w:sz w:val="28"/>
          <w:szCs w:val="28"/>
          <w:lang w:val="uk-UA"/>
        </w:rPr>
        <w:t xml:space="preserve">тривалості, порядку надання та оплати творчих відпусток, затверджених Постановою Кабінету Міністрів України </w:t>
      </w:r>
      <w:r w:rsidR="00346A30" w:rsidRPr="00346A30">
        <w:rPr>
          <w:rFonts w:ascii="Times New Roman" w:hAnsi="Times New Roman"/>
          <w:sz w:val="28"/>
          <w:szCs w:val="28"/>
          <w:lang w:val="uk-UA"/>
        </w:rPr>
        <w:t>"</w:t>
      </w:r>
      <w:r w:rsidR="00421342">
        <w:rPr>
          <w:rFonts w:ascii="Times New Roman" w:hAnsi="Times New Roman"/>
          <w:sz w:val="28"/>
          <w:szCs w:val="28"/>
          <w:lang w:val="uk-UA"/>
        </w:rPr>
        <w:t>Про затвердження умов, тривалості, порядку надання та оплати творчих відпусток</w:t>
      </w:r>
      <w:r w:rsidR="00346A30" w:rsidRPr="00346A30">
        <w:rPr>
          <w:rFonts w:ascii="Times New Roman" w:hAnsi="Times New Roman"/>
          <w:sz w:val="28"/>
          <w:szCs w:val="28"/>
          <w:lang w:val="uk-UA"/>
        </w:rPr>
        <w:t>"</w:t>
      </w:r>
      <w:r w:rsidR="00421342">
        <w:rPr>
          <w:rFonts w:ascii="Times New Roman" w:hAnsi="Times New Roman"/>
          <w:sz w:val="28"/>
          <w:szCs w:val="28"/>
          <w:lang w:val="uk-UA"/>
        </w:rPr>
        <w:t xml:space="preserve"> від 19 січня 1998 року №45, </w:t>
      </w:r>
      <w:r w:rsidR="00346A30" w:rsidRPr="00346A30">
        <w:rPr>
          <w:rFonts w:ascii="Times New Roman" w:hAnsi="Times New Roman"/>
          <w:sz w:val="28"/>
          <w:szCs w:val="28"/>
          <w:lang w:val="uk-UA"/>
        </w:rPr>
        <w:t>"</w:t>
      </w:r>
      <w:r w:rsidR="00421342" w:rsidRPr="00421342">
        <w:rPr>
          <w:rFonts w:ascii="Times New Roman" w:hAnsi="Times New Roman"/>
          <w:i/>
          <w:sz w:val="28"/>
          <w:szCs w:val="28"/>
          <w:lang w:val="uk-UA"/>
        </w:rPr>
        <w:t xml:space="preserve">на час творчих відпусток за працівниками </w:t>
      </w:r>
      <w:r w:rsidR="00421342" w:rsidRPr="00BB710E">
        <w:rPr>
          <w:rFonts w:ascii="Times New Roman" w:hAnsi="Times New Roman"/>
          <w:i/>
          <w:sz w:val="28"/>
          <w:szCs w:val="28"/>
          <w:u w:val="single"/>
          <w:lang w:val="uk-UA"/>
        </w:rPr>
        <w:t>зберігається місце роботи (посада) та заробітна плата</w:t>
      </w:r>
      <w:r w:rsidR="00421342" w:rsidRPr="00421342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 w:rsidR="00421342" w:rsidRPr="00421342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Порядок обчислення </w:t>
      </w:r>
      <w:r w:rsidR="00421342" w:rsidRPr="00BB710E">
        <w:rPr>
          <w:rFonts w:ascii="Times New Roman" w:hAnsi="Times New Roman"/>
          <w:i/>
          <w:sz w:val="28"/>
          <w:szCs w:val="28"/>
          <w:u w:val="single"/>
          <w:lang w:val="uk-UA"/>
        </w:rPr>
        <w:t>середньої</w:t>
      </w:r>
      <w:r w:rsidR="00421342" w:rsidRPr="00421342">
        <w:rPr>
          <w:rFonts w:ascii="Times New Roman" w:hAnsi="Times New Roman"/>
          <w:i/>
          <w:sz w:val="28"/>
          <w:szCs w:val="28"/>
          <w:lang w:val="uk-UA"/>
        </w:rPr>
        <w:t xml:space="preserve"> заробітної плати визначається згідно з законодавством</w:t>
      </w:r>
      <w:r w:rsidR="00346A30" w:rsidRPr="009F3EAA">
        <w:rPr>
          <w:rFonts w:ascii="Times New Roman" w:hAnsi="Times New Roman"/>
          <w:sz w:val="28"/>
          <w:szCs w:val="28"/>
        </w:rPr>
        <w:t>"</w:t>
      </w:r>
      <w:r w:rsidR="00BB710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A50CC">
        <w:rPr>
          <w:rFonts w:ascii="Times New Roman" w:hAnsi="Times New Roman"/>
          <w:sz w:val="28"/>
          <w:szCs w:val="28"/>
          <w:lang w:val="uk-UA"/>
        </w:rPr>
        <w:t>Тривалість творчих відпусток обмежена для кожно</w:t>
      </w:r>
      <w:r>
        <w:rPr>
          <w:rFonts w:ascii="Times New Roman" w:hAnsi="Times New Roman"/>
          <w:sz w:val="28"/>
          <w:szCs w:val="28"/>
          <w:lang w:val="uk-UA"/>
        </w:rPr>
        <w:t xml:space="preserve">го різновиду такої відпустки, при цьому граничний термін творчої відпустки </w:t>
      </w:r>
      <w:r w:rsidR="004A50CC">
        <w:rPr>
          <w:rFonts w:ascii="Times New Roman" w:hAnsi="Times New Roman"/>
          <w:sz w:val="28"/>
          <w:szCs w:val="28"/>
          <w:lang w:val="uk-UA"/>
        </w:rPr>
        <w:t xml:space="preserve">складає: 3 місяці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4A50C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творчої відпустки для закінчення дисертації на здобуття наукового ступеня кандидата наук, написання підручника чи наукової праці, 6 місяців – для творчої відпустки для закінчення дисертації на здобуття наукового ступеня доктора наук. </w:t>
      </w:r>
    </w:p>
    <w:p w:rsidR="00EB2DC2" w:rsidRDefault="00EB2DC2" w:rsidP="00EB2DC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Водночас, у</w:t>
      </w:r>
      <w:r w:rsidR="00BB710E">
        <w:rPr>
          <w:rFonts w:ascii="Times New Roman" w:hAnsi="Times New Roman"/>
          <w:sz w:val="28"/>
          <w:szCs w:val="28"/>
          <w:lang w:val="uk-UA"/>
        </w:rPr>
        <w:t xml:space="preserve"> Пояснювальній</w:t>
      </w:r>
      <w:r w:rsidR="00421342">
        <w:rPr>
          <w:rFonts w:ascii="Times New Roman" w:hAnsi="Times New Roman"/>
          <w:sz w:val="28"/>
          <w:szCs w:val="28"/>
          <w:lang w:val="uk-UA"/>
        </w:rPr>
        <w:t xml:space="preserve"> записці</w:t>
      </w:r>
      <w:r w:rsidR="00BB710E">
        <w:rPr>
          <w:rFonts w:ascii="Times New Roman" w:hAnsi="Times New Roman"/>
          <w:sz w:val="28"/>
          <w:szCs w:val="28"/>
          <w:lang w:val="uk-UA"/>
        </w:rPr>
        <w:t xml:space="preserve"> до законопроекту</w:t>
      </w:r>
      <w:r w:rsidR="00421342">
        <w:rPr>
          <w:rFonts w:ascii="Times New Roman" w:hAnsi="Times New Roman"/>
          <w:sz w:val="28"/>
          <w:szCs w:val="28"/>
          <w:lang w:val="uk-UA"/>
        </w:rPr>
        <w:t xml:space="preserve"> вказуєтьс</w:t>
      </w:r>
      <w:r w:rsidR="00BB710E">
        <w:rPr>
          <w:rFonts w:ascii="Times New Roman" w:hAnsi="Times New Roman"/>
          <w:sz w:val="28"/>
          <w:szCs w:val="28"/>
          <w:lang w:val="uk-UA"/>
        </w:rPr>
        <w:t xml:space="preserve">я на плановане </w:t>
      </w:r>
      <w:r w:rsidR="00BB710E" w:rsidRPr="00BB710E">
        <w:rPr>
          <w:rFonts w:ascii="Times New Roman" w:hAnsi="Times New Roman"/>
          <w:sz w:val="28"/>
          <w:szCs w:val="28"/>
          <w:lang w:val="uk-UA"/>
        </w:rPr>
        <w:t>надання можливості скористатися творчою відпусткою</w:t>
      </w:r>
      <w:r w:rsidR="001D44BD">
        <w:rPr>
          <w:rFonts w:ascii="Times New Roman" w:hAnsi="Times New Roman"/>
          <w:sz w:val="28"/>
          <w:szCs w:val="28"/>
          <w:lang w:val="uk-UA"/>
        </w:rPr>
        <w:t xml:space="preserve"> для провадження творчої діяльності</w:t>
      </w:r>
      <w:r w:rsidR="00BB710E" w:rsidRPr="00BB71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710E" w:rsidRPr="00BB710E">
        <w:rPr>
          <w:rFonts w:ascii="Times New Roman" w:hAnsi="Times New Roman"/>
          <w:sz w:val="28"/>
          <w:szCs w:val="28"/>
          <w:u w:val="single"/>
          <w:lang w:val="uk-UA"/>
        </w:rPr>
        <w:t>без збереження заробітної плати</w:t>
      </w:r>
      <w:r w:rsidR="00BB710E" w:rsidRPr="00BB710E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BB710E" w:rsidRPr="00BB710E">
        <w:rPr>
          <w:rFonts w:ascii="Times New Roman" w:hAnsi="Times New Roman"/>
          <w:sz w:val="28"/>
          <w:szCs w:val="28"/>
          <w:u w:val="single"/>
          <w:lang w:val="uk-UA"/>
        </w:rPr>
        <w:t>строк, визначений у контракті індивідуально</w:t>
      </w:r>
      <w:r w:rsidR="00BB710E" w:rsidRPr="00BB710E">
        <w:rPr>
          <w:rFonts w:ascii="Times New Roman" w:hAnsi="Times New Roman"/>
          <w:sz w:val="28"/>
          <w:szCs w:val="28"/>
          <w:lang w:val="uk-UA"/>
        </w:rPr>
        <w:t xml:space="preserve"> з кожним професійним творчим працівником</w:t>
      </w:r>
      <w:r>
        <w:rPr>
          <w:rFonts w:ascii="Times New Roman" w:hAnsi="Times New Roman"/>
          <w:sz w:val="28"/>
          <w:szCs w:val="28"/>
          <w:lang w:val="uk-UA"/>
        </w:rPr>
        <w:t xml:space="preserve">. З викладеного вбачається, що запропонований різновид творчої відпустки, у порівнянні з встановленими натепер, </w:t>
      </w:r>
      <w:r w:rsidR="006E25F5">
        <w:rPr>
          <w:rFonts w:ascii="Times New Roman" w:hAnsi="Times New Roman"/>
          <w:sz w:val="28"/>
          <w:szCs w:val="28"/>
          <w:lang w:val="uk-UA"/>
        </w:rPr>
        <w:t>за задумом законопроекту повинен мати</w:t>
      </w:r>
      <w:r>
        <w:rPr>
          <w:rFonts w:ascii="Times New Roman" w:hAnsi="Times New Roman"/>
          <w:sz w:val="28"/>
          <w:szCs w:val="28"/>
          <w:lang w:val="uk-UA"/>
        </w:rPr>
        <w:t xml:space="preserve"> як </w:t>
      </w:r>
      <w:r w:rsidR="00CF57E4">
        <w:rPr>
          <w:rFonts w:ascii="Times New Roman" w:hAnsi="Times New Roman"/>
          <w:sz w:val="28"/>
          <w:szCs w:val="28"/>
          <w:lang w:val="uk-UA"/>
        </w:rPr>
        <w:t>інші</w:t>
      </w:r>
      <w:r>
        <w:rPr>
          <w:rFonts w:ascii="Times New Roman" w:hAnsi="Times New Roman"/>
          <w:sz w:val="28"/>
          <w:szCs w:val="28"/>
          <w:lang w:val="uk-UA"/>
        </w:rPr>
        <w:t xml:space="preserve"> умови оплати, так і </w:t>
      </w:r>
      <w:r w:rsidR="008D206F">
        <w:rPr>
          <w:rFonts w:ascii="Times New Roman" w:hAnsi="Times New Roman"/>
          <w:sz w:val="28"/>
          <w:szCs w:val="28"/>
          <w:lang w:val="uk-UA"/>
        </w:rPr>
        <w:t>інший спосіб визначення тривалості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B710E" w:rsidRDefault="00EB2DC2" w:rsidP="00BB71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Однак, з тексту законопроекту неможливо встановити, що запропонований різновид творчої відпустки матиме</w:t>
      </w:r>
      <w:r w:rsidR="00B20A58">
        <w:rPr>
          <w:rFonts w:ascii="Times New Roman" w:hAnsi="Times New Roman"/>
          <w:sz w:val="28"/>
          <w:szCs w:val="28"/>
          <w:lang w:val="uk-UA"/>
        </w:rPr>
        <w:t xml:space="preserve"> саме такі </w:t>
      </w:r>
      <w:r w:rsidR="008D206F">
        <w:rPr>
          <w:rFonts w:ascii="Times New Roman" w:hAnsi="Times New Roman"/>
          <w:sz w:val="28"/>
          <w:szCs w:val="28"/>
          <w:lang w:val="uk-UA"/>
        </w:rPr>
        <w:t>особливості. Відтак, створюється можливість довільного тлумачення викла</w:t>
      </w:r>
      <w:r w:rsidR="006E25F5">
        <w:rPr>
          <w:rFonts w:ascii="Times New Roman" w:hAnsi="Times New Roman"/>
          <w:sz w:val="28"/>
          <w:szCs w:val="28"/>
          <w:lang w:val="uk-UA"/>
        </w:rPr>
        <w:t>дених у законопроекті положень, що призводить до правової невизначеності.</w:t>
      </w:r>
      <w:r w:rsidR="008D20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25F5" w:rsidRPr="006E25F5">
        <w:rPr>
          <w:rFonts w:ascii="Times New Roman" w:hAnsi="Times New Roman"/>
          <w:sz w:val="28"/>
          <w:szCs w:val="28"/>
          <w:lang w:val="uk-UA"/>
        </w:rPr>
        <w:t xml:space="preserve">Неодмінним елементом принципу верховенства права, як відзначив </w:t>
      </w:r>
      <w:r w:rsidR="006E25F5">
        <w:rPr>
          <w:rFonts w:ascii="Times New Roman" w:hAnsi="Times New Roman"/>
          <w:sz w:val="28"/>
          <w:szCs w:val="28"/>
          <w:lang w:val="uk-UA"/>
        </w:rPr>
        <w:t>Конституційний Суд України</w:t>
      </w:r>
      <w:r w:rsidR="006E25F5" w:rsidRPr="006E25F5">
        <w:rPr>
          <w:rFonts w:ascii="Times New Roman" w:hAnsi="Times New Roman"/>
          <w:sz w:val="28"/>
          <w:szCs w:val="28"/>
          <w:lang w:val="uk-UA"/>
        </w:rPr>
        <w:t xml:space="preserve">, є юридична визначеність, яка вимагає від законодавця </w:t>
      </w:r>
      <w:r w:rsidR="006E25F5" w:rsidRPr="006E25F5">
        <w:rPr>
          <w:rFonts w:ascii="Times New Roman" w:hAnsi="Times New Roman"/>
          <w:sz w:val="28"/>
          <w:szCs w:val="28"/>
          <w:u w:val="single"/>
          <w:lang w:val="uk-UA"/>
        </w:rPr>
        <w:t>чіткості, зрозумілості, однозначності</w:t>
      </w:r>
      <w:r w:rsidR="006E25F5" w:rsidRPr="006E25F5">
        <w:rPr>
          <w:rFonts w:ascii="Times New Roman" w:hAnsi="Times New Roman"/>
          <w:sz w:val="28"/>
          <w:szCs w:val="28"/>
          <w:lang w:val="uk-UA"/>
        </w:rPr>
        <w:t xml:space="preserve"> правових норм, їх передбачуваності (прогнозованості) для забезпечення стабільного правового становища людини, оскільки інше не може забезпечити їх однакове застосування, не виключає необмеженості трактування у правозастосовній практиці і неминуче призводить до сваволі (абзац другий підпункту 5.4 пункту 5 мотивувальної частини Рішення Конституційного Суду України від 22 вересня 2005 року № 5-рп/2005, абзац дев'ятий підпункту 4.3 пункту 4 мотивувальної частини Рішення від 27 лютого 2018 року № 1-р/2018)</w:t>
      </w:r>
      <w:r w:rsidR="006E25F5">
        <w:rPr>
          <w:rFonts w:ascii="Times New Roman" w:hAnsi="Times New Roman"/>
          <w:sz w:val="28"/>
          <w:szCs w:val="28"/>
          <w:lang w:val="uk-UA"/>
        </w:rPr>
        <w:t>.</w:t>
      </w:r>
    </w:p>
    <w:p w:rsidR="002B1F2D" w:rsidRPr="00306BA7" w:rsidRDefault="002B1F2D" w:rsidP="008D20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1F2D" w:rsidRPr="00E027D6" w:rsidRDefault="008D206F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="007B400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B4004">
        <w:rPr>
          <w:rFonts w:ascii="Times New Roman" w:hAnsi="Times New Roman"/>
          <w:sz w:val="28"/>
          <w:szCs w:val="28"/>
        </w:rPr>
        <w:t>Зауважуємо</w:t>
      </w:r>
      <w:proofErr w:type="spellEnd"/>
      <w:r w:rsidR="007B40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B4004">
        <w:rPr>
          <w:rFonts w:ascii="Times New Roman" w:hAnsi="Times New Roman"/>
          <w:sz w:val="28"/>
          <w:szCs w:val="28"/>
        </w:rPr>
        <w:t>що</w:t>
      </w:r>
      <w:proofErr w:type="spellEnd"/>
      <w:r w:rsidR="007B4004">
        <w:rPr>
          <w:rFonts w:ascii="Times New Roman" w:hAnsi="Times New Roman"/>
          <w:sz w:val="28"/>
          <w:szCs w:val="28"/>
          <w:lang w:val="uk-UA"/>
        </w:rPr>
        <w:t xml:space="preserve">, враховуючи неврегульованість у запропонованому тексті закону питання </w:t>
      </w:r>
      <w:proofErr w:type="spellStart"/>
      <w:r w:rsidR="007B4004">
        <w:rPr>
          <w:rFonts w:ascii="Times New Roman" w:hAnsi="Times New Roman"/>
          <w:sz w:val="28"/>
          <w:szCs w:val="28"/>
          <w:lang w:val="uk-UA"/>
        </w:rPr>
        <w:t>оплатності</w:t>
      </w:r>
      <w:proofErr w:type="spellEnd"/>
      <w:r w:rsidR="007B4004">
        <w:rPr>
          <w:rFonts w:ascii="Times New Roman" w:hAnsi="Times New Roman"/>
          <w:sz w:val="28"/>
          <w:szCs w:val="28"/>
          <w:lang w:val="uk-UA"/>
        </w:rPr>
        <w:t xml:space="preserve"> запропоновано</w:t>
      </w:r>
      <w:r w:rsidR="00306BA7">
        <w:rPr>
          <w:rFonts w:ascii="Times New Roman" w:hAnsi="Times New Roman"/>
          <w:sz w:val="28"/>
          <w:szCs w:val="28"/>
          <w:lang w:val="uk-UA"/>
        </w:rPr>
        <w:t>ї</w:t>
      </w:r>
      <w:r w:rsidR="007B4004">
        <w:rPr>
          <w:rFonts w:ascii="Times New Roman" w:hAnsi="Times New Roman"/>
          <w:sz w:val="28"/>
          <w:szCs w:val="28"/>
          <w:lang w:val="uk-UA"/>
        </w:rPr>
        <w:t xml:space="preserve"> творчої відпустки для провадження творчої діяльності,</w:t>
      </w:r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реалізація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положень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законопроекту у </w:t>
      </w:r>
      <w:proofErr w:type="spellStart"/>
      <w:r w:rsidR="002B1F2D">
        <w:rPr>
          <w:rFonts w:ascii="Times New Roman" w:hAnsi="Times New Roman"/>
          <w:sz w:val="28"/>
          <w:szCs w:val="28"/>
        </w:rPr>
        <w:t>випадку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його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прийняття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як Закону </w:t>
      </w:r>
      <w:r w:rsidR="007B4004">
        <w:rPr>
          <w:rFonts w:ascii="Times New Roman" w:hAnsi="Times New Roman"/>
          <w:sz w:val="28"/>
          <w:szCs w:val="28"/>
          <w:lang w:val="uk-UA"/>
        </w:rPr>
        <w:t>може мати</w:t>
      </w:r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безпосередній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вплив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2B1F2D">
        <w:rPr>
          <w:rFonts w:ascii="Times New Roman" w:hAnsi="Times New Roman"/>
          <w:sz w:val="28"/>
          <w:szCs w:val="28"/>
        </w:rPr>
        <w:t>видаткову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частину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державного та </w:t>
      </w:r>
      <w:proofErr w:type="spellStart"/>
      <w:r w:rsidR="002B1F2D">
        <w:rPr>
          <w:rFonts w:ascii="Times New Roman" w:hAnsi="Times New Roman"/>
          <w:sz w:val="28"/>
          <w:szCs w:val="28"/>
        </w:rPr>
        <w:t>місцевих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бюджетів</w:t>
      </w:r>
      <w:proofErr w:type="spellEnd"/>
      <w:r w:rsidR="007B4004">
        <w:rPr>
          <w:rFonts w:ascii="Times New Roman" w:hAnsi="Times New Roman"/>
          <w:sz w:val="28"/>
          <w:szCs w:val="28"/>
          <w:lang w:val="uk-UA"/>
        </w:rPr>
        <w:t xml:space="preserve">. Відтак, </w:t>
      </w:r>
      <w:proofErr w:type="spellStart"/>
      <w:r w:rsidR="002B1F2D">
        <w:rPr>
          <w:rFonts w:ascii="Times New Roman" w:hAnsi="Times New Roman"/>
          <w:sz w:val="28"/>
          <w:szCs w:val="28"/>
        </w:rPr>
        <w:t>вбачається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2B1F2D">
        <w:rPr>
          <w:rFonts w:ascii="Times New Roman" w:hAnsi="Times New Roman"/>
          <w:sz w:val="28"/>
          <w:szCs w:val="28"/>
        </w:rPr>
        <w:t>доцільне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з метою </w:t>
      </w:r>
      <w:proofErr w:type="spellStart"/>
      <w:r w:rsidR="002B1F2D">
        <w:rPr>
          <w:rFonts w:ascii="Times New Roman" w:hAnsi="Times New Roman"/>
          <w:sz w:val="28"/>
          <w:szCs w:val="28"/>
        </w:rPr>
        <w:t>безумовного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додержання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норм </w:t>
      </w:r>
      <w:proofErr w:type="spellStart"/>
      <w:r w:rsidR="002B1F2D">
        <w:rPr>
          <w:rFonts w:ascii="Times New Roman" w:hAnsi="Times New Roman"/>
          <w:sz w:val="28"/>
          <w:szCs w:val="28"/>
        </w:rPr>
        <w:t>частини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третьої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статті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95 </w:t>
      </w:r>
      <w:proofErr w:type="spellStart"/>
      <w:r w:rsidR="002B1F2D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України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узгодити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п</w:t>
      </w:r>
      <w:r w:rsidR="002B1F2D" w:rsidRPr="00E027D6">
        <w:rPr>
          <w:rFonts w:ascii="Times New Roman" w:hAnsi="Times New Roman"/>
          <w:sz w:val="28"/>
          <w:szCs w:val="28"/>
        </w:rPr>
        <w:t xml:space="preserve">ункт 1 </w:t>
      </w:r>
      <w:r w:rsidR="002B1F2D">
        <w:rPr>
          <w:rFonts w:ascii="Times New Roman" w:hAnsi="Times New Roman"/>
          <w:sz w:val="28"/>
          <w:szCs w:val="28"/>
        </w:rPr>
        <w:t>"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Прикінцевих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положень</w:t>
      </w:r>
      <w:proofErr w:type="spellEnd"/>
      <w:r w:rsidR="002B1F2D">
        <w:rPr>
          <w:rFonts w:ascii="Times New Roman" w:hAnsi="Times New Roman"/>
          <w:sz w:val="28"/>
          <w:szCs w:val="28"/>
        </w:rPr>
        <w:t>"</w:t>
      </w:r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r w:rsidR="002B1F2D">
        <w:rPr>
          <w:rFonts w:ascii="Times New Roman" w:hAnsi="Times New Roman"/>
          <w:sz w:val="28"/>
          <w:szCs w:val="28"/>
        </w:rPr>
        <w:t>законо</w:t>
      </w:r>
      <w:r w:rsidR="002B1F2D" w:rsidRPr="00E027D6">
        <w:rPr>
          <w:rFonts w:ascii="Times New Roman" w:hAnsi="Times New Roman"/>
          <w:sz w:val="28"/>
          <w:szCs w:val="28"/>
        </w:rPr>
        <w:t xml:space="preserve">проекту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щодо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набрання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чинності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цим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Законом </w:t>
      </w:r>
      <w:r w:rsidR="007B4004">
        <w:rPr>
          <w:rFonts w:ascii="Times New Roman" w:hAnsi="Times New Roman"/>
          <w:sz w:val="28"/>
          <w:szCs w:val="28"/>
          <w:lang w:val="uk-UA"/>
        </w:rPr>
        <w:t>з дня, наступного за днем</w:t>
      </w:r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його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опублікування</w:t>
      </w:r>
      <w:proofErr w:type="spellEnd"/>
      <w:r w:rsidR="007B4004">
        <w:rPr>
          <w:rFonts w:ascii="Times New Roman" w:hAnsi="Times New Roman"/>
          <w:sz w:val="28"/>
          <w:szCs w:val="28"/>
          <w:lang w:val="uk-UA"/>
        </w:rPr>
        <w:t>,</w:t>
      </w:r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з</w:t>
      </w:r>
      <w:r w:rsidR="002B1F2D">
        <w:rPr>
          <w:rFonts w:ascii="Times New Roman" w:hAnsi="Times New Roman"/>
          <w:sz w:val="28"/>
          <w:szCs w:val="28"/>
        </w:rPr>
        <w:t>і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статтею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27 Бюджетного кодексу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України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згідно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якою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з</w:t>
      </w:r>
      <w:r w:rsidR="002B1F2D" w:rsidRPr="00E027D6">
        <w:rPr>
          <w:rFonts w:ascii="Times New Roman" w:hAnsi="Times New Roman"/>
          <w:sz w:val="28"/>
          <w:szCs w:val="28"/>
        </w:rPr>
        <w:t>акони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України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або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їх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окремі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положення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які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впливають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показники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бюджету (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зменшують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надходження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бюджету та/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або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збільшують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витрати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 xml:space="preserve"> бюджету) і </w:t>
      </w:r>
      <w:proofErr w:type="spellStart"/>
      <w:r w:rsidR="002B1F2D" w:rsidRPr="00E027D6">
        <w:rPr>
          <w:rFonts w:ascii="Times New Roman" w:hAnsi="Times New Roman"/>
          <w:sz w:val="28"/>
          <w:szCs w:val="28"/>
        </w:rPr>
        <w:t>приймаються</w:t>
      </w:r>
      <w:proofErr w:type="spellEnd"/>
      <w:r w:rsidR="002B1F2D" w:rsidRPr="00E027D6">
        <w:rPr>
          <w:rFonts w:ascii="Times New Roman" w:hAnsi="Times New Roman"/>
          <w:sz w:val="28"/>
          <w:szCs w:val="28"/>
        </w:rPr>
        <w:t>:</w:t>
      </w:r>
    </w:p>
    <w:p w:rsidR="002B1F2D" w:rsidRPr="00E027D6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7D6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E027D6">
        <w:rPr>
          <w:rFonts w:ascii="Times New Roman" w:hAnsi="Times New Roman"/>
          <w:sz w:val="28"/>
          <w:szCs w:val="28"/>
        </w:rPr>
        <w:t>пізніше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15 </w:t>
      </w:r>
      <w:proofErr w:type="spellStart"/>
      <w:r w:rsidRPr="00E027D6">
        <w:rPr>
          <w:rFonts w:ascii="Times New Roman" w:hAnsi="Times New Roman"/>
          <w:sz w:val="28"/>
          <w:szCs w:val="28"/>
        </w:rPr>
        <w:t>липня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року, </w:t>
      </w:r>
      <w:proofErr w:type="spellStart"/>
      <w:r w:rsidRPr="00E027D6">
        <w:rPr>
          <w:rFonts w:ascii="Times New Roman" w:hAnsi="Times New Roman"/>
          <w:sz w:val="28"/>
          <w:szCs w:val="28"/>
        </w:rPr>
        <w:t>що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передує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плановому, </w:t>
      </w:r>
      <w:proofErr w:type="spellStart"/>
      <w:r w:rsidRPr="00E027D6">
        <w:rPr>
          <w:rFonts w:ascii="Times New Roman" w:hAnsi="Times New Roman"/>
          <w:sz w:val="28"/>
          <w:szCs w:val="28"/>
        </w:rPr>
        <w:t>вводяться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027D6">
        <w:rPr>
          <w:rFonts w:ascii="Times New Roman" w:hAnsi="Times New Roman"/>
          <w:sz w:val="28"/>
          <w:szCs w:val="28"/>
        </w:rPr>
        <w:t>дію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027D6">
        <w:rPr>
          <w:rFonts w:ascii="Times New Roman" w:hAnsi="Times New Roman"/>
          <w:sz w:val="28"/>
          <w:szCs w:val="28"/>
        </w:rPr>
        <w:t>раніше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початку планового бюджетного </w:t>
      </w:r>
      <w:proofErr w:type="spellStart"/>
      <w:r w:rsidRPr="00E027D6">
        <w:rPr>
          <w:rFonts w:ascii="Times New Roman" w:hAnsi="Times New Roman"/>
          <w:sz w:val="28"/>
          <w:szCs w:val="28"/>
        </w:rPr>
        <w:t>періоду</w:t>
      </w:r>
      <w:proofErr w:type="spellEnd"/>
      <w:r w:rsidRPr="00E027D6">
        <w:rPr>
          <w:rFonts w:ascii="Times New Roman" w:hAnsi="Times New Roman"/>
          <w:sz w:val="28"/>
          <w:szCs w:val="28"/>
        </w:rPr>
        <w:t>;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27D6">
        <w:rPr>
          <w:rFonts w:ascii="Times New Roman" w:hAnsi="Times New Roman"/>
          <w:sz w:val="28"/>
          <w:szCs w:val="28"/>
        </w:rPr>
        <w:lastRenderedPageBreak/>
        <w:t>після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15 </w:t>
      </w:r>
      <w:proofErr w:type="spellStart"/>
      <w:r w:rsidRPr="00E027D6">
        <w:rPr>
          <w:rFonts w:ascii="Times New Roman" w:hAnsi="Times New Roman"/>
          <w:sz w:val="28"/>
          <w:szCs w:val="28"/>
        </w:rPr>
        <w:t>липня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року, </w:t>
      </w:r>
      <w:proofErr w:type="spellStart"/>
      <w:r w:rsidRPr="00E027D6">
        <w:rPr>
          <w:rFonts w:ascii="Times New Roman" w:hAnsi="Times New Roman"/>
          <w:sz w:val="28"/>
          <w:szCs w:val="28"/>
        </w:rPr>
        <w:t>що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передує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плановому, </w:t>
      </w:r>
      <w:proofErr w:type="spellStart"/>
      <w:r w:rsidRPr="00E027D6">
        <w:rPr>
          <w:rFonts w:ascii="Times New Roman" w:hAnsi="Times New Roman"/>
          <w:sz w:val="28"/>
          <w:szCs w:val="28"/>
        </w:rPr>
        <w:t>вводяться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027D6">
        <w:rPr>
          <w:rFonts w:ascii="Times New Roman" w:hAnsi="Times New Roman"/>
          <w:sz w:val="28"/>
          <w:szCs w:val="28"/>
        </w:rPr>
        <w:t>дію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027D6">
        <w:rPr>
          <w:rFonts w:ascii="Times New Roman" w:hAnsi="Times New Roman"/>
          <w:sz w:val="28"/>
          <w:szCs w:val="28"/>
        </w:rPr>
        <w:t>раніше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початку бюджетного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періоду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настає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плановим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1F2D" w:rsidRPr="008D206F" w:rsidRDefault="008D206F" w:rsidP="008D206F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2B1F2D">
        <w:rPr>
          <w:rFonts w:ascii="Times New Roman" w:hAnsi="Times New Roman"/>
          <w:sz w:val="28"/>
          <w:szCs w:val="28"/>
        </w:rPr>
        <w:t>. </w:t>
      </w:r>
      <w:proofErr w:type="spellStart"/>
      <w:r w:rsidR="002B1F2D">
        <w:rPr>
          <w:rFonts w:ascii="Times New Roman" w:hAnsi="Times New Roman"/>
          <w:sz w:val="28"/>
          <w:szCs w:val="28"/>
        </w:rPr>
        <w:t>Зауваження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F2D">
        <w:rPr>
          <w:rFonts w:ascii="Times New Roman" w:hAnsi="Times New Roman"/>
          <w:sz w:val="28"/>
          <w:szCs w:val="28"/>
        </w:rPr>
        <w:t>викликає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2B1F2D">
        <w:rPr>
          <w:rFonts w:ascii="Times New Roman" w:hAnsi="Times New Roman"/>
          <w:sz w:val="28"/>
          <w:szCs w:val="28"/>
        </w:rPr>
        <w:t>зміст</w:t>
      </w:r>
      <w:proofErr w:type="spellEnd"/>
      <w:r w:rsidR="002B1F2D">
        <w:rPr>
          <w:rFonts w:ascii="Times New Roman" w:hAnsi="Times New Roman"/>
          <w:sz w:val="28"/>
          <w:szCs w:val="28"/>
        </w:rPr>
        <w:t xml:space="preserve"> </w:t>
      </w:r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пункту 2 </w:t>
      </w:r>
      <w:proofErr w:type="spellStart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>розділу</w:t>
      </w:r>
      <w:proofErr w:type="spellEnd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ІІ </w:t>
      </w:r>
      <w:r w:rsidR="002B1F2D" w:rsidRPr="005122A1">
        <w:rPr>
          <w:rFonts w:ascii="Times New Roman" w:hAnsi="Times New Roman"/>
          <w:sz w:val="28"/>
          <w:szCs w:val="28"/>
        </w:rPr>
        <w:t>"</w:t>
      </w:r>
      <w:proofErr w:type="spellStart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>Прикінцеві</w:t>
      </w:r>
      <w:proofErr w:type="spellEnd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>положення</w:t>
      </w:r>
      <w:proofErr w:type="spellEnd"/>
      <w:r w:rsidR="002B1F2D" w:rsidRPr="005122A1">
        <w:rPr>
          <w:rFonts w:ascii="Times New Roman" w:hAnsi="Times New Roman"/>
          <w:sz w:val="28"/>
          <w:szCs w:val="28"/>
        </w:rPr>
        <w:t>"</w:t>
      </w:r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законопроекту, </w:t>
      </w:r>
      <w:proofErr w:type="spellStart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>який</w:t>
      </w:r>
      <w:proofErr w:type="spellEnd"/>
      <w:r w:rsidR="00490A3C">
        <w:rPr>
          <w:rFonts w:ascii="Times New Roman" w:eastAsia="Times" w:hAnsi="Times New Roman"/>
          <w:bCs/>
          <w:sz w:val="28"/>
          <w:szCs w:val="20"/>
          <w:lang w:val="uk-UA" w:eastAsia="uk-UA"/>
        </w:rPr>
        <w:t>, зокрема,</w:t>
      </w:r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>містить</w:t>
      </w:r>
      <w:proofErr w:type="spellEnd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="002B1F2D">
        <w:rPr>
          <w:rFonts w:ascii="Times New Roman" w:eastAsia="Times" w:hAnsi="Times New Roman"/>
          <w:bCs/>
          <w:sz w:val="28"/>
          <w:szCs w:val="20"/>
          <w:lang w:eastAsia="uk-UA"/>
        </w:rPr>
        <w:t>доручення</w:t>
      </w:r>
      <w:proofErr w:type="spellEnd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>Кабінету</w:t>
      </w:r>
      <w:proofErr w:type="spellEnd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>Міністрів</w:t>
      </w:r>
      <w:proofErr w:type="spellEnd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>України</w:t>
      </w:r>
      <w:proofErr w:type="spellEnd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346A30" w:rsidRPr="009F3EAA">
        <w:rPr>
          <w:rFonts w:ascii="Times New Roman" w:hAnsi="Times New Roman"/>
          <w:sz w:val="28"/>
          <w:szCs w:val="28"/>
        </w:rPr>
        <w:t>"</w:t>
      </w:r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у </w:t>
      </w:r>
      <w:proofErr w:type="spellStart"/>
      <w:r w:rsidR="007B4004">
        <w:rPr>
          <w:rFonts w:ascii="Times New Roman" w:eastAsia="Times" w:hAnsi="Times New Roman"/>
          <w:bCs/>
          <w:sz w:val="28"/>
          <w:szCs w:val="20"/>
          <w:lang w:eastAsia="uk-UA"/>
        </w:rPr>
        <w:t>міс</w:t>
      </w:r>
      <w:proofErr w:type="spellEnd"/>
      <w:r w:rsidR="007B4004">
        <w:rPr>
          <w:rFonts w:ascii="Times New Roman" w:eastAsia="Times" w:hAnsi="Times New Roman"/>
          <w:bCs/>
          <w:sz w:val="28"/>
          <w:szCs w:val="20"/>
          <w:lang w:val="uk-UA" w:eastAsia="uk-UA"/>
        </w:rPr>
        <w:t xml:space="preserve">ячний строк з дня набрання чинності цим </w:t>
      </w:r>
      <w:r w:rsidR="000339AF">
        <w:rPr>
          <w:rFonts w:ascii="Times New Roman" w:eastAsia="Times" w:hAnsi="Times New Roman"/>
          <w:bCs/>
          <w:sz w:val="28"/>
          <w:szCs w:val="20"/>
          <w:lang w:val="uk-UA" w:eastAsia="uk-UA"/>
        </w:rPr>
        <w:t>З</w:t>
      </w:r>
      <w:r w:rsidR="007B4004">
        <w:rPr>
          <w:rFonts w:ascii="Times New Roman" w:eastAsia="Times" w:hAnsi="Times New Roman"/>
          <w:bCs/>
          <w:sz w:val="28"/>
          <w:szCs w:val="20"/>
          <w:lang w:val="uk-UA" w:eastAsia="uk-UA"/>
        </w:rPr>
        <w:t>аконом привести свої нормативно-правові акти у відповідність із цим Законом</w:t>
      </w:r>
      <w:r w:rsidR="00346A30" w:rsidRPr="009F3EAA">
        <w:rPr>
          <w:rFonts w:ascii="Times New Roman" w:hAnsi="Times New Roman"/>
          <w:sz w:val="28"/>
          <w:szCs w:val="28"/>
        </w:rPr>
        <w:t>"</w:t>
      </w:r>
      <w:bookmarkStart w:id="0" w:name="_GoBack"/>
      <w:bookmarkEnd w:id="0"/>
      <w:r>
        <w:rPr>
          <w:rFonts w:ascii="Times New Roman" w:eastAsia="Times" w:hAnsi="Times New Roman"/>
          <w:bCs/>
          <w:sz w:val="28"/>
          <w:szCs w:val="20"/>
          <w:lang w:val="uk-UA" w:eastAsia="uk-UA"/>
        </w:rPr>
        <w:t xml:space="preserve">, що є юридично </w:t>
      </w:r>
      <w:r w:rsidRPr="008D206F">
        <w:rPr>
          <w:rFonts w:ascii="Times New Roman" w:eastAsia="Times" w:hAnsi="Times New Roman"/>
          <w:bCs/>
          <w:sz w:val="28"/>
          <w:szCs w:val="20"/>
          <w:lang w:val="uk-UA" w:eastAsia="uk-UA"/>
        </w:rPr>
        <w:t>некоректним, оскільки реалізація норм За</w:t>
      </w:r>
      <w:r>
        <w:rPr>
          <w:rFonts w:ascii="Times New Roman" w:eastAsia="Times" w:hAnsi="Times New Roman"/>
          <w:bCs/>
          <w:sz w:val="28"/>
          <w:szCs w:val="20"/>
          <w:lang w:val="uk-UA" w:eastAsia="uk-UA"/>
        </w:rPr>
        <w:t xml:space="preserve">кону ставиться в залежність від </w:t>
      </w:r>
      <w:r w:rsidRPr="008D206F">
        <w:rPr>
          <w:rFonts w:ascii="Times New Roman" w:eastAsia="Times" w:hAnsi="Times New Roman"/>
          <w:bCs/>
          <w:sz w:val="28"/>
          <w:szCs w:val="20"/>
          <w:lang w:val="uk-UA" w:eastAsia="uk-UA"/>
        </w:rPr>
        <w:t>прийняття у майбутньому підзаконних актів</w:t>
      </w:r>
      <w:r>
        <w:rPr>
          <w:rFonts w:ascii="Times New Roman" w:eastAsia="Times" w:hAnsi="Times New Roman"/>
          <w:bCs/>
          <w:sz w:val="28"/>
          <w:szCs w:val="20"/>
          <w:lang w:val="uk-UA" w:eastAsia="uk-UA"/>
        </w:rPr>
        <w:t xml:space="preserve">. </w:t>
      </w:r>
    </w:p>
    <w:p w:rsidR="002B1F2D" w:rsidRPr="00B35490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Pr="004872C8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>Узагальнюючий</w:t>
      </w:r>
      <w:proofErr w:type="spellEnd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>висновок</w:t>
      </w:r>
      <w:proofErr w:type="spellEnd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>:</w:t>
      </w:r>
      <w:r w:rsidRPr="004872C8">
        <w:rPr>
          <w:rFonts w:ascii="Times New Roman" w:hAnsi="Times New Roman"/>
          <w:color w:val="000000"/>
          <w:sz w:val="28"/>
          <w:szCs w:val="28"/>
        </w:rPr>
        <w:t xml:space="preserve"> законопроект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потребує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доопрацювання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урахуванням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можливостей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передбачених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частиною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шостою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118 Регламенту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B1F2D" w:rsidRPr="002D4AC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Default="002B1F2D" w:rsidP="002B1F2D">
      <w:pPr>
        <w:spacing w:before="120" w:after="0" w:line="240" w:lineRule="auto"/>
        <w:jc w:val="both"/>
        <w:textAlignment w:val="top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Default="002B1F2D" w:rsidP="002B1F2D">
      <w:pPr>
        <w:spacing w:after="0" w:line="240" w:lineRule="auto"/>
        <w:ind w:firstLine="708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Pr="00CD68AD" w:rsidRDefault="002B1F2D" w:rsidP="002B1F2D">
      <w:pPr>
        <w:spacing w:after="0" w:line="240" w:lineRule="auto"/>
        <w:ind w:firstLine="708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Заступник </w:t>
      </w:r>
      <w:proofErr w:type="spellStart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>керівника</w:t>
      </w:r>
      <w:proofErr w:type="spellEnd"/>
    </w:p>
    <w:p w:rsidR="002B1F2D" w:rsidRPr="002B1F2D" w:rsidRDefault="002B1F2D" w:rsidP="002B1F2D">
      <w:pPr>
        <w:spacing w:after="0" w:line="240" w:lineRule="auto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Головного </w:t>
      </w:r>
      <w:proofErr w:type="spellStart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>юридичного</w:t>
      </w:r>
      <w:proofErr w:type="spellEnd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>управління</w:t>
      </w:r>
      <w:proofErr w:type="spellEnd"/>
      <w:r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ab/>
        <w:t xml:space="preserve"> </w:t>
      </w:r>
      <w:r w:rsidRPr="003325A8">
        <w:rPr>
          <w:rFonts w:ascii="Times New Roman" w:eastAsia="Times" w:hAnsi="Times New Roman"/>
          <w:b/>
          <w:bCs/>
          <w:sz w:val="28"/>
          <w:szCs w:val="20"/>
          <w:lang w:eastAsia="uk-UA"/>
        </w:rPr>
        <w:t>В.М</w:t>
      </w: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ІЛОВАНОВ</w:t>
      </w:r>
    </w:p>
    <w:p w:rsidR="002B1F2D" w:rsidRPr="002B1F2D" w:rsidRDefault="002B1F2D" w:rsidP="002B1F2D"/>
    <w:sectPr w:rsidR="002B1F2D" w:rsidRPr="002B1F2D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443" w:rsidRDefault="00F92443" w:rsidP="005E306B">
      <w:pPr>
        <w:spacing w:after="0" w:line="240" w:lineRule="auto"/>
      </w:pPr>
      <w:r>
        <w:separator/>
      </w:r>
    </w:p>
  </w:endnote>
  <w:endnote w:type="continuationSeparator" w:id="0">
    <w:p w:rsidR="00F92443" w:rsidRDefault="00F9244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443" w:rsidRDefault="00F92443" w:rsidP="005E306B">
      <w:pPr>
        <w:spacing w:after="0" w:line="240" w:lineRule="auto"/>
      </w:pPr>
      <w:r>
        <w:separator/>
      </w:r>
    </w:p>
  </w:footnote>
  <w:footnote w:type="continuationSeparator" w:id="0">
    <w:p w:rsidR="00F92443" w:rsidRDefault="00F9244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9AF"/>
    <w:rsid w:val="000354C8"/>
    <w:rsid w:val="000B6CE8"/>
    <w:rsid w:val="000F1586"/>
    <w:rsid w:val="0012699C"/>
    <w:rsid w:val="00141617"/>
    <w:rsid w:val="00172911"/>
    <w:rsid w:val="0019108F"/>
    <w:rsid w:val="001966F0"/>
    <w:rsid w:val="001D3C24"/>
    <w:rsid w:val="001D44BD"/>
    <w:rsid w:val="00203BEB"/>
    <w:rsid w:val="00235CD7"/>
    <w:rsid w:val="00293E2F"/>
    <w:rsid w:val="002A5D4C"/>
    <w:rsid w:val="002B1F2D"/>
    <w:rsid w:val="002B5FC1"/>
    <w:rsid w:val="002D0561"/>
    <w:rsid w:val="002D7C63"/>
    <w:rsid w:val="002E0A18"/>
    <w:rsid w:val="002E31BF"/>
    <w:rsid w:val="002E44DA"/>
    <w:rsid w:val="002F22DC"/>
    <w:rsid w:val="00306BA7"/>
    <w:rsid w:val="00346A30"/>
    <w:rsid w:val="00374ECB"/>
    <w:rsid w:val="003D1CBA"/>
    <w:rsid w:val="00421342"/>
    <w:rsid w:val="00451750"/>
    <w:rsid w:val="00464E36"/>
    <w:rsid w:val="00490A3C"/>
    <w:rsid w:val="004A50CC"/>
    <w:rsid w:val="004B1D5A"/>
    <w:rsid w:val="004E4F5C"/>
    <w:rsid w:val="004F7B8A"/>
    <w:rsid w:val="0050620F"/>
    <w:rsid w:val="00523CFA"/>
    <w:rsid w:val="0055005A"/>
    <w:rsid w:val="0056352F"/>
    <w:rsid w:val="005726B7"/>
    <w:rsid w:val="005813A6"/>
    <w:rsid w:val="005A4670"/>
    <w:rsid w:val="005A4728"/>
    <w:rsid w:val="005B71F5"/>
    <w:rsid w:val="005C5FA9"/>
    <w:rsid w:val="005C688A"/>
    <w:rsid w:val="005E306B"/>
    <w:rsid w:val="005F20B5"/>
    <w:rsid w:val="00626A3E"/>
    <w:rsid w:val="00634A7D"/>
    <w:rsid w:val="00645DE7"/>
    <w:rsid w:val="00657EE7"/>
    <w:rsid w:val="0066623D"/>
    <w:rsid w:val="006E25F5"/>
    <w:rsid w:val="006F10E8"/>
    <w:rsid w:val="00713E93"/>
    <w:rsid w:val="0073224C"/>
    <w:rsid w:val="007B4004"/>
    <w:rsid w:val="007C3C75"/>
    <w:rsid w:val="007C69AF"/>
    <w:rsid w:val="007F5D91"/>
    <w:rsid w:val="0080545D"/>
    <w:rsid w:val="00820D72"/>
    <w:rsid w:val="008D206F"/>
    <w:rsid w:val="008F75B6"/>
    <w:rsid w:val="00945B68"/>
    <w:rsid w:val="00957D31"/>
    <w:rsid w:val="009A720A"/>
    <w:rsid w:val="009F3A3F"/>
    <w:rsid w:val="00A00059"/>
    <w:rsid w:val="00A17B53"/>
    <w:rsid w:val="00A37062"/>
    <w:rsid w:val="00A406B4"/>
    <w:rsid w:val="00A833C8"/>
    <w:rsid w:val="00A86884"/>
    <w:rsid w:val="00AC3CC8"/>
    <w:rsid w:val="00AD7F82"/>
    <w:rsid w:val="00B20A58"/>
    <w:rsid w:val="00B46785"/>
    <w:rsid w:val="00BB710E"/>
    <w:rsid w:val="00BB7AB2"/>
    <w:rsid w:val="00BD0801"/>
    <w:rsid w:val="00BE5B69"/>
    <w:rsid w:val="00BF1E95"/>
    <w:rsid w:val="00BF2889"/>
    <w:rsid w:val="00C03990"/>
    <w:rsid w:val="00C11FB6"/>
    <w:rsid w:val="00C14104"/>
    <w:rsid w:val="00C27AE9"/>
    <w:rsid w:val="00CC39A1"/>
    <w:rsid w:val="00CD4A38"/>
    <w:rsid w:val="00CE3E1B"/>
    <w:rsid w:val="00CE6A4B"/>
    <w:rsid w:val="00CF57E4"/>
    <w:rsid w:val="00D242C2"/>
    <w:rsid w:val="00D57E1B"/>
    <w:rsid w:val="00D81AD7"/>
    <w:rsid w:val="00DD6C75"/>
    <w:rsid w:val="00DE5252"/>
    <w:rsid w:val="00E22D86"/>
    <w:rsid w:val="00E3709B"/>
    <w:rsid w:val="00E50354"/>
    <w:rsid w:val="00EB2DC2"/>
    <w:rsid w:val="00EB677F"/>
    <w:rsid w:val="00F01A33"/>
    <w:rsid w:val="00F44513"/>
    <w:rsid w:val="00F55423"/>
    <w:rsid w:val="00F870C7"/>
    <w:rsid w:val="00F91DD3"/>
    <w:rsid w:val="00F92443"/>
    <w:rsid w:val="00FC1B19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076BCE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99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574D9-C4A6-456A-A2E6-9C8B72624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681</Words>
  <Characters>4688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Носов Владислав Вадимович</cp:lastModifiedBy>
  <cp:revision>10</cp:revision>
  <cp:lastPrinted>2021-06-24T07:21:00Z</cp:lastPrinted>
  <dcterms:created xsi:type="dcterms:W3CDTF">2021-06-23T13:01:00Z</dcterms:created>
  <dcterms:modified xsi:type="dcterms:W3CDTF">2021-06-24T09:34:00Z</dcterms:modified>
</cp:coreProperties>
</file>