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5B010B" w:rsidRDefault="00DC700D">
      <w:pPr>
        <w:tabs>
          <w:tab w:val="center" w:pos="4677"/>
          <w:tab w:val="right" w:pos="9355"/>
          <w:tab w:val="left" w:pos="708"/>
        </w:tabs>
        <w:spacing w:line="240" w:lineRule="auto"/>
        <w:jc w:val="right"/>
        <w:rPr>
          <w:rFonts w:ascii="Times New Roman" w:eastAsia="Times New Roman" w:hAnsi="Times New Roman" w:cs="Times New Roman"/>
          <w:b/>
          <w:sz w:val="28"/>
          <w:szCs w:val="28"/>
        </w:rPr>
      </w:pPr>
      <w:bookmarkStart w:id="0" w:name="_GoBack"/>
      <w:bookmarkEnd w:id="0"/>
      <w:r>
        <w:rPr>
          <w:rFonts w:ascii="Times New Roman" w:eastAsia="Times New Roman" w:hAnsi="Times New Roman" w:cs="Times New Roman"/>
          <w:b/>
          <w:sz w:val="28"/>
          <w:szCs w:val="28"/>
        </w:rPr>
        <w:t xml:space="preserve">Проект вноситься </w:t>
      </w:r>
    </w:p>
    <w:p w14:paraId="00000002" w14:textId="77777777" w:rsidR="005B010B" w:rsidRDefault="005B010B">
      <w:pPr>
        <w:tabs>
          <w:tab w:val="center" w:pos="4677"/>
          <w:tab w:val="right" w:pos="9355"/>
          <w:tab w:val="left" w:pos="708"/>
        </w:tabs>
        <w:spacing w:line="240" w:lineRule="auto"/>
        <w:jc w:val="right"/>
        <w:rPr>
          <w:rFonts w:ascii="Times New Roman" w:eastAsia="Times New Roman" w:hAnsi="Times New Roman" w:cs="Times New Roman"/>
          <w:b/>
          <w:sz w:val="28"/>
          <w:szCs w:val="28"/>
        </w:rPr>
      </w:pPr>
    </w:p>
    <w:p w14:paraId="00000003" w14:textId="77777777" w:rsidR="005B010B" w:rsidRDefault="00DC700D">
      <w:pPr>
        <w:tabs>
          <w:tab w:val="center" w:pos="4677"/>
          <w:tab w:val="right" w:pos="9355"/>
          <w:tab w:val="left" w:pos="708"/>
        </w:tabs>
        <w:spacing w:line="240" w:lineRule="auto"/>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народним депутатом України </w:t>
      </w:r>
    </w:p>
    <w:p w14:paraId="00000004" w14:textId="77777777" w:rsidR="005B010B" w:rsidRDefault="005B010B">
      <w:pPr>
        <w:tabs>
          <w:tab w:val="center" w:pos="4677"/>
          <w:tab w:val="right" w:pos="9355"/>
          <w:tab w:val="left" w:pos="708"/>
        </w:tabs>
        <w:spacing w:line="240" w:lineRule="auto"/>
        <w:jc w:val="right"/>
        <w:rPr>
          <w:rFonts w:ascii="Times New Roman" w:eastAsia="Times New Roman" w:hAnsi="Times New Roman" w:cs="Times New Roman"/>
          <w:b/>
          <w:sz w:val="28"/>
          <w:szCs w:val="28"/>
        </w:rPr>
      </w:pPr>
    </w:p>
    <w:p w14:paraId="00000005" w14:textId="77777777" w:rsidR="005B010B" w:rsidRDefault="00DC700D">
      <w:pPr>
        <w:tabs>
          <w:tab w:val="center" w:pos="4677"/>
          <w:tab w:val="right" w:pos="9355"/>
          <w:tab w:val="left" w:pos="708"/>
        </w:tabs>
        <w:spacing w:line="240" w:lineRule="auto"/>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Заремським М.В.</w:t>
      </w:r>
    </w:p>
    <w:p w14:paraId="00000006" w14:textId="77777777" w:rsidR="005B010B" w:rsidRDefault="00DC700D">
      <w:pPr>
        <w:tabs>
          <w:tab w:val="center" w:pos="4677"/>
          <w:tab w:val="right" w:pos="9355"/>
          <w:tab w:val="left" w:pos="708"/>
        </w:tabs>
        <w:spacing w:line="240" w:lineRule="auto"/>
        <w:jc w:val="right"/>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(посв.№ 403)</w:t>
      </w:r>
    </w:p>
    <w:p w14:paraId="00000007" w14:textId="77777777" w:rsidR="005B010B" w:rsidRDefault="00DC700D">
      <w:pPr>
        <w:spacing w:before="240" w:after="240"/>
        <w:ind w:firstLine="72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ЗАКОН УКРАЇНИ</w:t>
      </w:r>
    </w:p>
    <w:p w14:paraId="00000008" w14:textId="77777777" w:rsidR="005B010B" w:rsidRDefault="00DC700D">
      <w:pPr>
        <w:spacing w:before="240" w:after="240"/>
        <w:ind w:firstLine="72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“Про сільський та сільський зелений туризм”</w:t>
      </w:r>
    </w:p>
    <w:p w14:paraId="00000009"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Цей Закон  визначає  загальні правові, організаційні та соціально-економічні засади реалізації державної політики України в сфері сільського та сільського зеленого туризму. Метою Закону є створення правової бази для становлення й розвитку зазначених видів</w:t>
      </w:r>
      <w:r>
        <w:rPr>
          <w:rFonts w:ascii="Times New Roman" w:eastAsia="Times New Roman" w:hAnsi="Times New Roman" w:cs="Times New Roman"/>
          <w:sz w:val="28"/>
          <w:szCs w:val="28"/>
        </w:rPr>
        <w:t xml:space="preserve"> туризму в Україні як важливої ланки в галузі туризму. Він встановлює засади раціонального використання туристичних ресурсів сільських територій та регулює відносини, пов'язані з організацією і здійсненням сільського та сільського зеленого туризму на терит</w:t>
      </w:r>
      <w:r>
        <w:rPr>
          <w:rFonts w:ascii="Times New Roman" w:eastAsia="Times New Roman" w:hAnsi="Times New Roman" w:cs="Times New Roman"/>
          <w:sz w:val="28"/>
          <w:szCs w:val="28"/>
        </w:rPr>
        <w:t>орії України.</w:t>
      </w:r>
    </w:p>
    <w:p w14:paraId="0000000A" w14:textId="77777777" w:rsidR="005B010B" w:rsidRDefault="00DC700D">
      <w:pPr>
        <w:spacing w:before="240" w:after="240"/>
        <w:ind w:firstLine="72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Розділ І. Загальні положення</w:t>
      </w:r>
    </w:p>
    <w:p w14:paraId="0000000B" w14:textId="77777777" w:rsidR="005B010B" w:rsidRDefault="00DC700D">
      <w:pPr>
        <w:spacing w:before="240" w:after="240"/>
        <w:ind w:firstLine="7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w:t>
      </w:r>
      <w:r>
        <w:rPr>
          <w:rFonts w:ascii="Times New Roman" w:eastAsia="Times New Roman" w:hAnsi="Times New Roman" w:cs="Times New Roman"/>
          <w:sz w:val="28"/>
          <w:szCs w:val="28"/>
        </w:rPr>
        <w:t xml:space="preserve"> Визначення термінів</w:t>
      </w:r>
    </w:p>
    <w:p w14:paraId="0000000C" w14:textId="77777777" w:rsidR="005B010B" w:rsidRDefault="00DC700D">
      <w:pPr>
        <w:spacing w:before="240" w:after="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У цьому Законі наведені нижче терміни вживаються в такому значенні:</w:t>
      </w:r>
    </w:p>
    <w:p w14:paraId="0000000D" w14:textId="77777777" w:rsidR="005B010B" w:rsidRDefault="00DC700D">
      <w:pPr>
        <w:spacing w:before="240" w:after="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сільській туризм – відпочинковий вид туризму, що передбачає</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тимчасове перебування туристів у сільській місцевості</w:t>
      </w:r>
      <w:r>
        <w:rPr>
          <w:rFonts w:ascii="Times New Roman" w:eastAsia="Times New Roman" w:hAnsi="Times New Roman" w:cs="Times New Roman"/>
          <w:sz w:val="28"/>
          <w:szCs w:val="28"/>
        </w:rPr>
        <w:t xml:space="preserve"> (селі);</w:t>
      </w:r>
    </w:p>
    <w:p w14:paraId="0000000E" w14:textId="77777777" w:rsidR="005B010B" w:rsidRDefault="00DC700D">
      <w:pPr>
        <w:spacing w:before="240" w:after="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сільській зелений туризм – відпочинковий від сільського туризму,  пов'язаний з перебуванням туристів в власному житловому будинку сільського господаря, окремому (гостьовому) будинку або на території особистого селянського (фермерського) господарст</w:t>
      </w:r>
      <w:r>
        <w:rPr>
          <w:rFonts w:ascii="Times New Roman" w:eastAsia="Times New Roman" w:hAnsi="Times New Roman" w:cs="Times New Roman"/>
          <w:sz w:val="28"/>
          <w:szCs w:val="28"/>
        </w:rPr>
        <w:t>ва;</w:t>
      </w:r>
    </w:p>
    <w:p w14:paraId="0000000F" w14:textId="77777777" w:rsidR="005B010B" w:rsidRDefault="00DC700D">
      <w:pPr>
        <w:spacing w:before="240" w:after="240"/>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екотуризм – вид сільського туризму, що передбачає відвідування туристами територій, що мають природничу, культурологічну, етнографічну  цінність;</w:t>
      </w:r>
    </w:p>
    <w:p w14:paraId="00000010" w14:textId="77777777" w:rsidR="005B010B" w:rsidRDefault="00DC700D">
      <w:pPr>
        <w:spacing w:before="240" w:after="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туристична діяльність з сільського туризму – діяльність з надання  різноманітних  туристичних  послуг (бро</w:t>
      </w:r>
      <w:r>
        <w:rPr>
          <w:rFonts w:ascii="Times New Roman" w:eastAsia="Times New Roman" w:hAnsi="Times New Roman" w:cs="Times New Roman"/>
          <w:sz w:val="28"/>
          <w:szCs w:val="28"/>
        </w:rPr>
        <w:t xml:space="preserve">нювання, розміщення, харчування, рекреації, екскурсійного, транспортного, інформаційного обслуговування, організації культурних, спортивних програм, інших видів послуг, що  </w:t>
      </w:r>
      <w:r>
        <w:rPr>
          <w:rFonts w:ascii="Times New Roman" w:eastAsia="Times New Roman" w:hAnsi="Times New Roman" w:cs="Times New Roman"/>
          <w:sz w:val="28"/>
          <w:szCs w:val="28"/>
        </w:rPr>
        <w:lastRenderedPageBreak/>
        <w:t>спрямовані на задоволення потреб туристів), яка пов'язана  з використанням туристич</w:t>
      </w:r>
      <w:r>
        <w:rPr>
          <w:rFonts w:ascii="Times New Roman" w:eastAsia="Times New Roman" w:hAnsi="Times New Roman" w:cs="Times New Roman"/>
          <w:sz w:val="28"/>
          <w:szCs w:val="28"/>
        </w:rPr>
        <w:t>них ресурсів місцевості відповідно до вимог цього Закону та інших актів законодавства України;</w:t>
      </w:r>
    </w:p>
    <w:p w14:paraId="00000011"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туристичний продукт – попередньо розроблений комплекс туристичних послуг, який поєднує не менше ніж дві послуги, що реалізуються або пропонуються для реалізації </w:t>
      </w:r>
      <w:r>
        <w:rPr>
          <w:rFonts w:ascii="Times New Roman" w:eastAsia="Times New Roman" w:hAnsi="Times New Roman" w:cs="Times New Roman"/>
          <w:sz w:val="28"/>
          <w:szCs w:val="28"/>
        </w:rPr>
        <w:t>за визначеною ціною. До складу таких послуг входять: перевезення, розміщення, організація відвідувань об'єктів культури, відпочинку та розваг, реалізація сувенірної продукції та інші;</w:t>
      </w:r>
    </w:p>
    <w:p w14:paraId="00000012" w14:textId="77777777" w:rsidR="005B010B" w:rsidRDefault="00DC700D">
      <w:pPr>
        <w:spacing w:before="240" w:after="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сільській господар – фізична особа та члени сім'ї (родини), що ведуть го</w:t>
      </w:r>
      <w:r>
        <w:rPr>
          <w:rFonts w:ascii="Times New Roman" w:eastAsia="Times New Roman" w:hAnsi="Times New Roman" w:cs="Times New Roman"/>
          <w:sz w:val="28"/>
          <w:szCs w:val="28"/>
        </w:rPr>
        <w:t xml:space="preserve">сподарську діяльність з використанням земельних ділянок та майна особистого селянського (фермерського) господарства, які належать їм на правах особистої, спільної,  часткової власності або оренди відповідно  законам України; </w:t>
      </w:r>
    </w:p>
    <w:p w14:paraId="00000013" w14:textId="77777777" w:rsidR="005B010B" w:rsidRDefault="00DC700D">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особисте селянське господарств</w:t>
      </w:r>
      <w:r>
        <w:rPr>
          <w:rFonts w:ascii="Times New Roman" w:eastAsia="Times New Roman" w:hAnsi="Times New Roman" w:cs="Times New Roman"/>
          <w:sz w:val="28"/>
          <w:szCs w:val="28"/>
        </w:rPr>
        <w:t>о  –  це господарська діяльність, яка  проводиться  без  створення  юридичної  особи фізичною особою індивідуально або особами,  які перебувають у сімейних чи родинних  відносинах  і  спільно  проживають,  з метою задоволення особистих потреб</w:t>
      </w:r>
      <w:r>
        <w:rPr>
          <w:rFonts w:ascii="Times New Roman" w:eastAsia="Times New Roman" w:hAnsi="Times New Roman" w:cs="Times New Roman"/>
          <w:sz w:val="28"/>
          <w:szCs w:val="28"/>
        </w:rPr>
        <w:tab/>
        <w:t>шляхом виробн</w:t>
      </w:r>
      <w:r>
        <w:rPr>
          <w:rFonts w:ascii="Times New Roman" w:eastAsia="Times New Roman" w:hAnsi="Times New Roman" w:cs="Times New Roman"/>
          <w:sz w:val="28"/>
          <w:szCs w:val="28"/>
        </w:rPr>
        <w:t>ицтва, переробки і споживання сільськогосподарської   продукції,   реалізації  її  надлишків  та надання  послуг  з  використанням  майна  особистого селянського господарства, у тому числі й у сфері сільського зеленого туризму.</w:t>
      </w:r>
    </w:p>
    <w:p w14:paraId="00000014" w14:textId="77777777" w:rsidR="005B010B" w:rsidRDefault="00DC700D">
      <w:pPr>
        <w:spacing w:before="240" w:after="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Стаття 2.</w:t>
      </w:r>
      <w:r>
        <w:rPr>
          <w:rFonts w:ascii="Times New Roman" w:eastAsia="Times New Roman" w:hAnsi="Times New Roman" w:cs="Times New Roman"/>
          <w:sz w:val="28"/>
          <w:szCs w:val="28"/>
        </w:rPr>
        <w:t xml:space="preserve"> Законодавство Укр</w:t>
      </w:r>
      <w:r>
        <w:rPr>
          <w:rFonts w:ascii="Times New Roman" w:eastAsia="Times New Roman" w:hAnsi="Times New Roman" w:cs="Times New Roman"/>
          <w:sz w:val="28"/>
          <w:szCs w:val="28"/>
        </w:rPr>
        <w:t>аїни про сільський та сільський зелений туризм</w:t>
      </w:r>
    </w:p>
    <w:p w14:paraId="00000015" w14:textId="77777777" w:rsidR="005B010B" w:rsidRDefault="00DC700D">
      <w:pPr>
        <w:ind w:right="720"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Законодавство України  про  сільський та сільський зелений  туризм  складається  з Конституції України, Закону України "Про туризм", цього Закону, інших актів законодавства України, що прийняти або видаються відповідно до них.</w:t>
      </w:r>
    </w:p>
    <w:p w14:paraId="00000016"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Майнові відносини в сфері сі</w:t>
      </w:r>
      <w:r>
        <w:rPr>
          <w:rFonts w:ascii="Times New Roman" w:eastAsia="Times New Roman" w:hAnsi="Times New Roman" w:cs="Times New Roman"/>
          <w:sz w:val="28"/>
          <w:szCs w:val="28"/>
        </w:rPr>
        <w:t>льського та сільського зеленого  туризму, засновані на рівності, автономії волі і майновій самостійності їх учасників, регулюються Цивільним та Господарським кодексами України, Законом України "Про особисте селянське господарство", іншими актами законодавс</w:t>
      </w:r>
      <w:r>
        <w:rPr>
          <w:rFonts w:ascii="Times New Roman" w:eastAsia="Times New Roman" w:hAnsi="Times New Roman" w:cs="Times New Roman"/>
          <w:sz w:val="28"/>
          <w:szCs w:val="28"/>
        </w:rPr>
        <w:t>тва України з урахуванням особливостей, встановлених цим Законом.</w:t>
      </w:r>
    </w:p>
    <w:p w14:paraId="00000017" w14:textId="77777777" w:rsidR="005B010B" w:rsidRDefault="00DC700D">
      <w:pPr>
        <w:spacing w:before="240" w:after="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Загальні положення статей Закону України "Про туризм" застосовуються до всіх статей цього Закону, якщо цим Законом не передбачено інше.</w:t>
      </w:r>
    </w:p>
    <w:p w14:paraId="00000018" w14:textId="77777777" w:rsidR="005B010B" w:rsidRDefault="00DC700D">
      <w:pPr>
        <w:spacing w:before="240" w:after="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19"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3.</w:t>
      </w:r>
      <w:r>
        <w:rPr>
          <w:rFonts w:ascii="Times New Roman" w:eastAsia="Times New Roman" w:hAnsi="Times New Roman" w:cs="Times New Roman"/>
          <w:sz w:val="28"/>
          <w:szCs w:val="28"/>
        </w:rPr>
        <w:t xml:space="preserve"> Туристичні ресурси України в сфері сільськ</w:t>
      </w:r>
      <w:r>
        <w:rPr>
          <w:rFonts w:ascii="Times New Roman" w:eastAsia="Times New Roman" w:hAnsi="Times New Roman" w:cs="Times New Roman"/>
          <w:sz w:val="28"/>
          <w:szCs w:val="28"/>
        </w:rPr>
        <w:t>ого та сільського зеленого   туризму</w:t>
      </w:r>
    </w:p>
    <w:p w14:paraId="0000001A"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1B"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Туристичними ресурсами України в сфері сільського та сільського зеленого  туризму є унікальні природні, соціально-побутові, культурологічні, етнографічні, історичні та інші особливості сільських територій України і пр</w:t>
      </w:r>
      <w:r>
        <w:rPr>
          <w:rFonts w:ascii="Times New Roman" w:eastAsia="Times New Roman" w:hAnsi="Times New Roman" w:cs="Times New Roman"/>
          <w:sz w:val="28"/>
          <w:szCs w:val="28"/>
        </w:rPr>
        <w:t>опоновані, або такі, що можуть пропонуватися, туристичні пропозиції суб'єктів туристичної діяльності, що здійснюють роботу в цієї сфері на основі  використання об'єктів державної, комунальної чи приватної власності,</w:t>
      </w:r>
    </w:p>
    <w:p w14:paraId="0000001C"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Напрями освоєння і розвитку туристичних </w:t>
      </w:r>
      <w:r>
        <w:rPr>
          <w:rFonts w:ascii="Times New Roman" w:eastAsia="Times New Roman" w:hAnsi="Times New Roman" w:cs="Times New Roman"/>
          <w:sz w:val="28"/>
          <w:szCs w:val="28"/>
        </w:rPr>
        <w:t>ресурсів України в сфері сільського та сільського зеленого туризму визначаються органами державної влади, органами місцевого самоврядування у відповідності з програмами розвитку туризму.</w:t>
      </w:r>
    </w:p>
    <w:p w14:paraId="0000001D" w14:textId="77777777" w:rsidR="005B010B" w:rsidRDefault="00DC700D">
      <w:pPr>
        <w:spacing w:before="240" w:after="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1E" w14:textId="77777777" w:rsidR="005B010B" w:rsidRDefault="00DC700D">
      <w:pPr>
        <w:spacing w:before="240" w:after="240"/>
        <w:ind w:firstLine="7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4.</w:t>
      </w:r>
      <w:r>
        <w:rPr>
          <w:rFonts w:ascii="Times New Roman" w:eastAsia="Times New Roman" w:hAnsi="Times New Roman" w:cs="Times New Roman"/>
          <w:sz w:val="28"/>
          <w:szCs w:val="28"/>
        </w:rPr>
        <w:t xml:space="preserve"> Організаційні форми та види сільського  туризму</w:t>
      </w:r>
    </w:p>
    <w:p w14:paraId="0000001F" w14:textId="77777777" w:rsidR="005B010B" w:rsidRDefault="00DC700D">
      <w:pPr>
        <w:spacing w:before="240" w:after="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20"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Організ</w:t>
      </w:r>
      <w:r>
        <w:rPr>
          <w:rFonts w:ascii="Times New Roman" w:eastAsia="Times New Roman" w:hAnsi="Times New Roman" w:cs="Times New Roman"/>
          <w:sz w:val="28"/>
          <w:szCs w:val="28"/>
        </w:rPr>
        <w:t>аційними формами сільського туризму є міжнародний і внутрішній туризм.</w:t>
      </w:r>
    </w:p>
    <w:p w14:paraId="00000021" w14:textId="77777777" w:rsidR="005B010B" w:rsidRDefault="00DC700D">
      <w:pPr>
        <w:spacing w:before="240" w:after="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 міжнародного сільського туризму належить в’їзний туризм - подорожі в межах України із тимчасовим перебуванням  у сільській місцевості (селі) осіб, які постійно не проживають на терит</w:t>
      </w:r>
      <w:r>
        <w:rPr>
          <w:rFonts w:ascii="Times New Roman" w:eastAsia="Times New Roman" w:hAnsi="Times New Roman" w:cs="Times New Roman"/>
          <w:sz w:val="28"/>
          <w:szCs w:val="28"/>
        </w:rPr>
        <w:t>орії України.</w:t>
      </w:r>
    </w:p>
    <w:p w14:paraId="00000022" w14:textId="77777777" w:rsidR="005B010B" w:rsidRDefault="00DC700D">
      <w:pPr>
        <w:spacing w:before="240" w:after="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Внутрішнім сільським туризмом є відпочинковий вид туризму, що передбачає</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подорожі в межах території України із тимчасовим перебуванням  у сільській місцевості (селі)  громадян України та осіб, які постійно проживають на її території.</w:t>
      </w:r>
    </w:p>
    <w:p w14:paraId="00000023" w14:textId="77777777" w:rsidR="005B010B" w:rsidRDefault="00DC700D">
      <w:pPr>
        <w:spacing w:before="240" w:after="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Сільськи</w:t>
      </w:r>
      <w:r>
        <w:rPr>
          <w:rFonts w:ascii="Times New Roman" w:eastAsia="Times New Roman" w:hAnsi="Times New Roman" w:cs="Times New Roman"/>
          <w:sz w:val="28"/>
          <w:szCs w:val="28"/>
        </w:rPr>
        <w:t>й туризм включає в себе елементи інших видів туризму, які передбачають тимчасове перебування туристів  у сільській місцевості (селі), зокрема таких, як сільській зелений туризм  і екотуризм.</w:t>
      </w:r>
    </w:p>
    <w:p w14:paraId="00000024"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25"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5</w:t>
      </w:r>
      <w:r>
        <w:rPr>
          <w:rFonts w:ascii="Times New Roman" w:eastAsia="Times New Roman" w:hAnsi="Times New Roman" w:cs="Times New Roman"/>
          <w:sz w:val="28"/>
          <w:szCs w:val="28"/>
        </w:rPr>
        <w:t xml:space="preserve">. Учасники відносин, що виникають при здійсненні туристичної діяльності в сфері сільського туризму </w:t>
      </w:r>
    </w:p>
    <w:p w14:paraId="00000026"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27"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Учасниками відносин, що виникають при здійсненні туристичної діяльності в сфері сільського туризму, є юридичні та фізичні особи, які створюють туристичний</w:t>
      </w:r>
      <w:r>
        <w:rPr>
          <w:rFonts w:ascii="Times New Roman" w:eastAsia="Times New Roman" w:hAnsi="Times New Roman" w:cs="Times New Roman"/>
          <w:sz w:val="28"/>
          <w:szCs w:val="28"/>
        </w:rPr>
        <w:t xml:space="preserve"> продукт, надають туристичні послуги чи здійснюють посередницьку діяльність із надання характерних та супутніх послуг, а також туристи, екскурсанти, відвідувачі та інші, в інтересах яких здійснюється туристична діяльність.</w:t>
      </w:r>
    </w:p>
    <w:p w14:paraId="00000028"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Суб'єктами, що здійснюють та/або </w:t>
      </w:r>
      <w:r>
        <w:rPr>
          <w:rFonts w:ascii="Times New Roman" w:eastAsia="Times New Roman" w:hAnsi="Times New Roman" w:cs="Times New Roman"/>
          <w:sz w:val="28"/>
          <w:szCs w:val="28"/>
        </w:rPr>
        <w:t>забезпечують туристичну діяльність в сфері сільського туризму   (далі - суб'єкти туристичної діяльності), є:</w:t>
      </w:r>
    </w:p>
    <w:p w14:paraId="00000029"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туристичні оператори (далі – туроператори);</w:t>
      </w:r>
    </w:p>
    <w:p w14:paraId="0000002A"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туристичні агенти (далі – турагенти);</w:t>
      </w:r>
    </w:p>
    <w:p w14:paraId="0000002B"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суб'єкти підприємницької діяльності, що надають послуги з тимчасо</w:t>
      </w:r>
      <w:r>
        <w:rPr>
          <w:rFonts w:ascii="Times New Roman" w:eastAsia="Times New Roman" w:hAnsi="Times New Roman" w:cs="Times New Roman"/>
          <w:sz w:val="28"/>
          <w:szCs w:val="28"/>
        </w:rPr>
        <w:t>вого розміщення (проживання), харчування, екскурсійних, розважальних та інших туристичних послуг;</w:t>
      </w:r>
    </w:p>
    <w:p w14:paraId="0000002C"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фізичні особи, що провадять діяльність, пов'язану з туристичним супроводом;</w:t>
      </w:r>
    </w:p>
    <w:p w14:paraId="0000002D"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фізичні особи (сільські господарі та члени їх родини), які не є суб’єктами підприє</w:t>
      </w:r>
      <w:r>
        <w:rPr>
          <w:rFonts w:ascii="Times New Roman" w:eastAsia="Times New Roman" w:hAnsi="Times New Roman" w:cs="Times New Roman"/>
          <w:sz w:val="28"/>
          <w:szCs w:val="28"/>
        </w:rPr>
        <w:t>мницької діяльності та надають послуги з тимчасового розміщення (проживання) туристів у власному житловому будинку сільського господаря, в окремому (гостьовому) будинку  або на території особистого селянського (фермерського) господарства; послуги з харчува</w:t>
      </w:r>
      <w:r>
        <w:rPr>
          <w:rFonts w:ascii="Times New Roman" w:eastAsia="Times New Roman" w:hAnsi="Times New Roman" w:cs="Times New Roman"/>
          <w:sz w:val="28"/>
          <w:szCs w:val="28"/>
        </w:rPr>
        <w:t>ння туристів, послуги туристичного супроводу,  а також інші послуги, пов’язані з перебуванням туристів у даному господарстві  (сільській зелений туризм) та у даній місцевості (сільський туризм).</w:t>
      </w:r>
    </w:p>
    <w:p w14:paraId="0000002E"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Перелік посад фахівців туристичного супроводу в сфері сільського туризму, кваліфікаційні вимоги до них та порядок видачі дозволів на право здійснення туристичного супроводу визначаються центральним органом виконавчої влади в галузі туризму.</w:t>
      </w:r>
    </w:p>
    <w:p w14:paraId="0000002F"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30" w14:textId="77777777" w:rsidR="005B010B" w:rsidRDefault="00DC700D">
      <w:pPr>
        <w:spacing w:before="240"/>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Розділ II. Де</w:t>
      </w:r>
      <w:r>
        <w:rPr>
          <w:rFonts w:ascii="Times New Roman" w:eastAsia="Times New Roman" w:hAnsi="Times New Roman" w:cs="Times New Roman"/>
          <w:b/>
          <w:sz w:val="28"/>
          <w:szCs w:val="28"/>
        </w:rPr>
        <w:t>ржавна політика та державне регулювання в сфері сільського та сільського зеленого  туризму</w:t>
      </w:r>
    </w:p>
    <w:p w14:paraId="00000031"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32"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Стаття 6.</w:t>
      </w:r>
      <w:r>
        <w:rPr>
          <w:rFonts w:ascii="Times New Roman" w:eastAsia="Times New Roman" w:hAnsi="Times New Roman" w:cs="Times New Roman"/>
          <w:sz w:val="28"/>
          <w:szCs w:val="28"/>
        </w:rPr>
        <w:t xml:space="preserve">  Принципи державної політики в сфері сільського та сільського зеленого  туризму.</w:t>
      </w:r>
    </w:p>
    <w:p w14:paraId="00000033"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34"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Основними   напрямами   державної політики в сфері сільського та с</w:t>
      </w:r>
      <w:r>
        <w:rPr>
          <w:rFonts w:ascii="Times New Roman" w:eastAsia="Times New Roman" w:hAnsi="Times New Roman" w:cs="Times New Roman"/>
          <w:sz w:val="28"/>
          <w:szCs w:val="28"/>
        </w:rPr>
        <w:t>ільського зеленого туризму є:</w:t>
      </w:r>
    </w:p>
    <w:p w14:paraId="00000035"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удосконалення правових засад регулювання відносин в сфері зазначених видів туризму;</w:t>
      </w:r>
    </w:p>
    <w:p w14:paraId="00000036"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визнання сільського та сільського зеленого туризму важливими ланками туристичної індустрії України, заохочення національних та іноземних інвес</w:t>
      </w:r>
      <w:r>
        <w:rPr>
          <w:rFonts w:ascii="Times New Roman" w:eastAsia="Times New Roman" w:hAnsi="Times New Roman" w:cs="Times New Roman"/>
          <w:sz w:val="28"/>
          <w:szCs w:val="28"/>
        </w:rPr>
        <w:t>тицій у розвиток сфери сільського та сільського зеленого туризму, створення нових робочих місць в цієї сфері;</w:t>
      </w:r>
    </w:p>
    <w:p w14:paraId="00000037"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розвиток в'їзного та внутрішнього сільського та  сільського зеленого туризму, сприяння перетворенню зазначених видів туризму у високорентабельну т</w:t>
      </w:r>
      <w:r>
        <w:rPr>
          <w:rFonts w:ascii="Times New Roman" w:eastAsia="Times New Roman" w:hAnsi="Times New Roman" w:cs="Times New Roman"/>
          <w:sz w:val="28"/>
          <w:szCs w:val="28"/>
        </w:rPr>
        <w:t>а конкурентоспроможну ланку туристичної індустрії;</w:t>
      </w:r>
    </w:p>
    <w:p w14:paraId="00000038"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створення сприятливих умов  для розвитку сільського та сільського зеленого туризму, підтримка пріоритетних напрямів туристичної діяльності в цієї сфері шляхом спрощення та гармонізації податкового, валютно</w:t>
      </w:r>
      <w:r>
        <w:rPr>
          <w:rFonts w:ascii="Times New Roman" w:eastAsia="Times New Roman" w:hAnsi="Times New Roman" w:cs="Times New Roman"/>
          <w:sz w:val="28"/>
          <w:szCs w:val="28"/>
        </w:rPr>
        <w:t>го, митного, прикордонного та інших видів регулювання;</w:t>
      </w:r>
    </w:p>
    <w:p w14:paraId="00000039"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всебічне заохочення громадян України до участі в розвитку сфери сільського та  сільського зеленого туризму як високорентабельної ланки туристичної індустрії та додаткового джерела поповнення особистих </w:t>
      </w:r>
      <w:r>
        <w:rPr>
          <w:rFonts w:ascii="Times New Roman" w:eastAsia="Times New Roman" w:hAnsi="Times New Roman" w:cs="Times New Roman"/>
          <w:sz w:val="28"/>
          <w:szCs w:val="28"/>
        </w:rPr>
        <w:t>доходів громадян, місцевого і державного бюджету;</w:t>
      </w:r>
    </w:p>
    <w:p w14:paraId="0000003A"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врахування попиту населення на окремі види послуг сільського та  сільського зеленого туризму при розробці та затвердженні загальнодержавних і місцевих програм розвитку регіонів;</w:t>
      </w:r>
    </w:p>
    <w:p w14:paraId="0000003B"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Основні пріоритетні напрями </w:t>
      </w:r>
      <w:r>
        <w:rPr>
          <w:rFonts w:ascii="Times New Roman" w:eastAsia="Times New Roman" w:hAnsi="Times New Roman" w:cs="Times New Roman"/>
          <w:sz w:val="28"/>
          <w:szCs w:val="28"/>
        </w:rPr>
        <w:t>державної політики в сфері сільського та сільського зеленого  туризму визначаються у загальнодержавній програмі розвитку туризму в Україні на термін їх реалізації.</w:t>
      </w:r>
    </w:p>
    <w:p w14:paraId="0000003C" w14:textId="77777777" w:rsidR="005B010B" w:rsidRDefault="00DC700D">
      <w:pPr>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3D"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Реалізація державної політики в сфері сільського та  сільського зеленого туризму здійсн</w:t>
      </w:r>
      <w:r>
        <w:rPr>
          <w:rFonts w:ascii="Times New Roman" w:eastAsia="Times New Roman" w:hAnsi="Times New Roman" w:cs="Times New Roman"/>
          <w:sz w:val="28"/>
          <w:szCs w:val="28"/>
        </w:rPr>
        <w:t>юється шляхом:</w:t>
      </w:r>
    </w:p>
    <w:p w14:paraId="0000003E"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визначення і реалізації основних напрямів державної політики в цієї сфері;</w:t>
      </w:r>
    </w:p>
    <w:p w14:paraId="0000003F"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визначення порядку класифікації та оцінки туристичних ресурсів України в сфері сільського та сільського зеленого туризму, їх використання та охорони;</w:t>
      </w:r>
    </w:p>
    <w:p w14:paraId="00000040"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спрямування бюдж</w:t>
      </w:r>
      <w:r>
        <w:rPr>
          <w:rFonts w:ascii="Times New Roman" w:eastAsia="Times New Roman" w:hAnsi="Times New Roman" w:cs="Times New Roman"/>
          <w:sz w:val="28"/>
          <w:szCs w:val="28"/>
        </w:rPr>
        <w:t>етних коштів на розробку і реалізацію програм розвитку сільського та сільського зеленого туризму;</w:t>
      </w:r>
    </w:p>
    <w:p w14:paraId="00000041"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нормативного регулювання відносин в сфері сільського туризму (тимчасового розміщення (проживання), харчування, екскурсійного й інших видів туристичного обслуг</w:t>
      </w:r>
      <w:r>
        <w:rPr>
          <w:rFonts w:ascii="Times New Roman" w:eastAsia="Times New Roman" w:hAnsi="Times New Roman" w:cs="Times New Roman"/>
          <w:sz w:val="28"/>
          <w:szCs w:val="28"/>
        </w:rPr>
        <w:t>овування громадян);</w:t>
      </w:r>
    </w:p>
    <w:p w14:paraId="00000042"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стандартизації і сертифікації туристичних послуг в сфері сільського  туризму;</w:t>
      </w:r>
    </w:p>
    <w:p w14:paraId="00000043"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встановлення системи статистичного обліку і звітності  в сфері сільського туризму;</w:t>
      </w:r>
    </w:p>
    <w:p w14:paraId="00000044"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організації і здійснення державного контролю за дотриманням законодавства в</w:t>
      </w:r>
      <w:r>
        <w:rPr>
          <w:rFonts w:ascii="Times New Roman" w:eastAsia="Times New Roman" w:hAnsi="Times New Roman" w:cs="Times New Roman"/>
          <w:sz w:val="28"/>
          <w:szCs w:val="28"/>
        </w:rPr>
        <w:t xml:space="preserve">  сфері сільського та сільського зеленого туризму;</w:t>
      </w:r>
    </w:p>
    <w:p w14:paraId="00000045"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участі в розробці та реалізації міжнародних програм з розвитку сільського та  сільського зеленого туризму;</w:t>
      </w:r>
    </w:p>
    <w:p w14:paraId="00000046"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надання  всебічної допомоги регіонам в створенні інфраструктур з розвитку  сільського та сільськог</w:t>
      </w:r>
      <w:r>
        <w:rPr>
          <w:rFonts w:ascii="Times New Roman" w:eastAsia="Times New Roman" w:hAnsi="Times New Roman" w:cs="Times New Roman"/>
          <w:sz w:val="28"/>
          <w:szCs w:val="28"/>
        </w:rPr>
        <w:t>о зеленого туризму як важливих ланок туристичної галузі України.</w:t>
      </w:r>
    </w:p>
    <w:p w14:paraId="00000047"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48"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Державне регулювання в галузі туризму здійснюється  способами, визначеними актами законодавства України.</w:t>
      </w:r>
    </w:p>
    <w:p w14:paraId="00000049" w14:textId="77777777" w:rsidR="005B010B" w:rsidRDefault="00DC700D">
      <w:pPr>
        <w:spacing w:before="240" w:after="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4A"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7. </w:t>
      </w:r>
      <w:r>
        <w:rPr>
          <w:rFonts w:ascii="Times New Roman" w:eastAsia="Times New Roman" w:hAnsi="Times New Roman" w:cs="Times New Roman"/>
          <w:sz w:val="28"/>
          <w:szCs w:val="28"/>
        </w:rPr>
        <w:t>Органи, що здійснюють регулювання в сфері сільського  туризму</w:t>
      </w:r>
    </w:p>
    <w:p w14:paraId="0000004B"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4C"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Регулювання в сфері сільського туризму як однією з ланок туристичної галузі України здійснюється Верховною Радою України, Кабінетом міністрів України, центральним органом виконавчої влади з питань туризму, Верховною Радою Автономної Республіки Крим та Радо</w:t>
      </w:r>
      <w:r>
        <w:rPr>
          <w:rFonts w:ascii="Times New Roman" w:eastAsia="Times New Roman" w:hAnsi="Times New Roman" w:cs="Times New Roman"/>
          <w:sz w:val="28"/>
          <w:szCs w:val="28"/>
        </w:rPr>
        <w:t>ю міністрів Автономної Республіки Крим, місцевими державними адміністраціями, органами місцевого самоврядування, а також іншими органами в межах їх повноважень.</w:t>
      </w:r>
    </w:p>
    <w:p w14:paraId="0000004D"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4E"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8.</w:t>
      </w:r>
      <w:r>
        <w:rPr>
          <w:rFonts w:ascii="Times New Roman" w:eastAsia="Times New Roman" w:hAnsi="Times New Roman" w:cs="Times New Roman"/>
          <w:sz w:val="28"/>
          <w:szCs w:val="28"/>
        </w:rPr>
        <w:t xml:space="preserve"> Повноваження органів законодавчої і виконавчої влади України в сфері сільського та </w:t>
      </w:r>
      <w:r>
        <w:rPr>
          <w:rFonts w:ascii="Times New Roman" w:eastAsia="Times New Roman" w:hAnsi="Times New Roman" w:cs="Times New Roman"/>
          <w:sz w:val="28"/>
          <w:szCs w:val="28"/>
        </w:rPr>
        <w:t>сільського зеленого  туризму.</w:t>
      </w:r>
    </w:p>
    <w:p w14:paraId="0000004F"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50"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Повноваження органів законодавчої і виконавчої влади України  в сфері сільського та сільського зеленого  туризму як однієї з ланок туристичної галузі України визначені Законом України "Про туризм", цим Законом, іншими  актам</w:t>
      </w:r>
      <w:r>
        <w:rPr>
          <w:rFonts w:ascii="Times New Roman" w:eastAsia="Times New Roman" w:hAnsi="Times New Roman" w:cs="Times New Roman"/>
          <w:sz w:val="28"/>
          <w:szCs w:val="28"/>
        </w:rPr>
        <w:t>и законодавства України.</w:t>
      </w:r>
    </w:p>
    <w:p w14:paraId="00000051"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52"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Рада міністрів Автономної Республіки Крим, місцеві державні адміністрації в межах своїх повноважень вирішують наступні питання з розвитку сільського та сільського зеленого  туризму :</w:t>
      </w:r>
    </w:p>
    <w:p w14:paraId="00000053"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розробці  проектів регіональних програ</w:t>
      </w:r>
      <w:r>
        <w:rPr>
          <w:rFonts w:ascii="Times New Roman" w:eastAsia="Times New Roman" w:hAnsi="Times New Roman" w:cs="Times New Roman"/>
          <w:sz w:val="28"/>
          <w:szCs w:val="28"/>
        </w:rPr>
        <w:t>м розвитку туризму включають в проекти цих програм програми розвитку сільського туризму в регіоні;</w:t>
      </w:r>
    </w:p>
    <w:p w14:paraId="00000054"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сприяють розвитку сільського та сільського зеленого  туризму в регіоні, заохочують селян до роботи в цієї сфері туризму;</w:t>
      </w:r>
    </w:p>
    <w:p w14:paraId="00000055" w14:textId="77777777" w:rsidR="005B010B" w:rsidRDefault="00DC700D">
      <w:pPr>
        <w:spacing w:before="240" w:after="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вживають заходи з розвитку  соціальн</w:t>
      </w:r>
      <w:r>
        <w:rPr>
          <w:rFonts w:ascii="Times New Roman" w:eastAsia="Times New Roman" w:hAnsi="Times New Roman" w:cs="Times New Roman"/>
          <w:sz w:val="28"/>
          <w:szCs w:val="28"/>
        </w:rPr>
        <w:t>ої  інфраструктури  благоустрою сіл з метою підвищення їх туристичної привабливості;</w:t>
      </w:r>
    </w:p>
    <w:p w14:paraId="00000056" w14:textId="77777777" w:rsidR="005B010B" w:rsidRDefault="00DC700D">
      <w:pPr>
        <w:spacing w:before="240" w:after="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сприяють створенню місцевих  осередків  та  об'єднань сільських господарств, що надають послуги в сфері сільського зеленого  туризму, співпрацюють з ними в вирішенні питан</w:t>
      </w:r>
      <w:r>
        <w:rPr>
          <w:rFonts w:ascii="Times New Roman" w:eastAsia="Times New Roman" w:hAnsi="Times New Roman" w:cs="Times New Roman"/>
          <w:sz w:val="28"/>
          <w:szCs w:val="28"/>
        </w:rPr>
        <w:t>ь розвитку цієї сфери;</w:t>
      </w:r>
    </w:p>
    <w:p w14:paraId="00000057"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вирішують інші питання розвитку сільського та сільського зеленого  туризму в регіоні відповідно до законодавства України.</w:t>
      </w:r>
    </w:p>
    <w:p w14:paraId="00000058"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59"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Виконавчі органи місцевого самоврядування, в межах своїх повноважень, вирішують наступні  питання з розвит</w:t>
      </w:r>
      <w:r>
        <w:rPr>
          <w:rFonts w:ascii="Times New Roman" w:eastAsia="Times New Roman" w:hAnsi="Times New Roman" w:cs="Times New Roman"/>
          <w:sz w:val="28"/>
          <w:szCs w:val="28"/>
        </w:rPr>
        <w:t>ку сільського та сільського зеленого  туризму :</w:t>
      </w:r>
    </w:p>
    <w:p w14:paraId="0000005A"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розробки  проектів місцевих програм розвитку туризму включають в проекти цих програм програми розвитку сільського туризму;</w:t>
      </w:r>
    </w:p>
    <w:p w14:paraId="0000005B"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створюють на місцях сприятливі адміністративно-організаційні умови для заохочення</w:t>
      </w:r>
      <w:r>
        <w:rPr>
          <w:rFonts w:ascii="Times New Roman" w:eastAsia="Times New Roman" w:hAnsi="Times New Roman" w:cs="Times New Roman"/>
          <w:sz w:val="28"/>
          <w:szCs w:val="28"/>
        </w:rPr>
        <w:t xml:space="preserve"> місцевого населення до роботи в сфері сільського та сільського зеленого  туризму;</w:t>
      </w:r>
    </w:p>
    <w:p w14:paraId="0000005C" w14:textId="77777777" w:rsidR="005B010B" w:rsidRDefault="00DC700D">
      <w:pPr>
        <w:spacing w:before="240" w:after="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вживають заходи з розвитку  соціальної  інфраструктури  й благоустрою сіл з метою підвищення їх туристичної привабливості;</w:t>
      </w:r>
    </w:p>
    <w:p w14:paraId="0000005D" w14:textId="77777777" w:rsidR="005B010B" w:rsidRDefault="00DC700D">
      <w:pPr>
        <w:spacing w:before="240" w:after="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сприяють створенню місцевих  осередків  та  об'єдн</w:t>
      </w:r>
      <w:r>
        <w:rPr>
          <w:rFonts w:ascii="Times New Roman" w:eastAsia="Times New Roman" w:hAnsi="Times New Roman" w:cs="Times New Roman"/>
          <w:sz w:val="28"/>
          <w:szCs w:val="28"/>
        </w:rPr>
        <w:t>ань сільських господарств, що надають послуги в сфері сільського зеленого  туризму, співпрацюють з ними в вирішенні питань розвитку цієї сфери;</w:t>
      </w:r>
    </w:p>
    <w:p w14:paraId="0000005E"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вирішують на місцях  інші питання розвитку сільського та сільського зеленого  туризму відповідно до законодавств</w:t>
      </w:r>
      <w:r>
        <w:rPr>
          <w:rFonts w:ascii="Times New Roman" w:eastAsia="Times New Roman" w:hAnsi="Times New Roman" w:cs="Times New Roman"/>
          <w:sz w:val="28"/>
          <w:szCs w:val="28"/>
        </w:rPr>
        <w:t>а України.</w:t>
      </w:r>
    </w:p>
    <w:p w14:paraId="0000005F"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60"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61"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9.</w:t>
      </w:r>
      <w:r>
        <w:rPr>
          <w:rFonts w:ascii="Times New Roman" w:eastAsia="Times New Roman" w:hAnsi="Times New Roman" w:cs="Times New Roman"/>
          <w:sz w:val="28"/>
          <w:szCs w:val="28"/>
        </w:rPr>
        <w:t xml:space="preserve"> Програми розвитку сільського туризму в Україні</w:t>
      </w:r>
    </w:p>
    <w:p w14:paraId="00000062"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63"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Програми розвитку сільського туризму є невід'ємними складовими частинами  державних цільових, регіональних, місцевих та інших програм розвитку туризму.</w:t>
      </w:r>
    </w:p>
    <w:p w14:paraId="00000064"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Зазначені програми розробляються і затверджуються органами державної влади та органами місцевого самоврядування в межах їх повноважень з метою раціонального використання і розвитку міських та регіональних туристичних ресурсів в сфері сільського  туризму (п</w:t>
      </w:r>
      <w:r>
        <w:rPr>
          <w:rFonts w:ascii="Times New Roman" w:eastAsia="Times New Roman" w:hAnsi="Times New Roman" w:cs="Times New Roman"/>
          <w:sz w:val="28"/>
          <w:szCs w:val="28"/>
        </w:rPr>
        <w:t xml:space="preserve">риродничих, культурологічних, етнографічних, історичних, соціально побутових та інших), їх збереження та відновлення; заохочення селян до надання туристичних послуг в сфері сільського та сільського зеленого  туризму; патріотичного, екологічного виховання  </w:t>
      </w:r>
      <w:r>
        <w:rPr>
          <w:rFonts w:ascii="Times New Roman" w:eastAsia="Times New Roman" w:hAnsi="Times New Roman" w:cs="Times New Roman"/>
          <w:sz w:val="28"/>
          <w:szCs w:val="28"/>
        </w:rPr>
        <w:t>населення; створення нових робочих міст та збільшення надходжень від туристичної діяльності до відповідних бюджетів; розвитку  соціальної  інфраструктури  і благоустрою сіл; забезпечення конституційних прав громадян на відпочинок та інших прав громадян; за</w:t>
      </w:r>
      <w:r>
        <w:rPr>
          <w:rFonts w:ascii="Times New Roman" w:eastAsia="Times New Roman" w:hAnsi="Times New Roman" w:cs="Times New Roman"/>
          <w:sz w:val="28"/>
          <w:szCs w:val="28"/>
        </w:rPr>
        <w:t>безпечення  безпеки громадян при здійсненні ними туристичних подорожей з сільського туризму.</w:t>
      </w:r>
    </w:p>
    <w:p w14:paraId="00000065"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Порядок формування, фінансування і реалізації регіональних та місцевих програм розвитку сільського  туризму визначається відповідно до закону.</w:t>
      </w:r>
    </w:p>
    <w:p w14:paraId="00000066"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67" w14:textId="77777777" w:rsidR="005B010B" w:rsidRDefault="00DC700D">
      <w:pPr>
        <w:spacing w:before="240"/>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Розділ III. Безпек</w:t>
      </w:r>
      <w:r>
        <w:rPr>
          <w:rFonts w:ascii="Times New Roman" w:eastAsia="Times New Roman" w:hAnsi="Times New Roman" w:cs="Times New Roman"/>
          <w:b/>
          <w:sz w:val="28"/>
          <w:szCs w:val="28"/>
        </w:rPr>
        <w:t>а  в сфері сільського та</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сільського зеленого  туризму</w:t>
      </w:r>
    </w:p>
    <w:p w14:paraId="00000068"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69"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10.</w:t>
      </w:r>
      <w:r>
        <w:rPr>
          <w:rFonts w:ascii="Times New Roman" w:eastAsia="Times New Roman" w:hAnsi="Times New Roman" w:cs="Times New Roman"/>
          <w:sz w:val="28"/>
          <w:szCs w:val="28"/>
        </w:rPr>
        <w:t xml:space="preserve"> Безпека в сфері сільського та сільського зеленого  туризму</w:t>
      </w:r>
    </w:p>
    <w:p w14:paraId="0000006A"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6B"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Загальні положення щодо безпеки в галузі туризму як сукупності факторів, що характеризують соціальний, економічний, правовий та </w:t>
      </w:r>
      <w:r>
        <w:rPr>
          <w:rFonts w:ascii="Times New Roman" w:eastAsia="Times New Roman" w:hAnsi="Times New Roman" w:cs="Times New Roman"/>
          <w:sz w:val="28"/>
          <w:szCs w:val="28"/>
        </w:rPr>
        <w:t>інший стан забезпечення прав і законних інтересів громадян, юридичних осіб та держави в галузі туризму визначені Законом України "Про туризм", цим Законом, іншими  актами законодавства України.</w:t>
      </w:r>
    </w:p>
    <w:p w14:paraId="0000006C"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Суб'єкти туристичної діяльності в сфері сільського та сільського зеленого туризму, з метою забезпечення безпеки туристів, крім заходів, що передбачені  Законом України "Про туризм" та іншими  актами законодавства України, зобов'язані:</w:t>
      </w:r>
    </w:p>
    <w:p w14:paraId="0000006D"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 урахуванням місцеви</w:t>
      </w:r>
      <w:r>
        <w:rPr>
          <w:rFonts w:ascii="Times New Roman" w:eastAsia="Times New Roman" w:hAnsi="Times New Roman" w:cs="Times New Roman"/>
          <w:sz w:val="28"/>
          <w:szCs w:val="28"/>
        </w:rPr>
        <w:t xml:space="preserve">х особливостей місцевості, флори і фауни, а також характером поведінки самих туристів, інформувати туристів про </w:t>
      </w:r>
      <w:r>
        <w:rPr>
          <w:rFonts w:ascii="Times New Roman" w:eastAsia="Times New Roman" w:hAnsi="Times New Roman" w:cs="Times New Roman"/>
          <w:sz w:val="28"/>
          <w:szCs w:val="28"/>
        </w:rPr>
        <w:lastRenderedPageBreak/>
        <w:t>можливі джерела небезпеки під час подорожі, відпочинку, ночівлі, користування природними продуктами харчування;</w:t>
      </w:r>
    </w:p>
    <w:p w14:paraId="0000006E"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знайомити туристів з правилами б</w:t>
      </w:r>
      <w:r>
        <w:rPr>
          <w:rFonts w:ascii="Times New Roman" w:eastAsia="Times New Roman" w:hAnsi="Times New Roman" w:cs="Times New Roman"/>
          <w:sz w:val="28"/>
          <w:szCs w:val="28"/>
        </w:rPr>
        <w:t>езпеки при знаходженні на маршруті подорожі, відпочинку, ночівлі;</w:t>
      </w:r>
    </w:p>
    <w:p w14:paraId="0000006F"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здійснювати контроль за підготовкою туристів до подорожей, походів, змагань, інших туристичних заходів, яки організуються суб’єктами туристичної діяльності в сфері сільського зеленого  туриз</w:t>
      </w:r>
      <w:r>
        <w:rPr>
          <w:rFonts w:ascii="Times New Roman" w:eastAsia="Times New Roman" w:hAnsi="Times New Roman" w:cs="Times New Roman"/>
          <w:sz w:val="28"/>
          <w:szCs w:val="28"/>
        </w:rPr>
        <w:t>му;</w:t>
      </w:r>
    </w:p>
    <w:p w14:paraId="00000070"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розміщенні туристів в особистому селянському (фермерському) господарстві – в будівлі або на території господарства – попереджати туристів про можливі джерела небезпеки, що знаходяться на  території господарства;</w:t>
      </w:r>
    </w:p>
    <w:p w14:paraId="00000071"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запобігати контактам туристів на час</w:t>
      </w:r>
      <w:r>
        <w:rPr>
          <w:rFonts w:ascii="Times New Roman" w:eastAsia="Times New Roman" w:hAnsi="Times New Roman" w:cs="Times New Roman"/>
          <w:sz w:val="28"/>
          <w:szCs w:val="28"/>
        </w:rPr>
        <w:t xml:space="preserve"> їх перебування в особистому селянському (фермерському) господарстві із тими домашніми тваринами, птахами, худобою, які можуть становити загрозу для безпеки туристів;</w:t>
      </w:r>
    </w:p>
    <w:p w14:paraId="00000072"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ознайомлювати туристів з місцем знаходження засобів першої медичної допомоги, засобів зв’</w:t>
      </w:r>
      <w:r>
        <w:rPr>
          <w:rFonts w:ascii="Times New Roman" w:eastAsia="Times New Roman" w:hAnsi="Times New Roman" w:cs="Times New Roman"/>
          <w:sz w:val="28"/>
          <w:szCs w:val="28"/>
        </w:rPr>
        <w:t>язку для виклику невідкладних служб і місцем розташування цих служб в селі;</w:t>
      </w:r>
    </w:p>
    <w:p w14:paraId="00000073"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ознайомлювати туристів з правилами пожежної безпеки, із знаряддям для боротьби з пожежею та місцем його розташування;</w:t>
      </w:r>
    </w:p>
    <w:p w14:paraId="00000074"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здійснювати інші необхідні заходи із забезпечення безпеки тури</w:t>
      </w:r>
      <w:r>
        <w:rPr>
          <w:rFonts w:ascii="Times New Roman" w:eastAsia="Times New Roman" w:hAnsi="Times New Roman" w:cs="Times New Roman"/>
          <w:sz w:val="28"/>
          <w:szCs w:val="28"/>
        </w:rPr>
        <w:t>стів.</w:t>
      </w:r>
    </w:p>
    <w:p w14:paraId="00000075"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76" w14:textId="77777777" w:rsidR="005B010B" w:rsidRDefault="00DC700D">
      <w:pPr>
        <w:spacing w:before="240" w:after="240"/>
        <w:ind w:firstLine="7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11.</w:t>
      </w:r>
      <w:r>
        <w:rPr>
          <w:rFonts w:ascii="Times New Roman" w:eastAsia="Times New Roman" w:hAnsi="Times New Roman" w:cs="Times New Roman"/>
          <w:sz w:val="28"/>
          <w:szCs w:val="28"/>
        </w:rPr>
        <w:t xml:space="preserve"> Фінансова відповідальність суб’єктів надання послуг з сільського туризму.</w:t>
      </w:r>
    </w:p>
    <w:p w14:paraId="00000077"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78"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 метою забезпечення прав та законних інтересів громадян - споживачів туристичних послуг в сфері сільського  туризму,  туроператори та турагенти, що надають посл</w:t>
      </w:r>
      <w:r>
        <w:rPr>
          <w:rFonts w:ascii="Times New Roman" w:eastAsia="Times New Roman" w:hAnsi="Times New Roman" w:cs="Times New Roman"/>
          <w:sz w:val="28"/>
          <w:szCs w:val="28"/>
        </w:rPr>
        <w:t>уги в цій сфері, зобов'язані здійснити фінансове забезпечення своєї цивільної відповідальності перед туристами згідно Закону України "Про туризм", цьому Закону, іншим  актам законодавства України.</w:t>
      </w:r>
    </w:p>
    <w:p w14:paraId="00000079"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7A"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p>
    <w:p w14:paraId="0000007B"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Фізичні особи (сільські господарі та члени їх родини) я</w:t>
      </w:r>
      <w:r>
        <w:rPr>
          <w:rFonts w:ascii="Times New Roman" w:eastAsia="Times New Roman" w:hAnsi="Times New Roman" w:cs="Times New Roman"/>
          <w:sz w:val="28"/>
          <w:szCs w:val="28"/>
        </w:rPr>
        <w:t>кі не є суб’єктами підприємницької діяльності та надають послуги з тимчасового розміщення (проживання) туристів у власному житловому будинку сільського господаря, в окремому (гостьовому) будинку  або на території особистого селянського (фермерського) госпо</w:t>
      </w:r>
      <w:r>
        <w:rPr>
          <w:rFonts w:ascii="Times New Roman" w:eastAsia="Times New Roman" w:hAnsi="Times New Roman" w:cs="Times New Roman"/>
          <w:sz w:val="28"/>
          <w:szCs w:val="28"/>
        </w:rPr>
        <w:t>дарства; послуги з харчування туристів а також інші послуги, пов’язані з перебуванням туристів у даному господарстві  (сільській зелений туризм) або у даній місцевості (сільський туризм), несуть відповідальність  за збитки, що заподіяні туристу і які пов'я</w:t>
      </w:r>
      <w:r>
        <w:rPr>
          <w:rFonts w:ascii="Times New Roman" w:eastAsia="Times New Roman" w:hAnsi="Times New Roman" w:cs="Times New Roman"/>
          <w:sz w:val="28"/>
          <w:szCs w:val="28"/>
        </w:rPr>
        <w:t>зані з необхідністю відшкодування вартості ненаданих послуг, передбачених договором, на вимогу туриста (а також турагента або туроператора, які направляють туристів до особистого селянського (фермерського) господарства).</w:t>
      </w:r>
    </w:p>
    <w:p w14:paraId="0000007C" w14:textId="77777777" w:rsidR="005B010B" w:rsidRDefault="00DC700D">
      <w:pPr>
        <w:spacing w:before="240" w:after="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7D" w14:textId="77777777" w:rsidR="005B010B" w:rsidRDefault="00DC700D">
      <w:pPr>
        <w:spacing w:before="240" w:after="240"/>
        <w:ind w:firstLine="7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12.</w:t>
      </w:r>
      <w:r>
        <w:rPr>
          <w:rFonts w:ascii="Times New Roman" w:eastAsia="Times New Roman" w:hAnsi="Times New Roman" w:cs="Times New Roman"/>
          <w:sz w:val="28"/>
          <w:szCs w:val="28"/>
        </w:rPr>
        <w:t xml:space="preserve"> Страхування та медичне забезпечення туристів при здійсненні туристичних поїздок та відпочинку в сільської місцевості (сільського та сільського зеленого  туризму) </w:t>
      </w:r>
    </w:p>
    <w:p w14:paraId="0000007E" w14:textId="77777777" w:rsidR="005B010B" w:rsidRDefault="00DC700D">
      <w:pPr>
        <w:spacing w:before="240" w:after="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7F"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Страхування туристів при здійсненні  ними туристичних подорожей з сільського та сільського</w:t>
      </w:r>
      <w:r>
        <w:rPr>
          <w:rFonts w:ascii="Times New Roman" w:eastAsia="Times New Roman" w:hAnsi="Times New Roman" w:cs="Times New Roman"/>
          <w:sz w:val="28"/>
          <w:szCs w:val="28"/>
        </w:rPr>
        <w:t xml:space="preserve"> зеленого  туризму, медичний супровід і медичне забезпечення туристів, компенсація шкоди, заподіяної життю чи здоров'ю туриста або його майну, проводиться у порядку, визначеному Законом України "Про туризм", цим Законом, іншими   актами законодавства Украї</w:t>
      </w:r>
      <w:r>
        <w:rPr>
          <w:rFonts w:ascii="Times New Roman" w:eastAsia="Times New Roman" w:hAnsi="Times New Roman" w:cs="Times New Roman"/>
          <w:sz w:val="28"/>
          <w:szCs w:val="28"/>
        </w:rPr>
        <w:t>ни.</w:t>
      </w:r>
    </w:p>
    <w:p w14:paraId="00000080"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Фізичні особи (сільські господарі та члени їх родини) які не є суб’єктами підприємницької діяльності та надають послуги з сільського та сільського зеленого туризму, мають право на основі угод із страховиками забезпечувати обов'язкове медичне та від нещ</w:t>
      </w:r>
      <w:r>
        <w:rPr>
          <w:rFonts w:ascii="Times New Roman" w:eastAsia="Times New Roman" w:hAnsi="Times New Roman" w:cs="Times New Roman"/>
          <w:sz w:val="28"/>
          <w:szCs w:val="28"/>
        </w:rPr>
        <w:t>асного випадку страхування туристів, а також інших видів страхування, зазначених у Законі України "Про туризм".</w:t>
      </w:r>
    </w:p>
    <w:p w14:paraId="00000081"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Туристи, користувачі послуг з сільського та сільського зеленого туризму, які самостійно укладали договори на  обов’язкове медичне та від нещасн</w:t>
      </w:r>
      <w:r>
        <w:rPr>
          <w:rFonts w:ascii="Times New Roman" w:eastAsia="Times New Roman" w:hAnsi="Times New Roman" w:cs="Times New Roman"/>
          <w:sz w:val="28"/>
          <w:szCs w:val="28"/>
        </w:rPr>
        <w:t xml:space="preserve">ого випадку а також інше страхування, а також туроператори та турагенти, за допомогою яких (за договорами з якими) фізичні особи </w:t>
      </w:r>
      <w:r>
        <w:rPr>
          <w:rFonts w:ascii="Times New Roman" w:eastAsia="Times New Roman" w:hAnsi="Times New Roman" w:cs="Times New Roman"/>
          <w:sz w:val="28"/>
          <w:szCs w:val="28"/>
        </w:rPr>
        <w:lastRenderedPageBreak/>
        <w:t>(сільські господарі) здійснюють свою діяльність з надання зазначених туристичних послуг, зобов'язані завчасно підтвердити цім ф</w:t>
      </w:r>
      <w:r>
        <w:rPr>
          <w:rFonts w:ascii="Times New Roman" w:eastAsia="Times New Roman" w:hAnsi="Times New Roman" w:cs="Times New Roman"/>
          <w:sz w:val="28"/>
          <w:szCs w:val="28"/>
        </w:rPr>
        <w:t>ізичним особам  наявність у туристів належним чином укладених договорів страхування.</w:t>
      </w:r>
    </w:p>
    <w:p w14:paraId="00000082"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83" w14:textId="77777777" w:rsidR="005B010B" w:rsidRDefault="00DC700D">
      <w:pPr>
        <w:spacing w:before="240"/>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Розділ IV. Організація туристичної діяльності в сфері сільського та</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сільського зеленого  туризму</w:t>
      </w:r>
    </w:p>
    <w:p w14:paraId="00000084"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85"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13.</w:t>
      </w:r>
      <w:r>
        <w:rPr>
          <w:rFonts w:ascii="Times New Roman" w:eastAsia="Times New Roman" w:hAnsi="Times New Roman" w:cs="Times New Roman"/>
          <w:sz w:val="28"/>
          <w:szCs w:val="28"/>
        </w:rPr>
        <w:t xml:space="preserve"> Ліцензування туристичної діяльності в сфері сільського та с</w:t>
      </w:r>
      <w:r>
        <w:rPr>
          <w:rFonts w:ascii="Times New Roman" w:eastAsia="Times New Roman" w:hAnsi="Times New Roman" w:cs="Times New Roman"/>
          <w:sz w:val="28"/>
          <w:szCs w:val="28"/>
        </w:rPr>
        <w:t>ільського зеленого  туризму</w:t>
      </w:r>
    </w:p>
    <w:p w14:paraId="00000086"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87"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 метою створення рівних можливостей суб'єктам туристичної діяльності на ринку туристичних послуг в сфері сільського туризму та забезпечення захисту прав і законних інтересів громадян, захисту навколишнього природного середови</w:t>
      </w:r>
      <w:r>
        <w:rPr>
          <w:rFonts w:ascii="Times New Roman" w:eastAsia="Times New Roman" w:hAnsi="Times New Roman" w:cs="Times New Roman"/>
          <w:sz w:val="28"/>
          <w:szCs w:val="28"/>
        </w:rPr>
        <w:t>ща, підвищення рівня туристичного обслуговування здійснюється ліцензування туроператорської та турагентської діяльності у порядку, визначеному Законом України "Про туризм",  іншими   актами законодавства України.</w:t>
      </w:r>
    </w:p>
    <w:p w14:paraId="00000088"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Не ліцензується діяльність сільських господ</w:t>
      </w:r>
      <w:r>
        <w:rPr>
          <w:rFonts w:ascii="Times New Roman" w:eastAsia="Times New Roman" w:hAnsi="Times New Roman" w:cs="Times New Roman"/>
          <w:sz w:val="28"/>
          <w:szCs w:val="28"/>
        </w:rPr>
        <w:t>арів та членів їх родини - суб'єктів туристичної діяльності в сфері сільського та сільського зеленого  туризму, які надають послуги з тимчасового розміщення (проживання) туристів у власному житловому будинку сільського господаря, в окремому (гостьовому) бу</w:t>
      </w:r>
      <w:r>
        <w:rPr>
          <w:rFonts w:ascii="Times New Roman" w:eastAsia="Times New Roman" w:hAnsi="Times New Roman" w:cs="Times New Roman"/>
          <w:sz w:val="28"/>
          <w:szCs w:val="28"/>
        </w:rPr>
        <w:t>динку  або на території особистого селянського (фермерського) господарства; послуги з харчування туристів а також інші послуги, пов’язані з перебуванням туристів у даному господарстві  (сільській зелений  туризм) або у даній місцевості (сільській  туризм),</w:t>
      </w:r>
      <w:r>
        <w:rPr>
          <w:rFonts w:ascii="Times New Roman" w:eastAsia="Times New Roman" w:hAnsi="Times New Roman" w:cs="Times New Roman"/>
          <w:sz w:val="28"/>
          <w:szCs w:val="28"/>
        </w:rPr>
        <w:t xml:space="preserve"> якщо така діяльність не підпадає під категорію турагентської або туроператорської діяльності.</w:t>
      </w:r>
    </w:p>
    <w:p w14:paraId="00000089"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8A"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Стаття 14. </w:t>
      </w:r>
      <w:r>
        <w:rPr>
          <w:rFonts w:ascii="Times New Roman" w:eastAsia="Times New Roman" w:hAnsi="Times New Roman" w:cs="Times New Roman"/>
          <w:sz w:val="28"/>
          <w:szCs w:val="28"/>
        </w:rPr>
        <w:t>Сертифікація і стандартизація у сфері туристичної діяльності з сільського та сільського зеленого  туризму</w:t>
      </w:r>
    </w:p>
    <w:p w14:paraId="0000008B"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8C"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Стандартизації і сертифікації у сфері ту</w:t>
      </w:r>
      <w:r>
        <w:rPr>
          <w:rFonts w:ascii="Times New Roman" w:eastAsia="Times New Roman" w:hAnsi="Times New Roman" w:cs="Times New Roman"/>
          <w:sz w:val="28"/>
          <w:szCs w:val="28"/>
        </w:rPr>
        <w:t>ристичної діяльності з сільського  туризму є складовою частиною Державної системи стандартизації і сертифікації у сфері туристичної діяльності, мета та завдання якої  визначені Законом України "Про туризм", іншими  актами законодавства України.</w:t>
      </w:r>
    </w:p>
    <w:p w14:paraId="0000008D"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Перелік тур</w:t>
      </w:r>
      <w:r>
        <w:rPr>
          <w:rFonts w:ascii="Times New Roman" w:eastAsia="Times New Roman" w:hAnsi="Times New Roman" w:cs="Times New Roman"/>
          <w:sz w:val="28"/>
          <w:szCs w:val="28"/>
        </w:rPr>
        <w:t>истичних послуг, що підлягають обов'язковій сертифікації (стосовно безпеки для життя та здоров'я людей, захисту їх майна та охорони навколишнього середовища), порядок проведення сертифікації послуг у сфері туристичної діяльності визначаються Кабінетом Міні</w:t>
      </w:r>
      <w:r>
        <w:rPr>
          <w:rFonts w:ascii="Times New Roman" w:eastAsia="Times New Roman" w:hAnsi="Times New Roman" w:cs="Times New Roman"/>
          <w:sz w:val="28"/>
          <w:szCs w:val="28"/>
        </w:rPr>
        <w:t>стрів України відповідно до закону.</w:t>
      </w:r>
    </w:p>
    <w:p w14:paraId="0000008E"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Підтвердження відповідності туристичних послуг здійснюється в установленому порядку.</w:t>
      </w:r>
    </w:p>
    <w:p w14:paraId="0000008F"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Стандартизація і сертифікація  туристичних послуг з сільського зеленого  туризму не є обов’язковою. </w:t>
      </w:r>
    </w:p>
    <w:p w14:paraId="00000090"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 метою підвищення  привабливості  фермерського або особистого селянського господарства для туристів, сільські господарі та члени їх родини, що надають послуги з сільського зеленого  туризму, за власним бажанням  мають право в установленому порядку  сертиф</w:t>
      </w:r>
      <w:r>
        <w:rPr>
          <w:rFonts w:ascii="Times New Roman" w:eastAsia="Times New Roman" w:hAnsi="Times New Roman" w:cs="Times New Roman"/>
          <w:sz w:val="28"/>
          <w:szCs w:val="28"/>
        </w:rPr>
        <w:t xml:space="preserve">ікувати окремі види таких послуг або продукції господарства. </w:t>
      </w:r>
    </w:p>
    <w:p w14:paraId="00000091"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92"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15.</w:t>
      </w:r>
      <w:r>
        <w:rPr>
          <w:rFonts w:ascii="Times New Roman" w:eastAsia="Times New Roman" w:hAnsi="Times New Roman" w:cs="Times New Roman"/>
          <w:sz w:val="28"/>
          <w:szCs w:val="28"/>
        </w:rPr>
        <w:t xml:space="preserve"> Встановлення категорій об'єктів туристичної інфраструктури з сільського та сільського  зеленого  туризму</w:t>
      </w:r>
    </w:p>
    <w:p w14:paraId="00000093"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94"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 метою та в порядку, визначеному Законом України "Про туризм", цим Законо</w:t>
      </w:r>
      <w:r>
        <w:rPr>
          <w:rFonts w:ascii="Times New Roman" w:eastAsia="Times New Roman" w:hAnsi="Times New Roman" w:cs="Times New Roman"/>
          <w:sz w:val="28"/>
          <w:szCs w:val="28"/>
        </w:rPr>
        <w:t>м, іншими  актами законодавства України, об'єктам туристичної інфраструктури з сільського та сільського зеленого  туризму за заявою власника об'єкту присвоюються категорії якості та рівня обслуговування.</w:t>
      </w:r>
    </w:p>
    <w:p w14:paraId="00000095"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Сільські господарі та члени їх родини, що надають по</w:t>
      </w:r>
      <w:r>
        <w:rPr>
          <w:rFonts w:ascii="Times New Roman" w:eastAsia="Times New Roman" w:hAnsi="Times New Roman" w:cs="Times New Roman"/>
          <w:sz w:val="28"/>
          <w:szCs w:val="28"/>
        </w:rPr>
        <w:t>слуги з сільського зеленого туризму, нарівні з іншими суб'єктами туристичної діяльності в сфері сільського туризму, мають право на присвоєння своєму господарству і послугам, яки надаються туристам, відповідної категорії якості та рівня обслуговування.</w:t>
      </w:r>
    </w:p>
    <w:p w14:paraId="00000096"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97"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 xml:space="preserve">Стаття 16. </w:t>
      </w:r>
      <w:r>
        <w:rPr>
          <w:rFonts w:ascii="Times New Roman" w:eastAsia="Times New Roman" w:hAnsi="Times New Roman" w:cs="Times New Roman"/>
          <w:sz w:val="28"/>
          <w:szCs w:val="28"/>
        </w:rPr>
        <w:t>Договір на туристичне обслуговування в сфері сільського та сільського зеленого туризму</w:t>
      </w:r>
    </w:p>
    <w:p w14:paraId="00000098"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99"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Договір на туристичне обслуговування в сфері сільського туризму визначає  обов'язки одної сторони (туроператора, турагента) перед іншою стороною (туристо</w:t>
      </w:r>
      <w:r>
        <w:rPr>
          <w:rFonts w:ascii="Times New Roman" w:eastAsia="Times New Roman" w:hAnsi="Times New Roman" w:cs="Times New Roman"/>
          <w:sz w:val="28"/>
          <w:szCs w:val="28"/>
        </w:rPr>
        <w:t>м) щодо забезпечення за встановлену договором плату надання за замовленням комплексу туристичних послуг (туристичний продукт).</w:t>
      </w:r>
    </w:p>
    <w:p w14:paraId="0000009A"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Вимоги до договору на туристичне обслуговування, порядок його укладання,  внесення змін до договору або його розірвання; відповід</w:t>
      </w:r>
      <w:r>
        <w:rPr>
          <w:rFonts w:ascii="Times New Roman" w:eastAsia="Times New Roman" w:hAnsi="Times New Roman" w:cs="Times New Roman"/>
          <w:sz w:val="28"/>
          <w:szCs w:val="28"/>
        </w:rPr>
        <w:t>альність сторін за порушення умов договору; порядок та розмір компенсації сторонами збитків при відмови однієї зі сторін або обома сторонами від виконання договору; порядок надання та зміст додаткової інформації,  яка має бути надана споживачу туристичного</w:t>
      </w:r>
      <w:r>
        <w:rPr>
          <w:rFonts w:ascii="Times New Roman" w:eastAsia="Times New Roman" w:hAnsi="Times New Roman" w:cs="Times New Roman"/>
          <w:sz w:val="28"/>
          <w:szCs w:val="28"/>
        </w:rPr>
        <w:t xml:space="preserve"> продукту до укладення договору на туристичне обслуговування визначаються Законом України "Про туризм", іншими   актами законодавства України.</w:t>
      </w:r>
    </w:p>
    <w:p w14:paraId="0000009B"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Відповідальність за шкоду, заподіяну життю, здоров'ю та майну туриста  під час здійснення їм туристичної подорожі</w:t>
      </w:r>
      <w:r>
        <w:rPr>
          <w:rFonts w:ascii="Times New Roman" w:eastAsia="Times New Roman" w:hAnsi="Times New Roman" w:cs="Times New Roman"/>
          <w:sz w:val="28"/>
          <w:szCs w:val="28"/>
        </w:rPr>
        <w:t xml:space="preserve"> визначається відповідно до цивільного законодавства України, якщо договором на туристичне обслуговування не передбачена підвищена відповідальність туроператора.</w:t>
      </w:r>
    </w:p>
    <w:p w14:paraId="0000009C"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9D" w14:textId="77777777" w:rsidR="005B010B" w:rsidRDefault="00DC700D">
      <w:pPr>
        <w:spacing w:before="240" w:after="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Фізичні особи (сільські господарі та члени їх родини), які не є суб’єктами підприємницько</w:t>
      </w:r>
      <w:r>
        <w:rPr>
          <w:rFonts w:ascii="Times New Roman" w:eastAsia="Times New Roman" w:hAnsi="Times New Roman" w:cs="Times New Roman"/>
          <w:sz w:val="28"/>
          <w:szCs w:val="28"/>
        </w:rPr>
        <w:t>ї діяльності та надають послуги з тимчасового розміщення (проживання) туристів у власному житловому будинку сільського господаря, в окремому (гостьовому) будинку  або на території особистого селянського (фермерського) господарства, послуги з харчування тур</w:t>
      </w:r>
      <w:r>
        <w:rPr>
          <w:rFonts w:ascii="Times New Roman" w:eastAsia="Times New Roman" w:hAnsi="Times New Roman" w:cs="Times New Roman"/>
          <w:sz w:val="28"/>
          <w:szCs w:val="28"/>
        </w:rPr>
        <w:t>истів а також інші послуги, пов’язані з перебуванням туристів у даному господарстві  (сільський зелений туризм) та у даній місцевості (сільський туризм), і для яких надання послуг в сфері сільського та  сільського зеленого туризму є однією з форм ведення о</w:t>
      </w:r>
      <w:r>
        <w:rPr>
          <w:rFonts w:ascii="Times New Roman" w:eastAsia="Times New Roman" w:hAnsi="Times New Roman" w:cs="Times New Roman"/>
          <w:sz w:val="28"/>
          <w:szCs w:val="28"/>
        </w:rPr>
        <w:t>собистого селянського (фермерського)  господарства, мають право на основі попередньої домовленості з споживачами туристичного продукту (туристами) укладати договір на туристичне обслуговування  в письмовій або в усній формі.</w:t>
      </w:r>
    </w:p>
    <w:p w14:paraId="0000009E" w14:textId="77777777" w:rsidR="005B010B" w:rsidRDefault="00DC700D">
      <w:pPr>
        <w:spacing w:before="240" w:after="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Такій договір повинен визначат</w:t>
      </w:r>
      <w:r>
        <w:rPr>
          <w:rFonts w:ascii="Times New Roman" w:eastAsia="Times New Roman" w:hAnsi="Times New Roman" w:cs="Times New Roman"/>
          <w:sz w:val="28"/>
          <w:szCs w:val="28"/>
        </w:rPr>
        <w:t>и перелік туристичних послуг, що надаються туристам сільськими господарями та членами їх родини, умови їх надання, вимоги до якості послуг, порядок оплати та розрахунків за надані послуги, термін дії договору, права та обов'язки сторін, їх відповідальність</w:t>
      </w:r>
      <w:r>
        <w:rPr>
          <w:rFonts w:ascii="Times New Roman" w:eastAsia="Times New Roman" w:hAnsi="Times New Roman" w:cs="Times New Roman"/>
          <w:sz w:val="28"/>
          <w:szCs w:val="28"/>
        </w:rPr>
        <w:t xml:space="preserve"> за невиконання або неналежне виконання умов договору, порядок і умови внесення змін до договору або його розірвання.</w:t>
      </w:r>
    </w:p>
    <w:p w14:paraId="0000009F"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Договір між сільським господарем щодо надання туристичних послуг з сільського або сільського зеленого  туризму і споживачем туристичних по</w:t>
      </w:r>
      <w:r>
        <w:rPr>
          <w:rFonts w:ascii="Times New Roman" w:eastAsia="Times New Roman" w:hAnsi="Times New Roman" w:cs="Times New Roman"/>
          <w:sz w:val="28"/>
          <w:szCs w:val="28"/>
        </w:rPr>
        <w:t>слуг (туристом або групою туристів)  вважається укладеним з моменту оплати туристом  туристичних послуг, що надаються (пропонуються) сільськім господарем.</w:t>
      </w:r>
    </w:p>
    <w:p w14:paraId="000000A0" w14:textId="77777777" w:rsidR="005B010B" w:rsidRDefault="00DC700D">
      <w:pPr>
        <w:spacing w:before="240" w:after="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Спори між сільським господарем щодо надання туристичних послуг з сільського або сільського зеленого  </w:t>
      </w:r>
      <w:r>
        <w:rPr>
          <w:rFonts w:ascii="Times New Roman" w:eastAsia="Times New Roman" w:hAnsi="Times New Roman" w:cs="Times New Roman"/>
          <w:sz w:val="28"/>
          <w:szCs w:val="28"/>
        </w:rPr>
        <w:t>туризму і споживачем туристичних послуг (туристом або групою туристів) щодо виконання ними своїх обов'язків за умовами договору вирішуються згідно чинному законодавству України.</w:t>
      </w:r>
    </w:p>
    <w:p w14:paraId="000000A1" w14:textId="77777777" w:rsidR="005B010B" w:rsidRDefault="00DC700D">
      <w:pPr>
        <w:spacing w:before="240"/>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A2"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17.</w:t>
      </w:r>
      <w:r>
        <w:rPr>
          <w:rFonts w:ascii="Times New Roman" w:eastAsia="Times New Roman" w:hAnsi="Times New Roman" w:cs="Times New Roman"/>
          <w:sz w:val="28"/>
          <w:szCs w:val="28"/>
        </w:rPr>
        <w:t xml:space="preserve"> Договір на екскурсійне обслуговування в сфері сільського та сіль</w:t>
      </w:r>
      <w:r>
        <w:rPr>
          <w:rFonts w:ascii="Times New Roman" w:eastAsia="Times New Roman" w:hAnsi="Times New Roman" w:cs="Times New Roman"/>
          <w:sz w:val="28"/>
          <w:szCs w:val="28"/>
        </w:rPr>
        <w:t>ського зеленого туризму</w:t>
      </w:r>
    </w:p>
    <w:p w14:paraId="000000A3"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A4"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Екскурсійне обслуговування туристів у сфері сільського туризму є однією з форм туристичних послуг,  якою передбачається надання суб’єктом туристичної діяльності за встановлену договором плату за замовленням екскурсанта (туриста) о</w:t>
      </w:r>
      <w:r>
        <w:rPr>
          <w:rFonts w:ascii="Times New Roman" w:eastAsia="Times New Roman" w:hAnsi="Times New Roman" w:cs="Times New Roman"/>
          <w:sz w:val="28"/>
          <w:szCs w:val="28"/>
        </w:rPr>
        <w:t>бслуговування, істотною частиною якого є послуги з туристичного супроводу загальною тривалістю не більше 24 годин, які не включають в себе послуги з розміщення.</w:t>
      </w:r>
    </w:p>
    <w:p w14:paraId="000000A5"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Вимоги до договору на екскурсійне обслуговування, порядку його укладання,  порядок внесення змі</w:t>
      </w:r>
      <w:r>
        <w:rPr>
          <w:rFonts w:ascii="Times New Roman" w:eastAsia="Times New Roman" w:hAnsi="Times New Roman" w:cs="Times New Roman"/>
          <w:sz w:val="28"/>
          <w:szCs w:val="28"/>
        </w:rPr>
        <w:t>н до договору і його припинення, обов'язки та відповідальність сторін за невиконання або неналежне виконання сторонами зобов'язань відповідно до договору на екскурсійне обслуговування визначені Законом України "Про туризм", іншими  актами законодавства Укр</w:t>
      </w:r>
      <w:r>
        <w:rPr>
          <w:rFonts w:ascii="Times New Roman" w:eastAsia="Times New Roman" w:hAnsi="Times New Roman" w:cs="Times New Roman"/>
          <w:sz w:val="28"/>
          <w:szCs w:val="28"/>
        </w:rPr>
        <w:t>аїни.</w:t>
      </w:r>
    </w:p>
    <w:p w14:paraId="000000A6"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Фізичні особи (сільські господарі та члени їх родини), які не є суб’єктами підприємницької діяльності та надають послуги  в сфері </w:t>
      </w:r>
      <w:r>
        <w:rPr>
          <w:rFonts w:ascii="Times New Roman" w:eastAsia="Times New Roman" w:hAnsi="Times New Roman" w:cs="Times New Roman"/>
          <w:sz w:val="28"/>
          <w:szCs w:val="28"/>
        </w:rPr>
        <w:lastRenderedPageBreak/>
        <w:t>сільського та  сільського зеленого туризму, мають право як на любительський супровід туристів для знайомства із природни</w:t>
      </w:r>
      <w:r>
        <w:rPr>
          <w:rFonts w:ascii="Times New Roman" w:eastAsia="Times New Roman" w:hAnsi="Times New Roman" w:cs="Times New Roman"/>
          <w:sz w:val="28"/>
          <w:szCs w:val="28"/>
        </w:rPr>
        <w:t>чими, культурологічними, етнографічними, історичними, соціально побутовими та іншими особливостями регіону, якій не потребує спеціального  дозволу на здійснення діяльності з туристичного супроводу, так і на  надання послуг з професійного екскурсійного обсл</w:t>
      </w:r>
      <w:r>
        <w:rPr>
          <w:rFonts w:ascii="Times New Roman" w:eastAsia="Times New Roman" w:hAnsi="Times New Roman" w:cs="Times New Roman"/>
          <w:sz w:val="28"/>
          <w:szCs w:val="28"/>
        </w:rPr>
        <w:t>уговування туристів при наявності відповідної кваліфікації та необхідного дозволу на здійснення діяльності з туристичного супроводу.</w:t>
      </w:r>
    </w:p>
    <w:p w14:paraId="000000A7"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Кваліфікаційні вимоги до професійних фахівців туристичного супроводу в сфері сільського та сільського зеленого туризму а та</w:t>
      </w:r>
      <w:r>
        <w:rPr>
          <w:rFonts w:ascii="Times New Roman" w:eastAsia="Times New Roman" w:hAnsi="Times New Roman" w:cs="Times New Roman"/>
          <w:sz w:val="28"/>
          <w:szCs w:val="28"/>
        </w:rPr>
        <w:t>кож порядок видачі дозволів на право здійснення туристичного супроводу визначаються центральним органом виконавчої влади в галузі туризму.</w:t>
      </w:r>
    </w:p>
    <w:p w14:paraId="000000A8"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A9"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18.</w:t>
      </w:r>
      <w:r>
        <w:rPr>
          <w:rFonts w:ascii="Times New Roman" w:eastAsia="Times New Roman" w:hAnsi="Times New Roman" w:cs="Times New Roman"/>
          <w:sz w:val="28"/>
          <w:szCs w:val="28"/>
        </w:rPr>
        <w:t xml:space="preserve"> Договір на готельне обслуговування в сфері сільського туризму. Тимчасове розміщення туристів в особисто</w:t>
      </w:r>
      <w:r>
        <w:rPr>
          <w:rFonts w:ascii="Times New Roman" w:eastAsia="Times New Roman" w:hAnsi="Times New Roman" w:cs="Times New Roman"/>
          <w:sz w:val="28"/>
          <w:szCs w:val="28"/>
        </w:rPr>
        <w:t>му селянському (фермерському) господарстві.</w:t>
      </w:r>
    </w:p>
    <w:p w14:paraId="000000AA"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AB"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Готельне  обслуговування туристів у сфері сільського туризму є однією з форм туристичних послуг, яка передбачає, що за договором на готельне обслуговування одна сторона (суб'єкт, що надає послуги з розміщенн</w:t>
      </w:r>
      <w:r>
        <w:rPr>
          <w:rFonts w:ascii="Times New Roman" w:eastAsia="Times New Roman" w:hAnsi="Times New Roman" w:cs="Times New Roman"/>
          <w:sz w:val="28"/>
          <w:szCs w:val="28"/>
        </w:rPr>
        <w:t>я) зобов'язується за дорученням іншої сторони (проживаючого) надати послуги по тимчасовому проживанню (ночівлі) у спеціально обладнаному жилому приміщенні (номері), виконати або організувати виконання інших визначених договором на готельне обслуговування п</w:t>
      </w:r>
      <w:r>
        <w:rPr>
          <w:rFonts w:ascii="Times New Roman" w:eastAsia="Times New Roman" w:hAnsi="Times New Roman" w:cs="Times New Roman"/>
          <w:sz w:val="28"/>
          <w:szCs w:val="28"/>
        </w:rPr>
        <w:t>ослуг, пов'язаних з тимчасовим проживанням, а проживаючий зобов'язується сплатити за ці послуги встановлену плату.</w:t>
      </w:r>
    </w:p>
    <w:p w14:paraId="000000AC"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 послуг, пов'язаних з тимчасовим розміщенням, належать послуги з обслуговування жилого приміщення (номера), харчування (ресторанного обслуг</w:t>
      </w:r>
      <w:r>
        <w:rPr>
          <w:rFonts w:ascii="Times New Roman" w:eastAsia="Times New Roman" w:hAnsi="Times New Roman" w:cs="Times New Roman"/>
          <w:sz w:val="28"/>
          <w:szCs w:val="28"/>
        </w:rPr>
        <w:t>овування), із збереження майна і багажу проживаючого, а також інші послуги, надані залежно від категорії готелю.</w:t>
      </w:r>
    </w:p>
    <w:p w14:paraId="000000AD"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 відносин за договором на готельне обслуговування, порядку укладання договору, правам, обов'язкам та відповідальності сторін відповідно до до</w:t>
      </w:r>
      <w:r>
        <w:rPr>
          <w:rFonts w:ascii="Times New Roman" w:eastAsia="Times New Roman" w:hAnsi="Times New Roman" w:cs="Times New Roman"/>
          <w:sz w:val="28"/>
          <w:szCs w:val="28"/>
        </w:rPr>
        <w:t xml:space="preserve">говору на готельне обслуговування, якщо інше не передбачено договором між сторонами та цим Законом, застосовуються </w:t>
      </w:r>
      <w:r>
        <w:rPr>
          <w:rFonts w:ascii="Times New Roman" w:eastAsia="Times New Roman" w:hAnsi="Times New Roman" w:cs="Times New Roman"/>
          <w:sz w:val="28"/>
          <w:szCs w:val="28"/>
        </w:rPr>
        <w:lastRenderedPageBreak/>
        <w:t>загальні положення законодавства України про агентський договір, законодавства України з питань захисту прав споживачів та інших нормативно-п</w:t>
      </w:r>
      <w:r>
        <w:rPr>
          <w:rFonts w:ascii="Times New Roman" w:eastAsia="Times New Roman" w:hAnsi="Times New Roman" w:cs="Times New Roman"/>
          <w:sz w:val="28"/>
          <w:szCs w:val="28"/>
        </w:rPr>
        <w:t>равових актів,  прийнятими відповідно до них; положення цивільного законодавства України, Закону України "Про туризм",  інших актів законодавства України.</w:t>
      </w:r>
    </w:p>
    <w:p w14:paraId="000000AE"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AF" w14:textId="77777777" w:rsidR="005B010B" w:rsidRDefault="00DC700D">
      <w:pPr>
        <w:spacing w:before="240" w:after="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Послуги з тимчасового розміщення (проживання) туристів у власному житловому будинку сільського г</w:t>
      </w:r>
      <w:r>
        <w:rPr>
          <w:rFonts w:ascii="Times New Roman" w:eastAsia="Times New Roman" w:hAnsi="Times New Roman" w:cs="Times New Roman"/>
          <w:sz w:val="28"/>
          <w:szCs w:val="28"/>
        </w:rPr>
        <w:t>осподаря, в окремому (гостьовому) будинку  або на території особистого селянського (фермерського) господарства; послуги з харчування туристів а також інші послуги, пов’язані з перебуванням туристів у даному господарстві  (сільський зелений туризм) є однією</w:t>
      </w:r>
      <w:r>
        <w:rPr>
          <w:rFonts w:ascii="Times New Roman" w:eastAsia="Times New Roman" w:hAnsi="Times New Roman" w:cs="Times New Roman"/>
          <w:sz w:val="28"/>
          <w:szCs w:val="28"/>
        </w:rPr>
        <w:t xml:space="preserve"> з форм ведення особистого селянського (фермерського)  господарства.</w:t>
      </w:r>
    </w:p>
    <w:p w14:paraId="000000B0" w14:textId="77777777" w:rsidR="005B010B" w:rsidRDefault="00DC700D">
      <w:pPr>
        <w:spacing w:before="240" w:after="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Вимоги щодо послуг з сільського та сільського зеленого туризму, які надаються туристам сільськими господарями, визначаються в договорі на туристичне обслуговування, якій складається і укл</w:t>
      </w:r>
      <w:r>
        <w:rPr>
          <w:rFonts w:ascii="Times New Roman" w:eastAsia="Times New Roman" w:hAnsi="Times New Roman" w:cs="Times New Roman"/>
          <w:sz w:val="28"/>
          <w:szCs w:val="28"/>
        </w:rPr>
        <w:t>адається у порядку, визначеному у статті 16 цього Закону.</w:t>
      </w:r>
    </w:p>
    <w:p w14:paraId="000000B1" w14:textId="77777777" w:rsidR="005B010B" w:rsidRDefault="00DC700D">
      <w:pPr>
        <w:spacing w:before="240" w:after="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 відносин за договором на надання таких туристичних послуг між сільськими господарями та споживачами туристичного продукту (туристами), якщо інше не передбачено договором на туристичне обслуговування, складеному у письмовій формі, або цим Законом,  засто</w:t>
      </w:r>
      <w:r>
        <w:rPr>
          <w:rFonts w:ascii="Times New Roman" w:eastAsia="Times New Roman" w:hAnsi="Times New Roman" w:cs="Times New Roman"/>
          <w:sz w:val="28"/>
          <w:szCs w:val="28"/>
        </w:rPr>
        <w:t>совуються загальні положення цивільного законодавства України, інших актів законодавства України та  нормативно – правових актів, прийнятих відповідно до них.</w:t>
      </w:r>
    </w:p>
    <w:p w14:paraId="000000B2" w14:textId="77777777" w:rsidR="005B010B" w:rsidRDefault="00DC700D">
      <w:pPr>
        <w:spacing w:before="240" w:after="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Послуги сільських господарів та членів їх родини із збереження майна туристів могуть надаватись л</w:t>
      </w:r>
      <w:r>
        <w:rPr>
          <w:rFonts w:ascii="Times New Roman" w:eastAsia="Times New Roman" w:hAnsi="Times New Roman" w:cs="Times New Roman"/>
          <w:sz w:val="28"/>
          <w:szCs w:val="28"/>
        </w:rPr>
        <w:t>ише в тому випадку, якщо господарі мають можливість надання таких послуг і беруть на себе фінансову (майнову) відповідальність за збереження майна. Особливо цінні речі, що здаються туристами господарям на збереження, повинні мати належні документи щодо під</w:t>
      </w:r>
      <w:r>
        <w:rPr>
          <w:rFonts w:ascii="Times New Roman" w:eastAsia="Times New Roman" w:hAnsi="Times New Roman" w:cs="Times New Roman"/>
          <w:sz w:val="28"/>
          <w:szCs w:val="28"/>
        </w:rPr>
        <w:t xml:space="preserve">твердження їх вартості, а також документи з страхування цих речей. </w:t>
      </w:r>
    </w:p>
    <w:p w14:paraId="000000B3" w14:textId="77777777" w:rsidR="005B010B" w:rsidRDefault="00DC700D">
      <w:pPr>
        <w:spacing w:before="240" w:after="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Сільські господарі та члени їх родини, що здійснюють прийом туристів в особистому селянському (фермерському господарстві), повинні вести спеціальний журнал реєстрації туристів, в який  зан</w:t>
      </w:r>
      <w:r>
        <w:rPr>
          <w:rFonts w:ascii="Times New Roman" w:eastAsia="Times New Roman" w:hAnsi="Times New Roman" w:cs="Times New Roman"/>
          <w:sz w:val="28"/>
          <w:szCs w:val="28"/>
        </w:rPr>
        <w:t xml:space="preserve">осяться особисті </w:t>
      </w:r>
      <w:r>
        <w:rPr>
          <w:rFonts w:ascii="Times New Roman" w:eastAsia="Times New Roman" w:hAnsi="Times New Roman" w:cs="Times New Roman"/>
          <w:sz w:val="28"/>
          <w:szCs w:val="28"/>
        </w:rPr>
        <w:lastRenderedPageBreak/>
        <w:t>дані громадянина,  ознаки документа, що засвідчує особу, а також час прибуття та вибуття відпочиваючих з господарства.</w:t>
      </w:r>
    </w:p>
    <w:p w14:paraId="000000B4" w14:textId="77777777" w:rsidR="005B010B" w:rsidRDefault="00DC700D">
      <w:pPr>
        <w:spacing w:before="240" w:after="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Реєстрація іноземців, користувачів послуг з сільського та сільського зеленого туризму, що розміщуються в особистому селя</w:t>
      </w:r>
      <w:r>
        <w:rPr>
          <w:rFonts w:ascii="Times New Roman" w:eastAsia="Times New Roman" w:hAnsi="Times New Roman" w:cs="Times New Roman"/>
          <w:sz w:val="28"/>
          <w:szCs w:val="28"/>
        </w:rPr>
        <w:t>нському (фермерському господарстві), здійснюється в порядку, визначеному нормативними актами України з цього питання.</w:t>
      </w:r>
    </w:p>
    <w:p w14:paraId="000000B5" w14:textId="77777777" w:rsidR="005B010B" w:rsidRDefault="00DC700D">
      <w:pPr>
        <w:spacing w:before="240" w:after="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B6"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19.</w:t>
      </w:r>
      <w:r>
        <w:rPr>
          <w:rFonts w:ascii="Times New Roman" w:eastAsia="Times New Roman" w:hAnsi="Times New Roman" w:cs="Times New Roman"/>
          <w:sz w:val="28"/>
          <w:szCs w:val="28"/>
        </w:rPr>
        <w:t xml:space="preserve"> Права та обов'язки суб'єктів туристичної діяльності в сфері сільського та</w:t>
      </w:r>
      <w:r>
        <w:rPr>
          <w:rFonts w:ascii="Times New Roman" w:eastAsia="Times New Roman" w:hAnsi="Times New Roman" w:cs="Times New Roman"/>
          <w:i/>
          <w:sz w:val="28"/>
          <w:szCs w:val="28"/>
        </w:rPr>
        <w:t xml:space="preserve"> </w:t>
      </w:r>
      <w:r>
        <w:rPr>
          <w:rFonts w:ascii="Times New Roman" w:eastAsia="Times New Roman" w:hAnsi="Times New Roman" w:cs="Times New Roman"/>
          <w:sz w:val="28"/>
          <w:szCs w:val="28"/>
        </w:rPr>
        <w:t xml:space="preserve"> сільського зеленого туризму</w:t>
      </w:r>
    </w:p>
    <w:p w14:paraId="000000B7"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B8" w14:textId="77777777" w:rsidR="005B010B" w:rsidRDefault="00DC700D">
      <w:pPr>
        <w:spacing w:before="240" w:after="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Загальні права та обов’язки суб'єктів туристичної діяльності  визначені  Законом України "Про туризм".</w:t>
      </w:r>
    </w:p>
    <w:p w14:paraId="000000B9" w14:textId="77777777" w:rsidR="005B010B" w:rsidRDefault="00DC700D">
      <w:pPr>
        <w:spacing w:before="240" w:after="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BA"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Суб'єкти туристичної діяльності в сфері сільського та</w:t>
      </w:r>
      <w:r>
        <w:rPr>
          <w:rFonts w:ascii="Times New Roman" w:eastAsia="Times New Roman" w:hAnsi="Times New Roman" w:cs="Times New Roman"/>
          <w:i/>
          <w:sz w:val="28"/>
          <w:szCs w:val="28"/>
        </w:rPr>
        <w:t xml:space="preserve"> </w:t>
      </w:r>
      <w:r>
        <w:rPr>
          <w:rFonts w:ascii="Times New Roman" w:eastAsia="Times New Roman" w:hAnsi="Times New Roman" w:cs="Times New Roman"/>
          <w:sz w:val="28"/>
          <w:szCs w:val="28"/>
        </w:rPr>
        <w:t xml:space="preserve"> сільського зеленого туризму  (сільські господарі та члени їх родини), крім загальних прав, ви</w:t>
      </w:r>
      <w:r>
        <w:rPr>
          <w:rFonts w:ascii="Times New Roman" w:eastAsia="Times New Roman" w:hAnsi="Times New Roman" w:cs="Times New Roman"/>
          <w:sz w:val="28"/>
          <w:szCs w:val="28"/>
        </w:rPr>
        <w:t>значених зазначеним Законом, мають право:</w:t>
      </w:r>
    </w:p>
    <w:p w14:paraId="000000BB"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вносити до уповноважених органів місцевої державної адміністрації, органів місцевого самоврядування, а також інших органів, що здійснюють регулювання в сфері туризму, пропозиції щодо збереження та збагачення турист</w:t>
      </w:r>
      <w:r>
        <w:rPr>
          <w:rFonts w:ascii="Times New Roman" w:eastAsia="Times New Roman" w:hAnsi="Times New Roman" w:cs="Times New Roman"/>
          <w:sz w:val="28"/>
          <w:szCs w:val="28"/>
        </w:rPr>
        <w:t>ичних ресурсів села, території, регіону; розвитку туристичної діяльності в сфері сільського та сільського зеленого туризму, вдосконалення законодавчої та іншої бази в галузі туризму;</w:t>
      </w:r>
    </w:p>
    <w:p w14:paraId="000000BC"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отримувати від уповноважених органів місцевої державної адміністрації, ор</w:t>
      </w:r>
      <w:r>
        <w:rPr>
          <w:rFonts w:ascii="Times New Roman" w:eastAsia="Times New Roman" w:hAnsi="Times New Roman" w:cs="Times New Roman"/>
          <w:sz w:val="28"/>
          <w:szCs w:val="28"/>
        </w:rPr>
        <w:t>ганів місцевого самоврядування, а також інших органів, що здійснюють регулювання в сфері туризму, передбачену Законами України допомогу в необхідної професійної підготовці особистого селянського (фермерського) господарства, а також  самих господарів та чле</w:t>
      </w:r>
      <w:r>
        <w:rPr>
          <w:rFonts w:ascii="Times New Roman" w:eastAsia="Times New Roman" w:hAnsi="Times New Roman" w:cs="Times New Roman"/>
          <w:sz w:val="28"/>
          <w:szCs w:val="28"/>
        </w:rPr>
        <w:t>нів їх родини до діяльності  в сфері  надання туристичних послуг з сільського та сільського зеленого туризму;</w:t>
      </w:r>
    </w:p>
    <w:p w14:paraId="000000BD"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вести самостійну діяльність з рекламування особистого селянського (фермерського) господарства та залучення туристів до користування туристичними п</w:t>
      </w:r>
      <w:r>
        <w:rPr>
          <w:rFonts w:ascii="Times New Roman" w:eastAsia="Times New Roman" w:hAnsi="Times New Roman" w:cs="Times New Roman"/>
          <w:sz w:val="28"/>
          <w:szCs w:val="28"/>
        </w:rPr>
        <w:t>ослугами з сільського зеленого туризму, що надаються сільськими господарями та членами їх родини;</w:t>
      </w:r>
    </w:p>
    <w:p w14:paraId="000000BE"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з метою захисту своїх законних прав і інтересів у сфері  надання туристичних послуг з сільського та сільського зеленого туризму,  створювати неприбуткові орга</w:t>
      </w:r>
      <w:r>
        <w:rPr>
          <w:rFonts w:ascii="Times New Roman" w:eastAsia="Times New Roman" w:hAnsi="Times New Roman" w:cs="Times New Roman"/>
          <w:sz w:val="28"/>
          <w:szCs w:val="28"/>
        </w:rPr>
        <w:t>нізації з туристичної діяльності а також їх об'єднання  в порядку, визначеному Цивільним кодексом України, Законом України "Про об'єднання громадян", іншими законами України;</w:t>
      </w:r>
    </w:p>
    <w:p w14:paraId="000000BF"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виступати спонсорами у місцевих програмах, спрямованих на розвиток і збільшення т</w:t>
      </w:r>
      <w:r>
        <w:rPr>
          <w:rFonts w:ascii="Times New Roman" w:eastAsia="Times New Roman" w:hAnsi="Times New Roman" w:cs="Times New Roman"/>
          <w:sz w:val="28"/>
          <w:szCs w:val="28"/>
        </w:rPr>
        <w:t>уристичної привабливості місцевих населених пунктів (сіл), програмах збагачення природних ресурсів довкілля, збереження та відновлення об’єктів туристичного показу, програмах розвитку окремих  туристичних об’єктів і галузі туризму в цілому;</w:t>
      </w:r>
    </w:p>
    <w:p w14:paraId="000000C0"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реалізовувати і</w:t>
      </w:r>
      <w:r>
        <w:rPr>
          <w:rFonts w:ascii="Times New Roman" w:eastAsia="Times New Roman" w:hAnsi="Times New Roman" w:cs="Times New Roman"/>
          <w:sz w:val="28"/>
          <w:szCs w:val="28"/>
        </w:rPr>
        <w:t>нші права, передбачені  Конституцією України і Законами України.</w:t>
      </w:r>
    </w:p>
    <w:p w14:paraId="000000C1"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C2"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Крім виконання загальних зобов’язань, визначених Законом України "Про туризм", суб'єкти туристичної діяльності в сфері сільського зеленого туризму (сільські господарі та члени їх родини</w:t>
      </w:r>
      <w:r>
        <w:rPr>
          <w:rFonts w:ascii="Times New Roman" w:eastAsia="Times New Roman" w:hAnsi="Times New Roman" w:cs="Times New Roman"/>
          <w:sz w:val="28"/>
          <w:szCs w:val="28"/>
        </w:rPr>
        <w:t>)  зобов'язані:</w:t>
      </w:r>
    </w:p>
    <w:p w14:paraId="000000C3"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забезпечувати умови розміщення (проживання) та харчування туристів у власному житловому будинку сільського господаря, в окремому (гостьовому) будинку  або на території особистого селянського (фермерського) господарства у відповідності до пр</w:t>
      </w:r>
      <w:r>
        <w:rPr>
          <w:rFonts w:ascii="Times New Roman" w:eastAsia="Times New Roman" w:hAnsi="Times New Roman" w:cs="Times New Roman"/>
          <w:sz w:val="28"/>
          <w:szCs w:val="28"/>
        </w:rPr>
        <w:t>отипожежних, санітарних та інших вимог, передбачених нормативними актами України для помешкань та умов проживання у будинках садибного типу;</w:t>
      </w:r>
    </w:p>
    <w:p w14:paraId="000000C4" w14:textId="77777777" w:rsidR="005B010B" w:rsidRDefault="00DC700D">
      <w:pPr>
        <w:spacing w:before="240" w:after="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надавати туристам необхідну і достовірну інформацію щодо  місць розташування та графіку роботи об'єктів сфери обслу</w:t>
      </w:r>
      <w:r>
        <w:rPr>
          <w:rFonts w:ascii="Times New Roman" w:eastAsia="Times New Roman" w:hAnsi="Times New Roman" w:cs="Times New Roman"/>
          <w:sz w:val="28"/>
          <w:szCs w:val="28"/>
        </w:rPr>
        <w:t>говування, закладів охорони здоров’я , поліції,  пошти, банків та інших закладів;</w:t>
      </w:r>
    </w:p>
    <w:p w14:paraId="000000C5" w14:textId="77777777" w:rsidR="005B010B" w:rsidRDefault="00DC700D">
      <w:pPr>
        <w:spacing w:before="240" w:after="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вживати конкретних заходів із охорони і збереження навколишнього середовища -</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поширювати серед туристів інформацію про правила екологічно  безпечної поведінки; не допускати п</w:t>
      </w:r>
      <w:r>
        <w:rPr>
          <w:rFonts w:ascii="Times New Roman" w:eastAsia="Times New Roman" w:hAnsi="Times New Roman" w:cs="Times New Roman"/>
          <w:sz w:val="28"/>
          <w:szCs w:val="28"/>
        </w:rPr>
        <w:t xml:space="preserve">ояви смітників шляхом встановлення спеціальних контейнерів для сміття вздовж туристичних маршрутів; відмічати спеціальними знаками місця для складання побутових відходів; ліквідовувати дикі смітники вздовж доріг, біля річок та на околицях лісових масивів; </w:t>
      </w:r>
      <w:r>
        <w:rPr>
          <w:rFonts w:ascii="Times New Roman" w:eastAsia="Times New Roman" w:hAnsi="Times New Roman" w:cs="Times New Roman"/>
          <w:sz w:val="28"/>
          <w:szCs w:val="28"/>
        </w:rPr>
        <w:t xml:space="preserve">створювати альтернативні місця для відпочинку туристів та здійснювати інші природоохоронні заходи, направлені на покращення екологічної ситуації та природного стану відповідної  </w:t>
      </w:r>
      <w:r>
        <w:rPr>
          <w:rFonts w:ascii="Times New Roman" w:eastAsia="Times New Roman" w:hAnsi="Times New Roman" w:cs="Times New Roman"/>
          <w:sz w:val="28"/>
          <w:szCs w:val="28"/>
        </w:rPr>
        <w:lastRenderedPageBreak/>
        <w:t>екосистеми  з  метою  забезпечення  туристичної привабливості місцевості; здій</w:t>
      </w:r>
      <w:r>
        <w:rPr>
          <w:rFonts w:ascii="Times New Roman" w:eastAsia="Times New Roman" w:hAnsi="Times New Roman" w:cs="Times New Roman"/>
          <w:sz w:val="28"/>
          <w:szCs w:val="28"/>
        </w:rPr>
        <w:t>снювати інші заходи із збереження довкілля.</w:t>
      </w:r>
    </w:p>
    <w:p w14:paraId="000000C6"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C7"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20.</w:t>
      </w:r>
      <w:r>
        <w:rPr>
          <w:rFonts w:ascii="Times New Roman" w:eastAsia="Times New Roman" w:hAnsi="Times New Roman" w:cs="Times New Roman"/>
          <w:sz w:val="28"/>
          <w:szCs w:val="28"/>
        </w:rPr>
        <w:t xml:space="preserve"> Права та обов'язки туристів та екскурсантів</w:t>
      </w:r>
    </w:p>
    <w:p w14:paraId="000000C8"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C9"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Загальні права та обов’язки туристів та екскурсантів в Україні визначені Законом України "Про туризм", іншими  актами чинного законодавства України.</w:t>
      </w:r>
    </w:p>
    <w:p w14:paraId="000000CA"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CB"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Крім зазначених загальних прав, туристи та екскурсанти, що обирають для подорожі (відпочинку) сільський та сільський зелений туризм, мають право на:</w:t>
      </w:r>
    </w:p>
    <w:p w14:paraId="000000CC"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самостійний вибір виду туристичної подорожі,  програми та маршруту, засобів пересування, типу ночівлі (тимчасового проживання), категорії (класу) сервісних послуг під час здійснення подорожі;</w:t>
      </w:r>
    </w:p>
    <w:p w14:paraId="000000CD"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самостійний вибір туроператорів, турагентів, інших суб’єктів тур</w:t>
      </w:r>
      <w:r>
        <w:rPr>
          <w:rFonts w:ascii="Times New Roman" w:eastAsia="Times New Roman" w:hAnsi="Times New Roman" w:cs="Times New Roman"/>
          <w:sz w:val="28"/>
          <w:szCs w:val="28"/>
        </w:rPr>
        <w:t>истичної діяльності з сільського та сільського зеленого туризму для забезпечення туристичної подорожі (відпочинку);</w:t>
      </w:r>
    </w:p>
    <w:p w14:paraId="000000CE"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самостійний вибір екскурсоводів, гідів, інструкторів, провідників, інших суб’єктів туристичного супроводу;</w:t>
      </w:r>
    </w:p>
    <w:p w14:paraId="000000CF"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самостійний вибір для відпочинку </w:t>
      </w:r>
      <w:r>
        <w:rPr>
          <w:rFonts w:ascii="Times New Roman" w:eastAsia="Times New Roman" w:hAnsi="Times New Roman" w:cs="Times New Roman"/>
          <w:sz w:val="28"/>
          <w:szCs w:val="28"/>
        </w:rPr>
        <w:t>особистого селянського (фермерського) господарства, власники якого пропонують  послуги з сільського зеленого туризму ;</w:t>
      </w:r>
    </w:p>
    <w:p w14:paraId="000000D0"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виконання господарчих робіт, що пропонуються туристам сільськими господарями та членами їх родини);</w:t>
      </w:r>
    </w:p>
    <w:p w14:paraId="000000D1"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користування (за згодою господарів) п</w:t>
      </w:r>
      <w:r>
        <w:rPr>
          <w:rFonts w:ascii="Times New Roman" w:eastAsia="Times New Roman" w:hAnsi="Times New Roman" w:cs="Times New Roman"/>
          <w:sz w:val="28"/>
          <w:szCs w:val="28"/>
        </w:rPr>
        <w:t>родуктами особистого селянського (фермерського) господарства;</w:t>
      </w:r>
    </w:p>
    <w:p w14:paraId="000000D2"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самостійний вибір для ознайомлення об’єктів туристичного показу;</w:t>
      </w:r>
    </w:p>
    <w:p w14:paraId="000000D3"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самостійне пересування, користування природними (в тому числі рекреаційними) ресурсами довкілля (при безумовному  дотриманні  пра</w:t>
      </w:r>
      <w:r>
        <w:rPr>
          <w:rFonts w:ascii="Times New Roman" w:eastAsia="Times New Roman" w:hAnsi="Times New Roman" w:cs="Times New Roman"/>
          <w:sz w:val="28"/>
          <w:szCs w:val="28"/>
        </w:rPr>
        <w:t>вил екологічної безпеки);</w:t>
      </w:r>
    </w:p>
    <w:p w14:paraId="000000D4"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любительську риболовлю в водоймах, відкритих для такої риболовлі відповідно до чинного законодавства;</w:t>
      </w:r>
    </w:p>
    <w:p w14:paraId="000000D5"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полювання (за правилами, визначеними для цієї території) відповідно до чинного законодавства;</w:t>
      </w:r>
    </w:p>
    <w:p w14:paraId="000000D6"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інші види активного відпочинку, що</w:t>
      </w:r>
      <w:r>
        <w:rPr>
          <w:rFonts w:ascii="Times New Roman" w:eastAsia="Times New Roman" w:hAnsi="Times New Roman" w:cs="Times New Roman"/>
          <w:sz w:val="28"/>
          <w:szCs w:val="28"/>
        </w:rPr>
        <w:t xml:space="preserve"> не завдають шкоди довкіллю;</w:t>
      </w:r>
    </w:p>
    <w:p w14:paraId="000000D7"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приймати участь у виконанні робіт із збагачення природних ресурсів довкілля;</w:t>
      </w:r>
    </w:p>
    <w:p w14:paraId="000000D8"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виступати спонсором у програмах, спрямованих на збагачення природних ресурсів довкілля, збереження та відновлення об’єктів туристичного показу, розвит</w:t>
      </w:r>
      <w:r>
        <w:rPr>
          <w:rFonts w:ascii="Times New Roman" w:eastAsia="Times New Roman" w:hAnsi="Times New Roman" w:cs="Times New Roman"/>
          <w:sz w:val="28"/>
          <w:szCs w:val="28"/>
        </w:rPr>
        <w:t xml:space="preserve">ок окремих  туристичних об’єктів і галузі туризму в цілому. </w:t>
      </w:r>
    </w:p>
    <w:p w14:paraId="000000D9" w14:textId="77777777" w:rsidR="005B010B" w:rsidRDefault="00DC700D">
      <w:pPr>
        <w:spacing w:before="240"/>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14:paraId="000000DA"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Туристи та екскурсанти, що обирають для подорожі (відпочинку) сільський або сільський зелений туризм, крім дотримання загальних обов’язків, визначених зазначеними у частині 1 цієї статті актами законодавства України, зобов'язані:</w:t>
      </w:r>
    </w:p>
    <w:p w14:paraId="000000DB"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виконувати правила екол</w:t>
      </w:r>
      <w:r>
        <w:rPr>
          <w:rFonts w:ascii="Times New Roman" w:eastAsia="Times New Roman" w:hAnsi="Times New Roman" w:cs="Times New Roman"/>
          <w:sz w:val="28"/>
          <w:szCs w:val="28"/>
        </w:rPr>
        <w:t>огічної безпеки, встановлені для території відпочинку; бережливо ставитись  до природних ресурсів місцевості;</w:t>
      </w:r>
    </w:p>
    <w:p w14:paraId="000000DC"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 повагою відноситись до сільських господарів та членів їх родини, що здійснюють прийом туристів в особистому селянському (фермерському) господарс</w:t>
      </w:r>
      <w:r>
        <w:rPr>
          <w:rFonts w:ascii="Times New Roman" w:eastAsia="Times New Roman" w:hAnsi="Times New Roman" w:cs="Times New Roman"/>
          <w:sz w:val="28"/>
          <w:szCs w:val="28"/>
        </w:rPr>
        <w:t>тві, а також до інших туристів, що користуються туристичними послугами цих господарів;</w:t>
      </w:r>
    </w:p>
    <w:p w14:paraId="000000DD"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розміщенні в особистому селянському (фермерському) господарстві (сільський зелений туризм) дотримуватись умов і правил поведінки, зазначених в договорі з сільським г</w:t>
      </w:r>
      <w:r>
        <w:rPr>
          <w:rFonts w:ascii="Times New Roman" w:eastAsia="Times New Roman" w:hAnsi="Times New Roman" w:cs="Times New Roman"/>
          <w:sz w:val="28"/>
          <w:szCs w:val="28"/>
        </w:rPr>
        <w:t>осподарем – власником господарства;</w:t>
      </w:r>
    </w:p>
    <w:p w14:paraId="000000DE"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надавати суб'єктам туристичної діяльності (турагентам, туроператорам, сільським господарям, іншим суб'єктам підприємницької діяльності, що надають послуги з тимчасового розміщення (проживання), </w:t>
      </w:r>
      <w:r>
        <w:rPr>
          <w:rFonts w:ascii="Times New Roman" w:eastAsia="Times New Roman" w:hAnsi="Times New Roman" w:cs="Times New Roman"/>
          <w:sz w:val="28"/>
          <w:szCs w:val="28"/>
        </w:rPr>
        <w:lastRenderedPageBreak/>
        <w:t xml:space="preserve">харчування, екскурсійних, </w:t>
      </w:r>
      <w:r>
        <w:rPr>
          <w:rFonts w:ascii="Times New Roman" w:eastAsia="Times New Roman" w:hAnsi="Times New Roman" w:cs="Times New Roman"/>
          <w:sz w:val="28"/>
          <w:szCs w:val="28"/>
        </w:rPr>
        <w:t>розважальних та інших туристичних послуг) інформацію, передбачену цим Законом, Законом України "Про туризм" та іншими законодавчими та нормативними актами України, яка потрібна для укладання договорів на туристичне обслуговування, реєстрації туристів, офор</w:t>
      </w:r>
      <w:r>
        <w:rPr>
          <w:rFonts w:ascii="Times New Roman" w:eastAsia="Times New Roman" w:hAnsi="Times New Roman" w:cs="Times New Roman"/>
          <w:sz w:val="28"/>
          <w:szCs w:val="28"/>
        </w:rPr>
        <w:t>млення інших, передбачених законодавством України документів.</w:t>
      </w:r>
    </w:p>
    <w:p w14:paraId="000000DF" w14:textId="77777777" w:rsidR="005B010B" w:rsidRDefault="00DC700D">
      <w:pPr>
        <w:spacing w:before="240"/>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14:paraId="000000E0" w14:textId="77777777" w:rsidR="005B010B" w:rsidRDefault="00DC700D">
      <w:pPr>
        <w:spacing w:before="240"/>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Розділ V. Професійна підготовка фахівців з сільського зеленого туризму. Об'єднання суб'єктів туристичної діяльності та неприбуткові організації в сфері сільського зеленого туризму.</w:t>
      </w:r>
    </w:p>
    <w:p w14:paraId="000000E1"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E2"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21</w:t>
      </w:r>
      <w:r>
        <w:rPr>
          <w:rFonts w:ascii="Times New Roman" w:eastAsia="Times New Roman" w:hAnsi="Times New Roman" w:cs="Times New Roman"/>
          <w:b/>
          <w:sz w:val="28"/>
          <w:szCs w:val="28"/>
        </w:rPr>
        <w:t>.</w:t>
      </w:r>
      <w:r>
        <w:rPr>
          <w:rFonts w:ascii="Times New Roman" w:eastAsia="Times New Roman" w:hAnsi="Times New Roman" w:cs="Times New Roman"/>
          <w:sz w:val="28"/>
          <w:szCs w:val="28"/>
        </w:rPr>
        <w:t xml:space="preserve"> Професійна підготовка фахівців з сільського та сільського зеленого туризму</w:t>
      </w:r>
    </w:p>
    <w:p w14:paraId="000000E3"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E4"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Професійна підготовка, перепідготовка і підвищення кваліфікації кадрів з сільського та сільського зеленого туризму, як фахівців одної з сфер у галузі туризму, здійснюються держа</w:t>
      </w:r>
      <w:r>
        <w:rPr>
          <w:rFonts w:ascii="Times New Roman" w:eastAsia="Times New Roman" w:hAnsi="Times New Roman" w:cs="Times New Roman"/>
          <w:sz w:val="28"/>
          <w:szCs w:val="28"/>
        </w:rPr>
        <w:t>вними, комунальними та приватними навчальними закладами в порядку, визначеному  Законом України "Про туризм", іншими  актами чинного законодавства України.</w:t>
      </w:r>
    </w:p>
    <w:p w14:paraId="000000E5" w14:textId="77777777" w:rsidR="005B010B" w:rsidRDefault="00DC700D">
      <w:pPr>
        <w:spacing w:before="240" w:after="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Фізичні особи (сільські господарі та члени їх родини), які не є суб’єктами підприємницької діяльності та надають послуги, пов’язані з перебуванням туристів у даному господарстві  (сільський зелений туризм) та у даній місцевості (сільський туризм) і для яки</w:t>
      </w:r>
      <w:r>
        <w:rPr>
          <w:rFonts w:ascii="Times New Roman" w:eastAsia="Times New Roman" w:hAnsi="Times New Roman" w:cs="Times New Roman"/>
          <w:sz w:val="28"/>
          <w:szCs w:val="28"/>
        </w:rPr>
        <w:t>х надання послуг в сфері сільського зеленого туризму та  сільського туризму є однією з форм ведення особистого селянського (фермерського) господарства, мають право на здійснення такої діяльності без набуття такої професійної підготовки.</w:t>
      </w:r>
    </w:p>
    <w:p w14:paraId="000000E6"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Підготовка сільськи</w:t>
      </w:r>
      <w:r>
        <w:rPr>
          <w:rFonts w:ascii="Times New Roman" w:eastAsia="Times New Roman" w:hAnsi="Times New Roman" w:cs="Times New Roman"/>
          <w:sz w:val="28"/>
          <w:szCs w:val="28"/>
        </w:rPr>
        <w:t>х господарів та  інших фізичних осіб для надання послуг з туристичного супроводу здійснюється відповідно цього Закону, Закону України "Про туризм", іншим  актам чинного законодавства України.</w:t>
      </w:r>
    </w:p>
    <w:p w14:paraId="000000E7"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E8"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22.</w:t>
      </w:r>
      <w:r>
        <w:rPr>
          <w:rFonts w:ascii="Times New Roman" w:eastAsia="Times New Roman" w:hAnsi="Times New Roman" w:cs="Times New Roman"/>
          <w:sz w:val="28"/>
          <w:szCs w:val="28"/>
        </w:rPr>
        <w:t xml:space="preserve"> Об'єднання суб'єктів туристичної діяльності та неп</w:t>
      </w:r>
      <w:r>
        <w:rPr>
          <w:rFonts w:ascii="Times New Roman" w:eastAsia="Times New Roman" w:hAnsi="Times New Roman" w:cs="Times New Roman"/>
          <w:sz w:val="28"/>
          <w:szCs w:val="28"/>
        </w:rPr>
        <w:t>рибуткові організації  в сфері сільського та сільського зеленого туризму.</w:t>
      </w:r>
    </w:p>
    <w:p w14:paraId="000000E9"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p>
    <w:p w14:paraId="000000EA"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Суб'єкті туристичної діяльності  в сфері сільського та сільського зеленого туризму, залежно від мети, можуть утворювати об'єднання підприємств, що є юридичними особами чи без ст</w:t>
      </w:r>
      <w:r>
        <w:rPr>
          <w:rFonts w:ascii="Times New Roman" w:eastAsia="Times New Roman" w:hAnsi="Times New Roman" w:cs="Times New Roman"/>
          <w:sz w:val="28"/>
          <w:szCs w:val="28"/>
        </w:rPr>
        <w:t>ворення юридичних осіб, або вступати в такі об'єднання в порядку, визначеному  Господарським кодексом України та іншими чинними законами України.</w:t>
      </w:r>
    </w:p>
    <w:p w14:paraId="000000EB"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З метою реалізації та захисту своїх прав і законних інтересів у галузі туризму суб'єкти туристичної діяльно</w:t>
      </w:r>
      <w:r>
        <w:rPr>
          <w:rFonts w:ascii="Times New Roman" w:eastAsia="Times New Roman" w:hAnsi="Times New Roman" w:cs="Times New Roman"/>
          <w:sz w:val="28"/>
          <w:szCs w:val="28"/>
        </w:rPr>
        <w:t>сті в сфері сільського та сільського зеленого туризму можуть створювати неприбуткові організації у сфері туристичної діяльності в порядку, визначеному Цивільним кодексом України, Законом України "Про об'єднання громадян",  іншими актами чинного законодавст</w:t>
      </w:r>
      <w:r>
        <w:rPr>
          <w:rFonts w:ascii="Times New Roman" w:eastAsia="Times New Roman" w:hAnsi="Times New Roman" w:cs="Times New Roman"/>
          <w:sz w:val="28"/>
          <w:szCs w:val="28"/>
        </w:rPr>
        <w:t>ва України.</w:t>
      </w:r>
    </w:p>
    <w:p w14:paraId="000000EC"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 основних напрямків діяльності неприбуткових організацій в сфері сільського та сільського зеленого туризму, крім напрямків, зазначених в Законі України "Про туризм", належать:</w:t>
      </w:r>
    </w:p>
    <w:p w14:paraId="000000ED"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збереження та відтворення унікальних природних, соціально-побутови</w:t>
      </w:r>
      <w:r>
        <w:rPr>
          <w:rFonts w:ascii="Times New Roman" w:eastAsia="Times New Roman" w:hAnsi="Times New Roman" w:cs="Times New Roman"/>
          <w:sz w:val="28"/>
          <w:szCs w:val="28"/>
        </w:rPr>
        <w:t>х, культурологічних, етнографічних, історичних та інших туристичних ресурсів сільських територій України;</w:t>
      </w:r>
    </w:p>
    <w:p w14:paraId="000000EE"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популяризація сільського та сільського зеленого туризму;</w:t>
      </w:r>
    </w:p>
    <w:p w14:paraId="000000EF"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розвиток сільського та сільського зеленого туризму, залучення сільських господарів до роботи </w:t>
      </w:r>
      <w:r>
        <w:rPr>
          <w:rFonts w:ascii="Times New Roman" w:eastAsia="Times New Roman" w:hAnsi="Times New Roman" w:cs="Times New Roman"/>
          <w:sz w:val="28"/>
          <w:szCs w:val="28"/>
        </w:rPr>
        <w:t>з надання туристичних послуг, створення нових робочих міст для сільського населення.</w:t>
      </w:r>
    </w:p>
    <w:p w14:paraId="000000F0"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Громадяни України, іноземці та особи без громадянства з метою реалізації та захисту прав і законних інтересів можуть об'єднуватися в громадські організації туристичної </w:t>
      </w:r>
      <w:r>
        <w:rPr>
          <w:rFonts w:ascii="Times New Roman" w:eastAsia="Times New Roman" w:hAnsi="Times New Roman" w:cs="Times New Roman"/>
          <w:sz w:val="28"/>
          <w:szCs w:val="28"/>
        </w:rPr>
        <w:t>спрямованості в порядку, визначеному чинним законодавством України.</w:t>
      </w:r>
    </w:p>
    <w:p w14:paraId="000000F1"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F2" w14:textId="77777777" w:rsidR="005B010B" w:rsidRDefault="00DC700D">
      <w:pPr>
        <w:spacing w:before="240"/>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Розділ VI. Контроль за діяльністю в сфері сільського та</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сільського зеленого туризму. Відповідальність за порушення законодавства України про туризм</w:t>
      </w:r>
    </w:p>
    <w:p w14:paraId="000000F3"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F4"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 xml:space="preserve">Стаття 23. </w:t>
      </w:r>
      <w:r>
        <w:rPr>
          <w:rFonts w:ascii="Times New Roman" w:eastAsia="Times New Roman" w:hAnsi="Times New Roman" w:cs="Times New Roman"/>
          <w:sz w:val="28"/>
          <w:szCs w:val="28"/>
        </w:rPr>
        <w:t>Органи, уповноважені на з</w:t>
      </w:r>
      <w:r>
        <w:rPr>
          <w:rFonts w:ascii="Times New Roman" w:eastAsia="Times New Roman" w:hAnsi="Times New Roman" w:cs="Times New Roman"/>
          <w:sz w:val="28"/>
          <w:szCs w:val="28"/>
        </w:rPr>
        <w:t>дійснення контролю за діяльністю в сфері сільського та сільського зеленого туризму</w:t>
      </w:r>
    </w:p>
    <w:p w14:paraId="000000F5"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F6"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Контроль за додержанням вимог законодавства з питань туристичної діяльності в сфері сільського та сільського зеленого туризму, проведення перевірок якості надаваних (надан</w:t>
      </w:r>
      <w:r>
        <w:rPr>
          <w:rFonts w:ascii="Times New Roman" w:eastAsia="Times New Roman" w:hAnsi="Times New Roman" w:cs="Times New Roman"/>
          <w:sz w:val="28"/>
          <w:szCs w:val="28"/>
        </w:rPr>
        <w:t>их) туристичних послуг, додержання ліцензійних умов, стандартів, норм і правил щодо здійснення туристичної діяльності в сфері сільського та сільського зеленого туризму, накладання відповідно до закону  стягнень,  вживання інших заходів за порушення законод</w:t>
      </w:r>
      <w:r>
        <w:rPr>
          <w:rFonts w:ascii="Times New Roman" w:eastAsia="Times New Roman" w:hAnsi="Times New Roman" w:cs="Times New Roman"/>
          <w:sz w:val="28"/>
          <w:szCs w:val="28"/>
        </w:rPr>
        <w:t>авства в галузі туризму здійснюється органами державної влади, органами місцевого самоврядування, їх посадовими та службовими особами у випадках і в порядку, визначених законом.</w:t>
      </w:r>
    </w:p>
    <w:p w14:paraId="000000F7"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F8"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24.</w:t>
      </w:r>
      <w:r>
        <w:rPr>
          <w:rFonts w:ascii="Times New Roman" w:eastAsia="Times New Roman" w:hAnsi="Times New Roman" w:cs="Times New Roman"/>
          <w:sz w:val="28"/>
          <w:szCs w:val="28"/>
        </w:rPr>
        <w:t xml:space="preserve"> Відповідальність за порушення законодавства в сфері сільського та</w:t>
      </w:r>
      <w:r>
        <w:rPr>
          <w:rFonts w:ascii="Times New Roman" w:eastAsia="Times New Roman" w:hAnsi="Times New Roman" w:cs="Times New Roman"/>
          <w:sz w:val="28"/>
          <w:szCs w:val="28"/>
        </w:rPr>
        <w:t xml:space="preserve"> сільського зеленого туризму</w:t>
      </w:r>
    </w:p>
    <w:p w14:paraId="000000F9"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FA"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  порушень законодавства в сфері сільського та сільського зеленого туризму, що  тягнуть за собою відповідальність згідно із законом, крім порушень, визначених Законом України "Про туризм", відносяться:</w:t>
      </w:r>
    </w:p>
    <w:p w14:paraId="000000FB"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недотримання  сільськ</w:t>
      </w:r>
      <w:r>
        <w:rPr>
          <w:rFonts w:ascii="Times New Roman" w:eastAsia="Times New Roman" w:hAnsi="Times New Roman" w:cs="Times New Roman"/>
          <w:sz w:val="28"/>
          <w:szCs w:val="28"/>
        </w:rPr>
        <w:t>ими господарями, що здійснюють діяльність з надання туристичних послуг в сфері сільського зеленого туризму,  протипожежних і санітарних норм і правил, а також інших вимог, передбачених нормативними актами України для помешкань та умов проживання у будинках</w:t>
      </w:r>
      <w:r>
        <w:rPr>
          <w:rFonts w:ascii="Times New Roman" w:eastAsia="Times New Roman" w:hAnsi="Times New Roman" w:cs="Times New Roman"/>
          <w:sz w:val="28"/>
          <w:szCs w:val="28"/>
        </w:rPr>
        <w:t xml:space="preserve"> садибного типу;</w:t>
      </w:r>
    </w:p>
    <w:p w14:paraId="000000FC"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використання сільськими господарями для надання туристичних послуг в сфері сільського зеленого туризму особистих селянських господарств, що не належать їм на правах приватної власності (або не надані їм в управління чи користування згідно чинного законодав</w:t>
      </w:r>
      <w:r>
        <w:rPr>
          <w:rFonts w:ascii="Times New Roman" w:eastAsia="Times New Roman" w:hAnsi="Times New Roman" w:cs="Times New Roman"/>
          <w:sz w:val="28"/>
          <w:szCs w:val="28"/>
        </w:rPr>
        <w:t>ства України).</w:t>
      </w:r>
    </w:p>
    <w:p w14:paraId="000000FD"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Законами України може передбачатися відповідальність і за інші порушення у сфері туристичної діяльності з сільського та сільського зеленого туризму.</w:t>
      </w:r>
    </w:p>
    <w:p w14:paraId="000000FE" w14:textId="77777777" w:rsidR="005B010B" w:rsidRDefault="00DC700D">
      <w:pPr>
        <w:spacing w:before="240"/>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14:paraId="000000FF"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Стаття 25.</w:t>
      </w:r>
      <w:r>
        <w:rPr>
          <w:rFonts w:ascii="Times New Roman" w:eastAsia="Times New Roman" w:hAnsi="Times New Roman" w:cs="Times New Roman"/>
          <w:sz w:val="28"/>
          <w:szCs w:val="28"/>
        </w:rPr>
        <w:t xml:space="preserve"> Відповідальність органів державної влади, органів місцевого самоврядування, їх посадових та службових осіб у галузі туристичної діяльності</w:t>
      </w:r>
    </w:p>
    <w:p w14:paraId="00000100"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101"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Органи державної влади, органи місцевого самоврядування, їх посадові та службові особи у галузі туристичної діяльн</w:t>
      </w:r>
      <w:r>
        <w:rPr>
          <w:rFonts w:ascii="Times New Roman" w:eastAsia="Times New Roman" w:hAnsi="Times New Roman" w:cs="Times New Roman"/>
          <w:sz w:val="28"/>
          <w:szCs w:val="28"/>
        </w:rPr>
        <w:t>ості за порушення законодавства несуть відповідальність згідно із законами України.</w:t>
      </w:r>
    </w:p>
    <w:p w14:paraId="00000102"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Рішення, дії або бездіяльність органів державної влади, органів місцевого самоврядування, їх посадових та службових осіб можуть бути оскаржені до суду в порядку, встановлен</w:t>
      </w:r>
      <w:r>
        <w:rPr>
          <w:rFonts w:ascii="Times New Roman" w:eastAsia="Times New Roman" w:hAnsi="Times New Roman" w:cs="Times New Roman"/>
          <w:sz w:val="28"/>
          <w:szCs w:val="28"/>
        </w:rPr>
        <w:t>ому законом.</w:t>
      </w:r>
    </w:p>
    <w:p w14:paraId="00000103"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Шкода, заподіяна органами державної влади, органами місцевого самоврядування, їх посадовими особами фізичним чи юридичним особам під час виконання ними покладених на них обов'язків, підлягає відшкодуванню в порядку, встановленому законом.</w:t>
      </w:r>
    </w:p>
    <w:p w14:paraId="00000104" w14:textId="77777777" w:rsidR="005B010B" w:rsidRDefault="00DC700D">
      <w:pPr>
        <w:spacing w:before="240"/>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14:paraId="00000105"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w:t>
      </w:r>
      <w:r>
        <w:rPr>
          <w:rFonts w:ascii="Times New Roman" w:eastAsia="Times New Roman" w:hAnsi="Times New Roman" w:cs="Times New Roman"/>
          <w:b/>
          <w:sz w:val="28"/>
          <w:szCs w:val="28"/>
        </w:rPr>
        <w:t>аття 26.</w:t>
      </w:r>
      <w:r>
        <w:rPr>
          <w:rFonts w:ascii="Times New Roman" w:eastAsia="Times New Roman" w:hAnsi="Times New Roman" w:cs="Times New Roman"/>
          <w:sz w:val="28"/>
          <w:szCs w:val="28"/>
        </w:rPr>
        <w:t xml:space="preserve"> Цивільно-правова та інші види відповідальності суб'єктів туристичної діяльності в сфері сільського та  сільського зеленого туризму</w:t>
      </w:r>
    </w:p>
    <w:p w14:paraId="00000106"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107"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 порушення встановлених законодавчими актами правил здійснення туристичної діяльності в сфері сільського та сіль</w:t>
      </w:r>
      <w:r>
        <w:rPr>
          <w:rFonts w:ascii="Times New Roman" w:eastAsia="Times New Roman" w:hAnsi="Times New Roman" w:cs="Times New Roman"/>
          <w:sz w:val="28"/>
          <w:szCs w:val="28"/>
        </w:rPr>
        <w:t>ського зеленого туризму, до суб'єктів туристичної діяльності  органи державної влади та органи місцевого самоврядування відповідно до своїх повноважень та в порядку, встановленому законом, застосовують заходи організаційно-правового або майнового характеру</w:t>
      </w:r>
      <w:r>
        <w:rPr>
          <w:rFonts w:ascii="Times New Roman" w:eastAsia="Times New Roman" w:hAnsi="Times New Roman" w:cs="Times New Roman"/>
          <w:sz w:val="28"/>
          <w:szCs w:val="28"/>
        </w:rPr>
        <w:t>, спрямовані на припинення правопорушення, здійснене суб'єктом туристичної діяльності, та ліквідацію його наслідків.</w:t>
      </w:r>
    </w:p>
    <w:p w14:paraId="00000108"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 неналежне виконання своїх зобов'язань суб'єкти туристичної діяльності в сфері сільського та сільського зеленого туризму несуть майнову т</w:t>
      </w:r>
      <w:r>
        <w:rPr>
          <w:rFonts w:ascii="Times New Roman" w:eastAsia="Times New Roman" w:hAnsi="Times New Roman" w:cs="Times New Roman"/>
          <w:sz w:val="28"/>
          <w:szCs w:val="28"/>
        </w:rPr>
        <w:t>а іншу відповідальність, визначену в договорі відповідно до чинного законодавства.</w:t>
      </w:r>
    </w:p>
    <w:p w14:paraId="00000109"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Розмір майнової відповідальності суб'єктів туристичної діяльності не може перевищувати фактично завданих з їх вини збитків замовнику туристичних послуг.</w:t>
      </w:r>
    </w:p>
    <w:p w14:paraId="0000010A"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Всі спори майнового </w:t>
      </w:r>
      <w:r>
        <w:rPr>
          <w:rFonts w:ascii="Times New Roman" w:eastAsia="Times New Roman" w:hAnsi="Times New Roman" w:cs="Times New Roman"/>
          <w:sz w:val="28"/>
          <w:szCs w:val="28"/>
        </w:rPr>
        <w:t>характеру між суб'єктами туристичної діяльності в сфері сільського та сільського зеленого туризму та споживачами туристичних послуг вирішуються у встановленому порядку з дотриманням вимог цього Закону, Закону України "Про туризм", інших  актів чинного зако</w:t>
      </w:r>
      <w:r>
        <w:rPr>
          <w:rFonts w:ascii="Times New Roman" w:eastAsia="Times New Roman" w:hAnsi="Times New Roman" w:cs="Times New Roman"/>
          <w:sz w:val="28"/>
          <w:szCs w:val="28"/>
        </w:rPr>
        <w:t>нодавства України.</w:t>
      </w:r>
    </w:p>
    <w:p w14:paraId="0000010B"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10C"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27.</w:t>
      </w:r>
      <w:r>
        <w:rPr>
          <w:rFonts w:ascii="Times New Roman" w:eastAsia="Times New Roman" w:hAnsi="Times New Roman" w:cs="Times New Roman"/>
          <w:sz w:val="28"/>
          <w:szCs w:val="28"/>
        </w:rPr>
        <w:t xml:space="preserve"> Відшкодування шкоди, завданої порушенням законодавства у галузі туристичної діяльності в сфері сільського та  сільського зеленого туризму</w:t>
      </w:r>
    </w:p>
    <w:p w14:paraId="0000010D"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10E"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Суб'єкт туристичної діяльності в сфері сільського та  сільського зеленого туризму, я</w:t>
      </w:r>
      <w:r>
        <w:rPr>
          <w:rFonts w:ascii="Times New Roman" w:eastAsia="Times New Roman" w:hAnsi="Times New Roman" w:cs="Times New Roman"/>
          <w:sz w:val="28"/>
          <w:szCs w:val="28"/>
        </w:rPr>
        <w:t>кий порушив законодавство в галузі туристичної діяльності при наданні туристичної послуги, що завдало шкоду, зобов'язаний відшкодувати туристу збитки у повному обсязі, якщо договором або законом не передбачено відшкодування у меншому або більшому розмірі.</w:t>
      </w:r>
    </w:p>
    <w:p w14:paraId="0000010F"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Заподіяна туристу моральна (немайнова) шкода, якою порушені його законні права, відшкодовується суб'єктом туристичної діяльності в порядку, встановленому законами України.</w:t>
      </w:r>
    </w:p>
    <w:p w14:paraId="00000110"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Суб'єктам туристичної діяльності в сфері сільського та  сільського зеленого туризму,</w:t>
      </w:r>
      <w:r>
        <w:rPr>
          <w:rFonts w:ascii="Times New Roman" w:eastAsia="Times New Roman" w:hAnsi="Times New Roman" w:cs="Times New Roman"/>
          <w:sz w:val="28"/>
          <w:szCs w:val="28"/>
        </w:rPr>
        <w:t xml:space="preserve"> яким заподіяна шкода юридичними чи фізичними особами внаслідок порушення ними законодавства в галузі туризму, збитки відшкодовуються відповідно до законів України.</w:t>
      </w:r>
    </w:p>
    <w:p w14:paraId="00000111"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112"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28.</w:t>
      </w:r>
      <w:r>
        <w:rPr>
          <w:rFonts w:ascii="Times New Roman" w:eastAsia="Times New Roman" w:hAnsi="Times New Roman" w:cs="Times New Roman"/>
          <w:sz w:val="28"/>
          <w:szCs w:val="28"/>
        </w:rPr>
        <w:t xml:space="preserve"> Порядок розгляду спорів з питань надання туристичних послуг в сфері сільськог</w:t>
      </w:r>
      <w:r>
        <w:rPr>
          <w:rFonts w:ascii="Times New Roman" w:eastAsia="Times New Roman" w:hAnsi="Times New Roman" w:cs="Times New Roman"/>
          <w:sz w:val="28"/>
          <w:szCs w:val="28"/>
        </w:rPr>
        <w:t>о та  сільського зеленого туризму</w:t>
      </w:r>
    </w:p>
    <w:p w14:paraId="00000113"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114"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Спори з питань надання туристичних послуг в сфері сільського та  сільського зеленого туризму розглядаються у встановленому законом порядку.</w:t>
      </w:r>
    </w:p>
    <w:p w14:paraId="00000115"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116" w14:textId="77777777" w:rsidR="005B010B" w:rsidRDefault="00DC700D">
      <w:pPr>
        <w:spacing w:before="240"/>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Розділ VII. Міжнародне співробітництво в сфері сільського та</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сільського зелено</w:t>
      </w:r>
      <w:r>
        <w:rPr>
          <w:rFonts w:ascii="Times New Roman" w:eastAsia="Times New Roman" w:hAnsi="Times New Roman" w:cs="Times New Roman"/>
          <w:b/>
          <w:sz w:val="28"/>
          <w:szCs w:val="28"/>
        </w:rPr>
        <w:t>го туризму</w:t>
      </w:r>
    </w:p>
    <w:p w14:paraId="00000117" w14:textId="77777777" w:rsidR="005B010B" w:rsidRDefault="00DC700D">
      <w:pPr>
        <w:spacing w:before="240"/>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14:paraId="00000118"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Стаття 29. Правова основа міжнародного співробітництва</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 xml:space="preserve"> в сфері сільського та  сільського зеленого туризму.  Участь України в міжнародних туристичних організаціях</w:t>
      </w:r>
    </w:p>
    <w:p w14:paraId="00000119"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11A"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Правову основу міжнародного співробітництва в сфері сільського та  сільського </w:t>
      </w:r>
      <w:r>
        <w:rPr>
          <w:rFonts w:ascii="Times New Roman" w:eastAsia="Times New Roman" w:hAnsi="Times New Roman" w:cs="Times New Roman"/>
          <w:sz w:val="28"/>
          <w:szCs w:val="28"/>
        </w:rPr>
        <w:t>зеленого туризму складають міжнародні договори України, укладені відповідно до Закону України "Про міжнародні договори України".</w:t>
      </w:r>
    </w:p>
    <w:p w14:paraId="0000011B"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Держава сприяє розширенню та зміцненню міжнародного співробітництва в сфері сільського та   сільського зеленого туризму, як складової галузі туризму, на принципах і нормах, розроблених Всесвітньою туристською організацією (BTО).</w:t>
      </w:r>
    </w:p>
    <w:p w14:paraId="0000011C"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Органом державної влади, що</w:t>
      </w:r>
      <w:r>
        <w:rPr>
          <w:rFonts w:ascii="Times New Roman" w:eastAsia="Times New Roman" w:hAnsi="Times New Roman" w:cs="Times New Roman"/>
          <w:sz w:val="28"/>
          <w:szCs w:val="28"/>
        </w:rPr>
        <w:t xml:space="preserve"> забезпечує представництво і реалізацію інтересів України  в сфері сільського та  сільського зеленого туризму у відносинах з іншими країнами та з міжнародними туристичними організаціями, є центральний орган виконавчої влади в галузі туризму, який у встанов</w:t>
      </w:r>
      <w:r>
        <w:rPr>
          <w:rFonts w:ascii="Times New Roman" w:eastAsia="Times New Roman" w:hAnsi="Times New Roman" w:cs="Times New Roman"/>
          <w:sz w:val="28"/>
          <w:szCs w:val="28"/>
        </w:rPr>
        <w:t>леному порядку бере участь в укладенні міжнародних договорів з питань туризму.</w:t>
      </w:r>
    </w:p>
    <w:p w14:paraId="0000011D"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Україна бере участь у діяльності міжнародних туристичних організацій, які займаються питаннями сільського та сільського зеленого туризму, відповідно до міжнародно-правових зобов</w:t>
      </w:r>
      <w:r>
        <w:rPr>
          <w:rFonts w:ascii="Times New Roman" w:eastAsia="Times New Roman" w:hAnsi="Times New Roman" w:cs="Times New Roman"/>
          <w:sz w:val="28"/>
          <w:szCs w:val="28"/>
        </w:rPr>
        <w:t>'язань України та статутних документів таких організацій.</w:t>
      </w:r>
    </w:p>
    <w:p w14:paraId="0000011E"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Об'єднання суб'єктів туристичної діяльності та неприбуткові організації  в сфері сільського та сільського зеленого туризму, відповідно до своїх статутів, з метою поширення інформації щодо туристичних ресурсів України, укріплення України на світовому ринку</w:t>
      </w:r>
      <w:r>
        <w:rPr>
          <w:rFonts w:ascii="Times New Roman" w:eastAsia="Times New Roman" w:hAnsi="Times New Roman" w:cs="Times New Roman"/>
          <w:sz w:val="28"/>
          <w:szCs w:val="28"/>
        </w:rPr>
        <w:t xml:space="preserve"> туристичних послуг, залучення іноземних туристів до користування послугами суб'єктів туристичної діяльності України в сфері сільського та  сільського зеленого туризму, залучення іноземних інвесторів до участі в розвитку туристичної галузі України, вирішен</w:t>
      </w:r>
      <w:r>
        <w:rPr>
          <w:rFonts w:ascii="Times New Roman" w:eastAsia="Times New Roman" w:hAnsi="Times New Roman" w:cs="Times New Roman"/>
          <w:sz w:val="28"/>
          <w:szCs w:val="28"/>
        </w:rPr>
        <w:t xml:space="preserve">ня інших питань, передбачених статутами організацій, здійснюють самостійну діяльність з налагодження контактів і </w:t>
      </w:r>
      <w:r>
        <w:rPr>
          <w:rFonts w:ascii="Times New Roman" w:eastAsia="Times New Roman" w:hAnsi="Times New Roman" w:cs="Times New Roman"/>
          <w:sz w:val="28"/>
          <w:szCs w:val="28"/>
        </w:rPr>
        <w:lastRenderedPageBreak/>
        <w:t xml:space="preserve">вирішення зазначених  питань з міжнародними та іноземними туристичними організаціями, урядовими структурами в галузі туризму іноземних держав, </w:t>
      </w:r>
      <w:r>
        <w:rPr>
          <w:rFonts w:ascii="Times New Roman" w:eastAsia="Times New Roman" w:hAnsi="Times New Roman" w:cs="Times New Roman"/>
          <w:sz w:val="28"/>
          <w:szCs w:val="28"/>
        </w:rPr>
        <w:t>окремими юридичними та фізичними особами. Правова основа такої діяльності визначена чинним законодавством України.</w:t>
      </w:r>
    </w:p>
    <w:p w14:paraId="0000011F"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120"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30.</w:t>
      </w:r>
      <w:r>
        <w:rPr>
          <w:rFonts w:ascii="Times New Roman" w:eastAsia="Times New Roman" w:hAnsi="Times New Roman" w:cs="Times New Roman"/>
          <w:sz w:val="28"/>
          <w:szCs w:val="28"/>
        </w:rPr>
        <w:t xml:space="preserve"> Представництва України в галузі туризму за межами України. Представництва суб'єктів туристичної діяльності України в сфері сільс</w:t>
      </w:r>
      <w:r>
        <w:rPr>
          <w:rFonts w:ascii="Times New Roman" w:eastAsia="Times New Roman" w:hAnsi="Times New Roman" w:cs="Times New Roman"/>
          <w:sz w:val="28"/>
          <w:szCs w:val="28"/>
        </w:rPr>
        <w:t>ького та  сільського зеленого туризму за межами України.</w:t>
      </w:r>
    </w:p>
    <w:p w14:paraId="00000121"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122"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 метою розширення міжнародного співробітництва, утвердження України на світовому туристичному ринку та ефективного використання її туристичних ресурсів окремі повноваження з представництва інтерес</w:t>
      </w:r>
      <w:r>
        <w:rPr>
          <w:rFonts w:ascii="Times New Roman" w:eastAsia="Times New Roman" w:hAnsi="Times New Roman" w:cs="Times New Roman"/>
          <w:sz w:val="28"/>
          <w:szCs w:val="28"/>
        </w:rPr>
        <w:t>ів України в галузі туризму за межами України покладаються на її туристичні представництва.</w:t>
      </w:r>
    </w:p>
    <w:p w14:paraId="00000123"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 поданням центрального органу виконавчої влади в галузі туризму Кабінет Міністрів України може відкривати за межами України туристичні представництва. Порядок ств</w:t>
      </w:r>
      <w:r>
        <w:rPr>
          <w:rFonts w:ascii="Times New Roman" w:eastAsia="Times New Roman" w:hAnsi="Times New Roman" w:cs="Times New Roman"/>
          <w:sz w:val="28"/>
          <w:szCs w:val="28"/>
        </w:rPr>
        <w:t>орення, діяльності і ліквідації туристичних представництв визначається Кабінетом Міністрів України відповідно до міжнародних договорів України.</w:t>
      </w:r>
    </w:p>
    <w:p w14:paraId="00000124"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Суб'єкті туристичної діяльності України в сфері сільського та  сільського зеленого туризму, а також їх об'єднанн</w:t>
      </w:r>
      <w:r>
        <w:rPr>
          <w:rFonts w:ascii="Times New Roman" w:eastAsia="Times New Roman" w:hAnsi="Times New Roman" w:cs="Times New Roman"/>
          <w:sz w:val="28"/>
          <w:szCs w:val="28"/>
        </w:rPr>
        <w:t>я, неприбуткові організації  в сфері сільського та  сільського зеленого туризму, мають право мати свої представництва за межами України (якщо це передбачено їх статутами). Діяльність таких представництв регламентується чинним законодавством України і закон</w:t>
      </w:r>
      <w:r>
        <w:rPr>
          <w:rFonts w:ascii="Times New Roman" w:eastAsia="Times New Roman" w:hAnsi="Times New Roman" w:cs="Times New Roman"/>
          <w:sz w:val="28"/>
          <w:szCs w:val="28"/>
        </w:rPr>
        <w:t>одавством держав, в яких розміщені ці представництва.</w:t>
      </w:r>
    </w:p>
    <w:p w14:paraId="00000125"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126"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Стаття 31.</w:t>
      </w:r>
      <w:r>
        <w:rPr>
          <w:rFonts w:ascii="Times New Roman" w:eastAsia="Times New Roman" w:hAnsi="Times New Roman" w:cs="Times New Roman"/>
          <w:sz w:val="28"/>
          <w:szCs w:val="28"/>
        </w:rPr>
        <w:t xml:space="preserve"> Особливості здійснення діяльності в сфері сільського та  сільського зеленого туризму в Україні іноземними суб'єктами туристичної діяльності</w:t>
      </w:r>
    </w:p>
    <w:p w14:paraId="00000127"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128"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Загальні положення щодо особливостей здійснення</w:t>
      </w:r>
      <w:r>
        <w:rPr>
          <w:rFonts w:ascii="Times New Roman" w:eastAsia="Times New Roman" w:hAnsi="Times New Roman" w:cs="Times New Roman"/>
          <w:sz w:val="28"/>
          <w:szCs w:val="28"/>
        </w:rPr>
        <w:t xml:space="preserve"> діяльності в Україні іноземними суб'єктами туристичної діяльності визначені Законом України "Про туризм".</w:t>
      </w:r>
    </w:p>
    <w:p w14:paraId="00000129"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Включення  послуг суб'єктів туристичної діяльності України в сфері сільського та  сільського зеленого туризму до складу туристичного продукту, що про</w:t>
      </w:r>
      <w:r>
        <w:rPr>
          <w:rFonts w:ascii="Times New Roman" w:eastAsia="Times New Roman" w:hAnsi="Times New Roman" w:cs="Times New Roman"/>
          <w:sz w:val="28"/>
          <w:szCs w:val="28"/>
        </w:rPr>
        <w:t>понується туристам іноземними суб'єктами туристичної діяльності, може здійснюватись виключно з дотриманням вимог законодавства України з цього питання.</w:t>
      </w:r>
    </w:p>
    <w:p w14:paraId="0000012A"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12B" w14:textId="77777777" w:rsidR="005B010B" w:rsidRDefault="00DC700D">
      <w:pPr>
        <w:spacing w:before="240"/>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Розділ VІІІ. Прикінцеві та перехідні положення</w:t>
      </w:r>
    </w:p>
    <w:p w14:paraId="0000012C"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12D"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Цей Закон набирає чинності з дня його опублікуван</w:t>
      </w:r>
      <w:r>
        <w:rPr>
          <w:rFonts w:ascii="Times New Roman" w:eastAsia="Times New Roman" w:hAnsi="Times New Roman" w:cs="Times New Roman"/>
          <w:sz w:val="28"/>
          <w:szCs w:val="28"/>
        </w:rPr>
        <w:t>ня.</w:t>
      </w:r>
    </w:p>
    <w:p w14:paraId="0000012E"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Кабінету Міністрів України у місячний строк після набрання чинності цим Законом:</w:t>
      </w:r>
    </w:p>
    <w:p w14:paraId="0000012F"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підготувати та подати на розгляд Верховної Ради України пропозиції щодо приведення законів України у відповідність із цим Законом;</w:t>
      </w:r>
    </w:p>
    <w:p w14:paraId="00000130"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відповідно до своєї компетенції забез</w:t>
      </w:r>
      <w:r>
        <w:rPr>
          <w:rFonts w:ascii="Times New Roman" w:eastAsia="Times New Roman" w:hAnsi="Times New Roman" w:cs="Times New Roman"/>
          <w:sz w:val="28"/>
          <w:szCs w:val="28"/>
        </w:rPr>
        <w:t>печити прийняття нормативно-правових актів, передбачених цим Законом;</w:t>
      </w:r>
    </w:p>
    <w:p w14:paraId="00000131"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привести свої нормативно-правові акти у відповідність із цим Законом;</w:t>
      </w:r>
    </w:p>
    <w:p w14:paraId="00000132" w14:textId="77777777" w:rsidR="005B010B" w:rsidRDefault="00DC700D">
      <w:pPr>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забезпечити перегляд і скасування міністерствами та іншими центральними органами виконавчої влади України їх нормати</w:t>
      </w:r>
      <w:r>
        <w:rPr>
          <w:rFonts w:ascii="Times New Roman" w:eastAsia="Times New Roman" w:hAnsi="Times New Roman" w:cs="Times New Roman"/>
          <w:sz w:val="28"/>
          <w:szCs w:val="28"/>
        </w:rPr>
        <w:t>вно-правових актів, що суперечать цьому Закону.</w:t>
      </w:r>
    </w:p>
    <w:p w14:paraId="00000133" w14:textId="77777777" w:rsidR="005B010B" w:rsidRDefault="005B010B">
      <w:pPr>
        <w:jc w:val="both"/>
        <w:rPr>
          <w:rFonts w:ascii="Times New Roman" w:eastAsia="Times New Roman" w:hAnsi="Times New Roman" w:cs="Times New Roman"/>
          <w:sz w:val="28"/>
          <w:szCs w:val="28"/>
        </w:rPr>
      </w:pPr>
    </w:p>
    <w:p w14:paraId="00000134" w14:textId="77777777" w:rsidR="005B010B" w:rsidRDefault="00DC700D">
      <w:pPr>
        <w:shd w:val="clear" w:color="auto" w:fill="FFFFFF"/>
        <w:spacing w:before="240" w:after="240"/>
        <w:ind w:left="820"/>
        <w:jc w:val="both"/>
        <w:rPr>
          <w:rFonts w:ascii="Times New Roman" w:eastAsia="Times New Roman" w:hAnsi="Times New Roman" w:cs="Times New Roman"/>
          <w:sz w:val="28"/>
          <w:szCs w:val="28"/>
        </w:rPr>
      </w:pPr>
      <w:r>
        <w:rPr>
          <w:rFonts w:ascii="Times New Roman" w:eastAsia="Times New Roman" w:hAnsi="Times New Roman" w:cs="Times New Roman"/>
          <w:b/>
          <w:color w:val="333333"/>
          <w:sz w:val="28"/>
          <w:szCs w:val="28"/>
        </w:rPr>
        <w:t>Голова Верховної Ради України                                  Д.О. Разумков</w:t>
      </w:r>
    </w:p>
    <w:sectPr w:rsidR="005B010B">
      <w:pgSz w:w="11909" w:h="16834"/>
      <w:pgMar w:top="1440" w:right="1440" w:bottom="806"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10B"/>
    <w:rsid w:val="005B010B"/>
    <w:rsid w:val="00DC700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2308844-54FE-4EAD-9F23-C7F7A0EA2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ru"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21204F8-F377-4031-9E4B-45C144AC95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4FBC48-97DB-4F62-9A8A-0D8F764DE5F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0F8DAD7-28DD-41CE-8529-A53FF30CA11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31833</Words>
  <Characters>18145</Characters>
  <Application>Microsoft Office Word</Application>
  <DocSecurity>0</DocSecurity>
  <Lines>151</Lines>
  <Paragraphs>99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49879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2021-03-05T10:55:00Z</dcterms:created>
  <dcterms:modified xsi:type="dcterms:W3CDTF">2021-03-05T10:55:00Z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