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112B6" w:rsidRDefault="00F2748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C112B6" w:rsidRDefault="00F2748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Про сільський та сільський зелений туризм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0000003" w14:textId="77777777" w:rsidR="00C112B6" w:rsidRDefault="00C112B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законопроекту.</w:t>
      </w:r>
    </w:p>
    <w:p w14:paraId="00000005" w14:textId="77777777" w:rsidR="00C112B6" w:rsidRDefault="00F2748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Сільський туризм сільський зелений туризм слабо розвинуті в Україні, хоча світова практика надає приклад, що це привабливий сектор економіки. Туризм - галузь економіки яка може стимулювати значні надходження в бюджет країни, а також генерувати високий приб</w:t>
      </w:r>
      <w:r>
        <w:rPr>
          <w:rFonts w:ascii="Times New Roman" w:eastAsia="Times New Roman" w:hAnsi="Times New Roman" w:cs="Times New Roman"/>
          <w:sz w:val="28"/>
          <w:szCs w:val="28"/>
        </w:rPr>
        <w:t>уток й для сільських господарств.</w:t>
      </w:r>
    </w:p>
    <w:p w14:paraId="00000006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й завдання прийняття законопроекту.</w:t>
      </w:r>
    </w:p>
    <w:p w14:paraId="00000007" w14:textId="77777777" w:rsidR="00C112B6" w:rsidRDefault="00F2748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розроблено відповідно до вимог Конституції України з метою створення правової бази для становлення й розвитку зазначених видів туризму в Україні як важливої ланки в гал</w:t>
      </w:r>
      <w:r>
        <w:rPr>
          <w:rFonts w:ascii="Times New Roman" w:eastAsia="Times New Roman" w:hAnsi="Times New Roman" w:cs="Times New Roman"/>
          <w:sz w:val="28"/>
          <w:szCs w:val="28"/>
        </w:rPr>
        <w:t>узі туризму.</w:t>
      </w:r>
    </w:p>
    <w:p w14:paraId="00000008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законопроекту.</w:t>
      </w:r>
    </w:p>
    <w:p w14:paraId="00000009" w14:textId="77777777" w:rsidR="00C112B6" w:rsidRDefault="00F27486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встановлює засади раціонального використання туристичних ресурсів сільських територій та регулює відносини, пов'язані з організацією і здійсненням сільського та сільськог</w:t>
      </w:r>
      <w:r>
        <w:rPr>
          <w:rFonts w:ascii="Times New Roman" w:eastAsia="Times New Roman" w:hAnsi="Times New Roman" w:cs="Times New Roman"/>
          <w:sz w:val="28"/>
          <w:szCs w:val="28"/>
        </w:rPr>
        <w:t>о зеленого туризму на території України.</w:t>
      </w:r>
    </w:p>
    <w:p w14:paraId="0000000A" w14:textId="77777777" w:rsidR="00C112B6" w:rsidRDefault="00F27486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B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цій сфері правового регулювання.</w:t>
      </w:r>
    </w:p>
    <w:p w14:paraId="0000000C" w14:textId="77777777" w:rsidR="00C112B6" w:rsidRDefault="00F2748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Питання у цій сфері регулюються Конституцією України, Законами України “Про туризм”, “Про особисте селянське господарство”.</w:t>
      </w:r>
    </w:p>
    <w:p w14:paraId="0000000D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Фінансове економічне обг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рунтування </w:t>
      </w:r>
    </w:p>
    <w:p w14:paraId="0000000E" w14:textId="77777777" w:rsidR="00C112B6" w:rsidRDefault="00F27486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Станом на дату подання законопроект не потребує додаткових видатків з державного бюджету України.</w:t>
      </w:r>
    </w:p>
    <w:p w14:paraId="0000000F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 корупції</w:t>
      </w:r>
    </w:p>
    <w:p w14:paraId="00000010" w14:textId="77777777" w:rsidR="00C112B6" w:rsidRDefault="00F27486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1" w14:textId="77777777" w:rsidR="00C112B6" w:rsidRDefault="00C112B6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Розробка та обговорення за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конопроекту </w:t>
      </w:r>
    </w:p>
    <w:p w14:paraId="00000013" w14:textId="77777777" w:rsidR="00C112B6" w:rsidRDefault="00F27486">
      <w:pPr>
        <w:spacing w:before="12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підготовлено Народним депутатом за участі громадських організацій та незалежних експертів.</w:t>
      </w:r>
    </w:p>
    <w:p w14:paraId="00000014" w14:textId="77777777" w:rsidR="00C112B6" w:rsidRDefault="00F2748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прийняття законопроекту.  </w:t>
      </w:r>
    </w:p>
    <w:p w14:paraId="00000015" w14:textId="77777777" w:rsidR="00C112B6" w:rsidRDefault="00F2748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Прийняття цього законопроекту дасть основи для розвитку сільського та сільського зеленого туризму.</w:t>
      </w:r>
    </w:p>
    <w:p w14:paraId="00000016" w14:textId="77777777" w:rsidR="00C112B6" w:rsidRDefault="00C112B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C112B6" w:rsidRDefault="00F2748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М.В.Заремський </w:t>
      </w:r>
    </w:p>
    <w:p w14:paraId="00000018" w14:textId="77777777" w:rsidR="00C112B6" w:rsidRDefault="00C112B6">
      <w:pPr>
        <w:rPr>
          <w:sz w:val="28"/>
          <w:szCs w:val="28"/>
        </w:rPr>
      </w:pPr>
    </w:p>
    <w:p w14:paraId="00000019" w14:textId="77777777" w:rsidR="00C112B6" w:rsidRDefault="00C112B6">
      <w:pPr>
        <w:rPr>
          <w:sz w:val="28"/>
          <w:szCs w:val="28"/>
        </w:rPr>
      </w:pPr>
    </w:p>
    <w:sectPr w:rsidR="00C112B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0344C"/>
    <w:multiLevelType w:val="multilevel"/>
    <w:tmpl w:val="0FBE62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B6"/>
    <w:rsid w:val="00C112B6"/>
    <w:rsid w:val="00F2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735245-FDE1-4A02-AEDA-819B90E2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332C51-7F15-4E99-8F8B-84CDCF0CA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FDFB5E-2017-41DC-9C6C-E32B95FAA1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9661BE-3A71-4EBC-9EE8-A767E9476B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1101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2021-03-05T10:55:00Z</dcterms:created>
  <dcterms:modified xsi:type="dcterms:W3CDTF">2021-03-05T10:55:00Z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