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6F6A" w:rsidRDefault="00C56F6A" w:rsidP="00DB59C9">
      <w:pPr>
        <w:keepNext/>
        <w:spacing w:after="0" w:line="240" w:lineRule="auto"/>
        <w:jc w:val="center"/>
        <w:outlineLvl w:val="2"/>
        <w:rPr>
          <w:rFonts w:ascii="Times New Roman" w:eastAsia="Times New Roman" w:hAnsi="Times New Roman"/>
          <w:sz w:val="28"/>
          <w:szCs w:val="28"/>
          <w:highlight w:val="yellow"/>
          <w:lang w:eastAsia="ru-RU"/>
        </w:rPr>
      </w:pPr>
    </w:p>
    <w:p w:rsidR="00B57E3D" w:rsidRPr="00F0579C" w:rsidRDefault="00B57E3D" w:rsidP="00DB59C9">
      <w:pPr>
        <w:keepNext/>
        <w:spacing w:after="0" w:line="240" w:lineRule="auto"/>
        <w:jc w:val="center"/>
        <w:outlineLvl w:val="2"/>
        <w:rPr>
          <w:rFonts w:ascii="Times New Roman" w:eastAsia="Times New Roman" w:hAnsi="Times New Roman"/>
          <w:sz w:val="28"/>
          <w:szCs w:val="28"/>
          <w:highlight w:val="yellow"/>
          <w:lang w:eastAsia="ru-RU"/>
        </w:rPr>
      </w:pPr>
    </w:p>
    <w:p w:rsidR="00B57E3D" w:rsidRPr="00F0579C" w:rsidRDefault="00B57E3D" w:rsidP="00DB59C9">
      <w:pPr>
        <w:keepNext/>
        <w:spacing w:after="0" w:line="240" w:lineRule="auto"/>
        <w:jc w:val="center"/>
        <w:outlineLvl w:val="2"/>
        <w:rPr>
          <w:rFonts w:ascii="Times New Roman" w:eastAsia="Times New Roman" w:hAnsi="Times New Roman"/>
          <w:sz w:val="28"/>
          <w:szCs w:val="28"/>
          <w:highlight w:val="yellow"/>
          <w:lang w:eastAsia="ru-RU"/>
        </w:rPr>
      </w:pPr>
    </w:p>
    <w:p w:rsidR="00067940" w:rsidRDefault="00067940" w:rsidP="00DB59C9">
      <w:pPr>
        <w:keepNext/>
        <w:spacing w:after="0" w:line="240" w:lineRule="auto"/>
        <w:jc w:val="center"/>
        <w:outlineLvl w:val="2"/>
        <w:rPr>
          <w:rFonts w:ascii="Times New Roman" w:eastAsia="Times New Roman" w:hAnsi="Times New Roman"/>
          <w:sz w:val="28"/>
          <w:szCs w:val="28"/>
          <w:highlight w:val="yellow"/>
          <w:lang w:eastAsia="ru-RU"/>
        </w:rPr>
      </w:pPr>
    </w:p>
    <w:p w:rsidR="00F93DD5" w:rsidRDefault="00F93DD5" w:rsidP="00DB59C9">
      <w:pPr>
        <w:keepNext/>
        <w:spacing w:after="0" w:line="240" w:lineRule="auto"/>
        <w:jc w:val="center"/>
        <w:outlineLvl w:val="2"/>
        <w:rPr>
          <w:rFonts w:ascii="Times New Roman" w:eastAsia="Times New Roman" w:hAnsi="Times New Roman"/>
          <w:sz w:val="28"/>
          <w:szCs w:val="28"/>
          <w:highlight w:val="yellow"/>
          <w:lang w:eastAsia="ru-RU"/>
        </w:rPr>
      </w:pPr>
    </w:p>
    <w:p w:rsidR="00CE2C5B" w:rsidRDefault="00CE2C5B" w:rsidP="00DB59C9">
      <w:pPr>
        <w:keepNext/>
        <w:spacing w:after="0" w:line="240" w:lineRule="auto"/>
        <w:jc w:val="center"/>
        <w:outlineLvl w:val="2"/>
        <w:rPr>
          <w:rFonts w:ascii="Times New Roman" w:eastAsia="Times New Roman" w:hAnsi="Times New Roman"/>
          <w:sz w:val="28"/>
          <w:szCs w:val="28"/>
          <w:highlight w:val="yellow"/>
          <w:lang w:eastAsia="ru-RU"/>
        </w:rPr>
      </w:pPr>
    </w:p>
    <w:p w:rsidR="00CE2C5B" w:rsidRPr="00F0579C" w:rsidRDefault="00CE2C5B" w:rsidP="00DB59C9">
      <w:pPr>
        <w:keepNext/>
        <w:spacing w:after="0" w:line="240" w:lineRule="auto"/>
        <w:jc w:val="center"/>
        <w:outlineLvl w:val="2"/>
        <w:rPr>
          <w:rFonts w:ascii="Times New Roman" w:eastAsia="Times New Roman" w:hAnsi="Times New Roman"/>
          <w:sz w:val="28"/>
          <w:szCs w:val="28"/>
          <w:highlight w:val="yellow"/>
          <w:lang w:eastAsia="ru-RU"/>
        </w:rPr>
      </w:pPr>
    </w:p>
    <w:p w:rsidR="00B57E3D" w:rsidRPr="00432E0B" w:rsidRDefault="00B57E3D" w:rsidP="00DB59C9">
      <w:pPr>
        <w:keepNext/>
        <w:spacing w:after="0" w:line="240" w:lineRule="auto"/>
        <w:jc w:val="center"/>
        <w:outlineLvl w:val="2"/>
        <w:rPr>
          <w:rFonts w:ascii="Times New Roman" w:eastAsia="Times New Roman" w:hAnsi="Times New Roman"/>
          <w:b/>
          <w:sz w:val="28"/>
          <w:szCs w:val="28"/>
          <w:highlight w:val="yellow"/>
          <w:lang w:eastAsia="ru-RU"/>
        </w:rPr>
      </w:pPr>
    </w:p>
    <w:p w:rsidR="00B57E3D" w:rsidRPr="00432E0B" w:rsidRDefault="00B57E3D" w:rsidP="00DB59C9">
      <w:pPr>
        <w:keepNext/>
        <w:spacing w:after="0" w:line="240" w:lineRule="auto"/>
        <w:jc w:val="center"/>
        <w:outlineLvl w:val="2"/>
        <w:rPr>
          <w:rFonts w:ascii="Times New Roman" w:eastAsia="Times New Roman" w:hAnsi="Times New Roman"/>
          <w:b/>
          <w:sz w:val="28"/>
          <w:szCs w:val="28"/>
          <w:lang w:eastAsia="ru-RU"/>
        </w:rPr>
      </w:pPr>
      <w:r w:rsidRPr="00432E0B">
        <w:rPr>
          <w:rFonts w:ascii="Times New Roman" w:eastAsia="Times New Roman" w:hAnsi="Times New Roman"/>
          <w:b/>
          <w:sz w:val="28"/>
          <w:szCs w:val="28"/>
          <w:lang w:eastAsia="ru-RU"/>
        </w:rPr>
        <w:t>ВИСНОВОК</w:t>
      </w:r>
    </w:p>
    <w:p w:rsidR="000773E5" w:rsidRPr="00432E0B" w:rsidRDefault="00B57E3D" w:rsidP="00DB59C9">
      <w:pPr>
        <w:keepNext/>
        <w:spacing w:after="0" w:line="240" w:lineRule="auto"/>
        <w:jc w:val="center"/>
        <w:outlineLvl w:val="2"/>
        <w:rPr>
          <w:rFonts w:ascii="Times New Roman" w:eastAsia="Times New Roman" w:hAnsi="Times New Roman"/>
          <w:b/>
          <w:sz w:val="28"/>
          <w:szCs w:val="28"/>
          <w:lang w:eastAsia="ru-RU"/>
        </w:rPr>
      </w:pPr>
      <w:r w:rsidRPr="00432E0B">
        <w:rPr>
          <w:rFonts w:ascii="Times New Roman" w:eastAsia="Times New Roman" w:hAnsi="Times New Roman"/>
          <w:b/>
          <w:sz w:val="28"/>
          <w:szCs w:val="28"/>
          <w:lang w:eastAsia="ru-RU"/>
        </w:rPr>
        <w:t xml:space="preserve">на проект Закону України «Про </w:t>
      </w:r>
      <w:r w:rsidR="000773E5" w:rsidRPr="00432E0B">
        <w:rPr>
          <w:rFonts w:ascii="Times New Roman" w:eastAsia="Times New Roman" w:hAnsi="Times New Roman"/>
          <w:b/>
          <w:sz w:val="28"/>
          <w:szCs w:val="28"/>
          <w:lang w:eastAsia="ru-RU"/>
        </w:rPr>
        <w:t xml:space="preserve">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w:t>
      </w:r>
    </w:p>
    <w:p w:rsidR="000773E5" w:rsidRPr="00432E0B" w:rsidRDefault="000773E5" w:rsidP="00DB59C9">
      <w:pPr>
        <w:keepNext/>
        <w:spacing w:after="0" w:line="240" w:lineRule="auto"/>
        <w:jc w:val="center"/>
        <w:outlineLvl w:val="2"/>
        <w:rPr>
          <w:rFonts w:ascii="Times New Roman" w:eastAsia="Times New Roman" w:hAnsi="Times New Roman"/>
          <w:b/>
          <w:sz w:val="28"/>
          <w:szCs w:val="28"/>
          <w:lang w:eastAsia="ru-RU"/>
        </w:rPr>
      </w:pPr>
      <w:r w:rsidRPr="00432E0B">
        <w:rPr>
          <w:rFonts w:ascii="Times New Roman" w:eastAsia="Times New Roman" w:hAnsi="Times New Roman"/>
          <w:b/>
          <w:sz w:val="28"/>
          <w:szCs w:val="28"/>
          <w:lang w:eastAsia="ru-RU"/>
        </w:rPr>
        <w:t xml:space="preserve">декларування фізичними особами належних їм активів </w:t>
      </w:r>
    </w:p>
    <w:p w:rsidR="00B57E3D" w:rsidRPr="00432E0B" w:rsidRDefault="000773E5" w:rsidP="00DB59C9">
      <w:pPr>
        <w:keepNext/>
        <w:spacing w:after="0" w:line="240" w:lineRule="auto"/>
        <w:jc w:val="center"/>
        <w:outlineLvl w:val="2"/>
        <w:rPr>
          <w:rFonts w:ascii="Times New Roman" w:eastAsia="Times New Roman" w:hAnsi="Times New Roman"/>
          <w:b/>
          <w:sz w:val="28"/>
          <w:szCs w:val="28"/>
          <w:lang w:eastAsia="ru-RU"/>
        </w:rPr>
      </w:pPr>
      <w:r w:rsidRPr="00432E0B">
        <w:rPr>
          <w:rFonts w:ascii="Times New Roman" w:eastAsia="Times New Roman" w:hAnsi="Times New Roman"/>
          <w:b/>
          <w:sz w:val="28"/>
          <w:szCs w:val="28"/>
          <w:lang w:eastAsia="ru-RU"/>
        </w:rPr>
        <w:t>та сплати одноразового збору до бюджету</w:t>
      </w:r>
      <w:r w:rsidR="00B57E3D" w:rsidRPr="00432E0B">
        <w:rPr>
          <w:rFonts w:ascii="Times New Roman" w:eastAsia="Times New Roman" w:hAnsi="Times New Roman"/>
          <w:b/>
          <w:sz w:val="28"/>
          <w:szCs w:val="28"/>
          <w:lang w:eastAsia="ru-RU"/>
        </w:rPr>
        <w:t>»</w:t>
      </w:r>
    </w:p>
    <w:p w:rsidR="00691A4D" w:rsidRPr="00432E0B" w:rsidRDefault="00691A4D" w:rsidP="00DB59C9">
      <w:pPr>
        <w:keepNext/>
        <w:spacing w:after="0" w:line="240" w:lineRule="auto"/>
        <w:jc w:val="center"/>
        <w:outlineLvl w:val="2"/>
        <w:rPr>
          <w:rFonts w:ascii="Times New Roman" w:eastAsia="Times New Roman" w:hAnsi="Times New Roman"/>
          <w:sz w:val="28"/>
          <w:szCs w:val="28"/>
          <w:lang w:eastAsia="ru-RU"/>
        </w:rPr>
      </w:pPr>
    </w:p>
    <w:p w:rsidR="00817298" w:rsidRPr="000F67A8" w:rsidRDefault="00EC6865" w:rsidP="00DB59C9">
      <w:pPr>
        <w:autoSpaceDE w:val="0"/>
        <w:autoSpaceDN w:val="0"/>
        <w:adjustRightInd w:val="0"/>
        <w:spacing w:after="0" w:line="240" w:lineRule="auto"/>
        <w:ind w:firstLine="709"/>
        <w:jc w:val="both"/>
        <w:rPr>
          <w:rFonts w:ascii="Times New Roman" w:hAnsi="Times New Roman"/>
          <w:sz w:val="28"/>
          <w:szCs w:val="28"/>
        </w:rPr>
      </w:pPr>
      <w:r w:rsidRPr="00432E0B">
        <w:rPr>
          <w:rFonts w:ascii="Times New Roman" w:eastAsia="Times New Roman" w:hAnsi="Times New Roman"/>
          <w:sz w:val="28"/>
          <w:szCs w:val="28"/>
          <w:lang w:eastAsia="ru-RU"/>
        </w:rPr>
        <w:t>У проекті шляхом доповнення</w:t>
      </w:r>
      <w:r w:rsidR="00CF48A8" w:rsidRPr="00432E0B">
        <w:rPr>
          <w:rFonts w:ascii="Times New Roman" w:eastAsia="Times New Roman" w:hAnsi="Times New Roman"/>
          <w:sz w:val="28"/>
          <w:szCs w:val="28"/>
          <w:lang w:eastAsia="ru-RU"/>
        </w:rPr>
        <w:t xml:space="preserve"> розділу XX «Перехідні положення»</w:t>
      </w:r>
      <w:r w:rsidRPr="00432E0B">
        <w:rPr>
          <w:rFonts w:ascii="Times New Roman" w:eastAsia="Times New Roman" w:hAnsi="Times New Roman"/>
          <w:sz w:val="28"/>
          <w:szCs w:val="28"/>
          <w:lang w:eastAsia="ru-RU"/>
        </w:rPr>
        <w:t xml:space="preserve"> Пода</w:t>
      </w:r>
      <w:r w:rsidR="005C66B8" w:rsidRPr="00432E0B">
        <w:rPr>
          <w:rFonts w:ascii="Times New Roman" w:eastAsia="Times New Roman" w:hAnsi="Times New Roman"/>
          <w:sz w:val="28"/>
          <w:szCs w:val="28"/>
          <w:lang w:eastAsia="ru-RU"/>
        </w:rPr>
        <w:t>ткового кодексу України (далі </w:t>
      </w:r>
      <w:r w:rsidR="009258F5" w:rsidRPr="00432E0B">
        <w:rPr>
          <w:rFonts w:ascii="Times New Roman" w:eastAsia="Times New Roman" w:hAnsi="Times New Roman"/>
          <w:sz w:val="28"/>
          <w:szCs w:val="28"/>
          <w:lang w:eastAsia="ru-RU"/>
        </w:rPr>
        <w:t>–</w:t>
      </w:r>
      <w:r w:rsidR="005C66B8" w:rsidRPr="00432E0B">
        <w:rPr>
          <w:rFonts w:ascii="Times New Roman" w:eastAsia="Times New Roman" w:hAnsi="Times New Roman"/>
          <w:sz w:val="28"/>
          <w:szCs w:val="28"/>
          <w:lang w:eastAsia="ru-RU"/>
        </w:rPr>
        <w:t> </w:t>
      </w:r>
      <w:r w:rsidRPr="00432E0B">
        <w:rPr>
          <w:rFonts w:ascii="Times New Roman" w:eastAsia="Times New Roman" w:hAnsi="Times New Roman"/>
          <w:sz w:val="28"/>
          <w:szCs w:val="28"/>
          <w:lang w:eastAsia="ru-RU"/>
        </w:rPr>
        <w:t>ПК)</w:t>
      </w:r>
      <w:r w:rsidR="00CF48A8" w:rsidRPr="00432E0B">
        <w:rPr>
          <w:rFonts w:ascii="Times New Roman" w:eastAsia="Times New Roman" w:hAnsi="Times New Roman"/>
          <w:sz w:val="28"/>
          <w:szCs w:val="28"/>
          <w:lang w:eastAsia="ru-RU"/>
        </w:rPr>
        <w:t xml:space="preserve"> новим підрозділом 9</w:t>
      </w:r>
      <w:r w:rsidR="00A03DC6" w:rsidRPr="00432E0B">
        <w:rPr>
          <w:rFonts w:ascii="Times New Roman" w:eastAsia="Times New Roman" w:hAnsi="Times New Roman"/>
          <w:sz w:val="28"/>
          <w:szCs w:val="28"/>
          <w:vertAlign w:val="superscript"/>
          <w:lang w:eastAsia="ru-RU"/>
        </w:rPr>
        <w:t>4</w:t>
      </w:r>
      <w:r w:rsidR="005C3F92" w:rsidRPr="00432E0B">
        <w:rPr>
          <w:rFonts w:ascii="Times New Roman" w:eastAsia="Times New Roman" w:hAnsi="Times New Roman"/>
          <w:sz w:val="28"/>
          <w:szCs w:val="28"/>
          <w:vertAlign w:val="superscript"/>
          <w:lang w:eastAsia="ru-RU"/>
        </w:rPr>
        <w:t xml:space="preserve"> </w:t>
      </w:r>
      <w:r w:rsidR="006A3526" w:rsidRPr="00432E0B">
        <w:rPr>
          <w:rFonts w:ascii="Times New Roman" w:eastAsia="Times New Roman" w:hAnsi="Times New Roman"/>
          <w:sz w:val="28"/>
          <w:szCs w:val="28"/>
          <w:lang w:eastAsia="ru-RU"/>
        </w:rPr>
        <w:t xml:space="preserve">(далі – </w:t>
      </w:r>
      <w:r w:rsidR="00DF6A36">
        <w:rPr>
          <w:rFonts w:ascii="Times New Roman" w:eastAsia="Times New Roman" w:hAnsi="Times New Roman"/>
          <w:sz w:val="28"/>
          <w:szCs w:val="28"/>
          <w:lang w:eastAsia="ru-RU"/>
        </w:rPr>
        <w:t xml:space="preserve">            </w:t>
      </w:r>
      <w:r w:rsidR="006A3526" w:rsidRPr="00432E0B">
        <w:rPr>
          <w:rFonts w:ascii="Times New Roman" w:eastAsia="Times New Roman" w:hAnsi="Times New Roman"/>
          <w:sz w:val="28"/>
          <w:szCs w:val="28"/>
          <w:lang w:eastAsia="ru-RU"/>
        </w:rPr>
        <w:t>підрозділ 9</w:t>
      </w:r>
      <w:r w:rsidR="006A3526" w:rsidRPr="00432E0B">
        <w:rPr>
          <w:rFonts w:ascii="Times New Roman" w:eastAsia="Times New Roman" w:hAnsi="Times New Roman"/>
          <w:sz w:val="28"/>
          <w:szCs w:val="28"/>
          <w:vertAlign w:val="superscript"/>
          <w:lang w:eastAsia="ru-RU"/>
        </w:rPr>
        <w:t>4</w:t>
      </w:r>
      <w:r w:rsidR="006A3526" w:rsidRPr="00432E0B">
        <w:rPr>
          <w:rFonts w:ascii="Times New Roman" w:eastAsia="Times New Roman" w:hAnsi="Times New Roman"/>
          <w:sz w:val="28"/>
          <w:szCs w:val="28"/>
          <w:lang w:eastAsia="ru-RU"/>
        </w:rPr>
        <w:t xml:space="preserve"> ПК) </w:t>
      </w:r>
      <w:r w:rsidR="00691A4D" w:rsidRPr="00432E0B">
        <w:rPr>
          <w:rFonts w:ascii="Times New Roman" w:eastAsia="Times New Roman" w:hAnsi="Times New Roman"/>
          <w:sz w:val="28"/>
          <w:szCs w:val="28"/>
          <w:lang w:eastAsia="ru-RU"/>
        </w:rPr>
        <w:t>пропонується</w:t>
      </w:r>
      <w:r w:rsidRPr="00432E0B">
        <w:rPr>
          <w:rFonts w:ascii="Times New Roman" w:eastAsia="Times New Roman" w:hAnsi="Times New Roman"/>
          <w:sz w:val="28"/>
          <w:szCs w:val="28"/>
          <w:lang w:eastAsia="ru-RU"/>
        </w:rPr>
        <w:t xml:space="preserve"> врегулювати </w:t>
      </w:r>
      <w:r w:rsidR="00A03DC6" w:rsidRPr="00432E0B">
        <w:rPr>
          <w:rFonts w:ascii="Times New Roman" w:eastAsia="Times New Roman" w:hAnsi="Times New Roman"/>
          <w:sz w:val="28"/>
          <w:szCs w:val="28"/>
          <w:lang w:eastAsia="ru-RU"/>
        </w:rPr>
        <w:t>особливості застосування одноразового (спеціального) добровільного декларування активів фізичних осіб</w:t>
      </w:r>
      <w:r w:rsidR="005C3F92" w:rsidRPr="00432E0B">
        <w:rPr>
          <w:rFonts w:ascii="Times New Roman" w:eastAsia="Times New Roman" w:hAnsi="Times New Roman"/>
          <w:sz w:val="28"/>
          <w:szCs w:val="28"/>
          <w:lang w:eastAsia="ru-RU"/>
        </w:rPr>
        <w:t xml:space="preserve"> </w:t>
      </w:r>
      <w:r w:rsidR="00CB3C7A" w:rsidRPr="00432E0B">
        <w:rPr>
          <w:rFonts w:ascii="Times New Roman" w:eastAsia="Times New Roman" w:hAnsi="Times New Roman"/>
          <w:sz w:val="28"/>
          <w:szCs w:val="28"/>
          <w:lang w:eastAsia="ru-RU"/>
        </w:rPr>
        <w:t>(далі – спеціальне декларування)</w:t>
      </w:r>
      <w:r w:rsidRPr="00432E0B">
        <w:rPr>
          <w:rFonts w:ascii="Times New Roman" w:eastAsia="Times New Roman" w:hAnsi="Times New Roman"/>
          <w:sz w:val="28"/>
          <w:szCs w:val="28"/>
          <w:lang w:eastAsia="ru-RU"/>
        </w:rPr>
        <w:t>, під яким розуміється «</w:t>
      </w:r>
      <w:r w:rsidR="00A03DC6" w:rsidRPr="00432E0B">
        <w:rPr>
          <w:rFonts w:ascii="Times New Roman" w:eastAsia="Times New Roman" w:hAnsi="Times New Roman"/>
          <w:sz w:val="28"/>
          <w:szCs w:val="28"/>
          <w:lang w:eastAsia="ru-RU"/>
        </w:rPr>
        <w:t xml:space="preserve">особливий порядок добровільного декларування фізичною особою, визначеною пунктом 3 цього підрозділу, належних їй активів, розміщених на території України та/або за її межами, якщо такі активи фізичної особи були одержані (набуті) такою фізичною особою за рахунок доходів, що підлягали в момент їх нарахування (отримання) оподаткуванню в Україні та </w:t>
      </w:r>
      <w:r w:rsidR="00A03DC6" w:rsidRPr="00432E0B">
        <w:rPr>
          <w:rFonts w:ascii="Times New Roman" w:eastAsia="Times New Roman" w:hAnsi="Times New Roman"/>
          <w:i/>
          <w:sz w:val="28"/>
          <w:szCs w:val="28"/>
          <w:lang w:eastAsia="ru-RU"/>
        </w:rPr>
        <w:t>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які не були задекларовані в порушення податкового та валютного законодавства, контроль за дотриманням якого покладено на контролюючі органи, протягом будь-якого з податкових періодів, що мали місце до 1 січня 202</w:t>
      </w:r>
      <w:r w:rsidR="00DD3CDC" w:rsidRPr="00432E0B">
        <w:rPr>
          <w:rFonts w:ascii="Times New Roman" w:eastAsia="Times New Roman" w:hAnsi="Times New Roman"/>
          <w:i/>
          <w:sz w:val="28"/>
          <w:szCs w:val="28"/>
          <w:lang w:eastAsia="ru-RU"/>
        </w:rPr>
        <w:t>0</w:t>
      </w:r>
      <w:r w:rsidR="00A03DC6" w:rsidRPr="00432E0B">
        <w:rPr>
          <w:rFonts w:ascii="Times New Roman" w:eastAsia="Times New Roman" w:hAnsi="Times New Roman"/>
          <w:i/>
          <w:sz w:val="28"/>
          <w:szCs w:val="28"/>
          <w:lang w:eastAsia="ru-RU"/>
        </w:rPr>
        <w:t xml:space="preserve"> року</w:t>
      </w:r>
      <w:r w:rsidR="00691A4D" w:rsidRPr="00432E0B">
        <w:rPr>
          <w:rFonts w:ascii="Times New Roman" w:eastAsia="Times New Roman" w:hAnsi="Times New Roman"/>
          <w:sz w:val="28"/>
          <w:szCs w:val="28"/>
          <w:lang w:eastAsia="ru-RU"/>
        </w:rPr>
        <w:t>».</w:t>
      </w:r>
      <w:r w:rsidR="005C3F92" w:rsidRPr="00432E0B">
        <w:rPr>
          <w:rFonts w:ascii="Times New Roman" w:eastAsia="Times New Roman" w:hAnsi="Times New Roman"/>
          <w:sz w:val="28"/>
          <w:szCs w:val="28"/>
          <w:lang w:eastAsia="ru-RU"/>
        </w:rPr>
        <w:t xml:space="preserve"> </w:t>
      </w:r>
      <w:r w:rsidR="007345F1" w:rsidRPr="00432E0B">
        <w:rPr>
          <w:rFonts w:ascii="Times New Roman" w:eastAsia="Times New Roman" w:hAnsi="Times New Roman"/>
          <w:sz w:val="28"/>
          <w:szCs w:val="28"/>
          <w:lang w:eastAsia="ru-RU"/>
        </w:rPr>
        <w:t>Зокрема, пропонується оподатковувати незадекларовані раніш</w:t>
      </w:r>
      <w:r w:rsidR="006D218B" w:rsidRPr="00432E0B">
        <w:rPr>
          <w:rFonts w:ascii="Times New Roman" w:eastAsia="Times New Roman" w:hAnsi="Times New Roman"/>
          <w:sz w:val="28"/>
          <w:szCs w:val="28"/>
          <w:lang w:eastAsia="ru-RU"/>
        </w:rPr>
        <w:t>е доходи за ставками</w:t>
      </w:r>
      <w:bookmarkStart w:id="0" w:name="_Hlk66384855"/>
      <w:r w:rsidR="005C3F92" w:rsidRPr="00432E0B">
        <w:rPr>
          <w:rFonts w:ascii="Times New Roman" w:eastAsia="Times New Roman" w:hAnsi="Times New Roman"/>
          <w:sz w:val="28"/>
          <w:szCs w:val="28"/>
          <w:lang w:eastAsia="ru-RU"/>
        </w:rPr>
        <w:t xml:space="preserve"> </w:t>
      </w:r>
      <w:r w:rsidR="006D218B" w:rsidRPr="00432E0B">
        <w:rPr>
          <w:rFonts w:ascii="Times New Roman" w:eastAsia="Times New Roman" w:hAnsi="Times New Roman"/>
          <w:sz w:val="28"/>
          <w:szCs w:val="28"/>
          <w:lang w:eastAsia="ru-RU"/>
        </w:rPr>
        <w:t>2,5</w:t>
      </w:r>
      <w:r w:rsidR="000773E5" w:rsidRPr="00432E0B">
        <w:rPr>
          <w:rFonts w:ascii="Times New Roman" w:eastAsia="Times New Roman" w:hAnsi="Times New Roman"/>
          <w:sz w:val="28"/>
          <w:szCs w:val="28"/>
          <w:lang w:eastAsia="ru-RU"/>
        </w:rPr>
        <w:t>;</w:t>
      </w:r>
      <w:r w:rsidR="00D979FB" w:rsidRPr="00432E0B">
        <w:rPr>
          <w:rFonts w:ascii="Times New Roman" w:eastAsia="Times New Roman" w:hAnsi="Times New Roman"/>
          <w:sz w:val="28"/>
          <w:szCs w:val="28"/>
          <w:lang w:eastAsia="ru-RU"/>
        </w:rPr>
        <w:t xml:space="preserve"> 3;</w:t>
      </w:r>
      <w:r w:rsidR="006D218B" w:rsidRPr="00432E0B">
        <w:rPr>
          <w:rFonts w:ascii="Times New Roman" w:eastAsia="Times New Roman" w:hAnsi="Times New Roman"/>
          <w:sz w:val="28"/>
          <w:szCs w:val="28"/>
          <w:lang w:eastAsia="ru-RU"/>
        </w:rPr>
        <w:t xml:space="preserve"> 5</w:t>
      </w:r>
      <w:r w:rsidR="000773E5" w:rsidRPr="00432E0B">
        <w:rPr>
          <w:rFonts w:ascii="Times New Roman" w:eastAsia="Times New Roman" w:hAnsi="Times New Roman"/>
          <w:sz w:val="28"/>
          <w:szCs w:val="28"/>
          <w:lang w:eastAsia="ru-RU"/>
        </w:rPr>
        <w:t>; 6</w:t>
      </w:r>
      <w:r w:rsidR="00D979FB" w:rsidRPr="00432E0B">
        <w:rPr>
          <w:rFonts w:ascii="Times New Roman" w:eastAsia="Times New Roman" w:hAnsi="Times New Roman"/>
          <w:sz w:val="28"/>
          <w:szCs w:val="28"/>
          <w:lang w:eastAsia="ru-RU"/>
        </w:rPr>
        <w:t>;</w:t>
      </w:r>
      <w:r w:rsidR="00A03DC6" w:rsidRPr="00432E0B">
        <w:rPr>
          <w:rFonts w:ascii="Times New Roman" w:eastAsia="Times New Roman" w:hAnsi="Times New Roman"/>
          <w:sz w:val="28"/>
          <w:szCs w:val="28"/>
          <w:lang w:eastAsia="ru-RU"/>
        </w:rPr>
        <w:t xml:space="preserve"> 9</w:t>
      </w:r>
      <w:r w:rsidR="00D979FB" w:rsidRPr="00432E0B">
        <w:rPr>
          <w:rFonts w:ascii="Times New Roman" w:eastAsia="Times New Roman" w:hAnsi="Times New Roman"/>
          <w:sz w:val="28"/>
          <w:szCs w:val="28"/>
          <w:lang w:eastAsia="ru-RU"/>
        </w:rPr>
        <w:t xml:space="preserve"> та 11,5</w:t>
      </w:r>
      <w:bookmarkEnd w:id="0"/>
      <w:r w:rsidR="009258F5" w:rsidRPr="00432E0B">
        <w:rPr>
          <w:rFonts w:ascii="Times New Roman" w:eastAsia="Times New Roman" w:hAnsi="Times New Roman"/>
          <w:sz w:val="28"/>
          <w:szCs w:val="28"/>
          <w:lang w:eastAsia="ru-RU"/>
        </w:rPr>
        <w:t>%</w:t>
      </w:r>
      <w:r w:rsidR="005C3F92" w:rsidRPr="00432E0B">
        <w:rPr>
          <w:rFonts w:ascii="Times New Roman" w:eastAsia="Times New Roman" w:hAnsi="Times New Roman"/>
          <w:sz w:val="28"/>
          <w:szCs w:val="28"/>
          <w:lang w:eastAsia="ru-RU"/>
        </w:rPr>
        <w:t xml:space="preserve"> </w:t>
      </w:r>
      <w:r w:rsidR="007345F1" w:rsidRPr="00432E0B">
        <w:rPr>
          <w:rFonts w:ascii="Times New Roman" w:eastAsia="Times New Roman" w:hAnsi="Times New Roman"/>
          <w:sz w:val="28"/>
          <w:szCs w:val="28"/>
          <w:lang w:eastAsia="ru-RU"/>
        </w:rPr>
        <w:t xml:space="preserve">в залежності від виду </w:t>
      </w:r>
      <w:r w:rsidR="00817298" w:rsidRPr="00432E0B">
        <w:rPr>
          <w:rFonts w:ascii="Times New Roman" w:eastAsia="Times New Roman" w:hAnsi="Times New Roman"/>
          <w:sz w:val="28"/>
          <w:szCs w:val="28"/>
          <w:lang w:eastAsia="ru-RU"/>
        </w:rPr>
        <w:t>активу</w:t>
      </w:r>
      <w:r w:rsidR="007345F1" w:rsidRPr="00432E0B">
        <w:rPr>
          <w:rFonts w:ascii="Times New Roman" w:eastAsia="Times New Roman" w:hAnsi="Times New Roman"/>
          <w:sz w:val="28"/>
          <w:szCs w:val="28"/>
          <w:lang w:eastAsia="ru-RU"/>
        </w:rPr>
        <w:t xml:space="preserve"> та обраного способу виконання податкового обов’язку</w:t>
      </w:r>
      <w:r w:rsidR="00A03DC6" w:rsidRPr="00432E0B">
        <w:rPr>
          <w:rFonts w:ascii="Times New Roman" w:eastAsia="Times New Roman" w:hAnsi="Times New Roman"/>
          <w:sz w:val="28"/>
          <w:szCs w:val="28"/>
          <w:lang w:eastAsia="ru-RU"/>
        </w:rPr>
        <w:t xml:space="preserve">, а також 18% </w:t>
      </w:r>
      <w:r w:rsidR="00330047" w:rsidRPr="00432E0B">
        <w:rPr>
          <w:rFonts w:ascii="Times New Roman" w:eastAsia="Times New Roman" w:hAnsi="Times New Roman"/>
          <w:sz w:val="28"/>
          <w:szCs w:val="28"/>
          <w:lang w:eastAsia="ru-RU"/>
        </w:rPr>
        <w:t xml:space="preserve">– </w:t>
      </w:r>
      <w:r w:rsidR="00DD0FA7" w:rsidRPr="00432E0B">
        <w:rPr>
          <w:rFonts w:ascii="Times New Roman" w:eastAsia="Times New Roman" w:hAnsi="Times New Roman"/>
          <w:sz w:val="28"/>
          <w:szCs w:val="28"/>
          <w:lang w:eastAsia="ru-RU"/>
        </w:rPr>
        <w:t xml:space="preserve">у разі встановлення порушення декларантом деяких вимог щодо </w:t>
      </w:r>
      <w:r w:rsidR="00817298" w:rsidRPr="00432E0B">
        <w:rPr>
          <w:rFonts w:ascii="Times New Roman" w:hAnsi="Times New Roman"/>
          <w:sz w:val="28"/>
          <w:szCs w:val="28"/>
        </w:rPr>
        <w:t xml:space="preserve">умов розміщення валютних цінностей у банківських та/або в інших фінансових установах, відсутності відповідного документа, що підтверджує право вимоги (у тому </w:t>
      </w:r>
      <w:r w:rsidR="00817298" w:rsidRPr="000F67A8">
        <w:rPr>
          <w:rFonts w:ascii="Times New Roman" w:hAnsi="Times New Roman"/>
          <w:sz w:val="28"/>
          <w:szCs w:val="28"/>
        </w:rPr>
        <w:t>числі,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w:t>
      </w:r>
    </w:p>
    <w:p w:rsidR="00691A4D" w:rsidRPr="00432E0B" w:rsidRDefault="00691A4D" w:rsidP="00DB59C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0F67A8">
        <w:rPr>
          <w:rFonts w:ascii="Times New Roman" w:eastAsia="Times New Roman" w:hAnsi="Times New Roman"/>
          <w:sz w:val="28"/>
          <w:szCs w:val="28"/>
          <w:lang w:eastAsia="ru-RU"/>
        </w:rPr>
        <w:t>Також</w:t>
      </w:r>
      <w:r w:rsidR="005C3F92" w:rsidRPr="000F67A8">
        <w:rPr>
          <w:rFonts w:ascii="Times New Roman" w:eastAsia="Times New Roman" w:hAnsi="Times New Roman"/>
          <w:sz w:val="28"/>
          <w:szCs w:val="28"/>
          <w:lang w:eastAsia="ru-RU"/>
        </w:rPr>
        <w:t xml:space="preserve"> </w:t>
      </w:r>
      <w:r w:rsidRPr="000F67A8">
        <w:rPr>
          <w:rFonts w:ascii="Times New Roman" w:eastAsia="Times New Roman" w:hAnsi="Times New Roman"/>
          <w:sz w:val="28"/>
          <w:szCs w:val="28"/>
          <w:lang w:eastAsia="ru-RU"/>
        </w:rPr>
        <w:t>у зв’язку із запропонованими змінами до ПК</w:t>
      </w:r>
      <w:r w:rsidR="00432E0B" w:rsidRPr="000F67A8">
        <w:rPr>
          <w:rFonts w:ascii="Times New Roman" w:eastAsia="Times New Roman" w:hAnsi="Times New Roman"/>
          <w:sz w:val="28"/>
          <w:szCs w:val="28"/>
          <w:lang w:eastAsia="ru-RU"/>
        </w:rPr>
        <w:t xml:space="preserve"> </w:t>
      </w:r>
      <w:r w:rsidR="006A672B" w:rsidRPr="000F67A8">
        <w:rPr>
          <w:rFonts w:ascii="Times New Roman" w:eastAsia="Times New Roman" w:hAnsi="Times New Roman"/>
          <w:sz w:val="28"/>
          <w:szCs w:val="28"/>
          <w:lang w:eastAsia="ru-RU"/>
        </w:rPr>
        <w:t xml:space="preserve">вносяться </w:t>
      </w:r>
      <w:r w:rsidR="007345F1" w:rsidRPr="000F67A8">
        <w:rPr>
          <w:rFonts w:ascii="Times New Roman" w:eastAsia="Times New Roman" w:hAnsi="Times New Roman"/>
          <w:sz w:val="28"/>
          <w:szCs w:val="28"/>
          <w:lang w:eastAsia="ru-RU"/>
        </w:rPr>
        <w:t xml:space="preserve">відповідні зміни </w:t>
      </w:r>
      <w:r w:rsidRPr="000F67A8">
        <w:rPr>
          <w:rFonts w:ascii="Times New Roman" w:eastAsia="Times New Roman" w:hAnsi="Times New Roman"/>
          <w:sz w:val="28"/>
          <w:szCs w:val="28"/>
          <w:lang w:eastAsia="ru-RU"/>
        </w:rPr>
        <w:t xml:space="preserve">до </w:t>
      </w:r>
      <w:r w:rsidR="00DD0FA7" w:rsidRPr="000F67A8">
        <w:rPr>
          <w:rFonts w:ascii="Times New Roman" w:eastAsia="Times New Roman" w:hAnsi="Times New Roman"/>
          <w:sz w:val="28"/>
          <w:szCs w:val="28"/>
          <w:lang w:eastAsia="ru-RU"/>
        </w:rPr>
        <w:t>законів України</w:t>
      </w:r>
      <w:r w:rsidR="00DD0FA7" w:rsidRPr="00432E0B">
        <w:rPr>
          <w:rFonts w:ascii="Times New Roman" w:eastAsia="Times New Roman" w:hAnsi="Times New Roman"/>
          <w:sz w:val="28"/>
          <w:szCs w:val="28"/>
          <w:lang w:eastAsia="ru-RU"/>
        </w:rPr>
        <w:t xml:space="preserve"> «Про нотаріат», «Про банки і банківську діяльність», «Про захист економічної конкуренції», «Про запобігання корупції»</w:t>
      </w:r>
      <w:r w:rsidR="006A672B" w:rsidRPr="00432E0B">
        <w:rPr>
          <w:rFonts w:ascii="Times New Roman" w:eastAsia="Times New Roman" w:hAnsi="Times New Roman"/>
          <w:sz w:val="28"/>
          <w:szCs w:val="28"/>
          <w:lang w:eastAsia="ru-RU"/>
        </w:rPr>
        <w:t>.</w:t>
      </w:r>
    </w:p>
    <w:p w:rsidR="00691A4D" w:rsidRPr="00432E0B" w:rsidRDefault="00691A4D" w:rsidP="00DB59C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432E0B">
        <w:rPr>
          <w:rFonts w:ascii="Times New Roman" w:eastAsia="Times New Roman" w:hAnsi="Times New Roman"/>
          <w:sz w:val="28"/>
          <w:szCs w:val="28"/>
          <w:lang w:eastAsia="ru-RU"/>
        </w:rPr>
        <w:t>За змістом</w:t>
      </w:r>
      <w:r w:rsidR="00CF48A8" w:rsidRPr="00432E0B">
        <w:rPr>
          <w:rFonts w:ascii="Times New Roman" w:eastAsia="Times New Roman" w:hAnsi="Times New Roman"/>
          <w:sz w:val="28"/>
          <w:szCs w:val="28"/>
          <w:lang w:eastAsia="ru-RU"/>
        </w:rPr>
        <w:t xml:space="preserve"> п</w:t>
      </w:r>
      <w:r w:rsidRPr="00432E0B">
        <w:rPr>
          <w:rFonts w:ascii="Times New Roman" w:eastAsia="Times New Roman" w:hAnsi="Times New Roman"/>
          <w:sz w:val="28"/>
          <w:szCs w:val="28"/>
          <w:lang w:eastAsia="ru-RU"/>
        </w:rPr>
        <w:t>ояснювальн</w:t>
      </w:r>
      <w:r w:rsidR="00CF48A8" w:rsidRPr="00432E0B">
        <w:rPr>
          <w:rFonts w:ascii="Times New Roman" w:eastAsia="Times New Roman" w:hAnsi="Times New Roman"/>
          <w:sz w:val="28"/>
          <w:szCs w:val="28"/>
          <w:lang w:eastAsia="ru-RU"/>
        </w:rPr>
        <w:t>ої</w:t>
      </w:r>
      <w:r w:rsidRPr="00432E0B">
        <w:rPr>
          <w:rFonts w:ascii="Times New Roman" w:eastAsia="Times New Roman" w:hAnsi="Times New Roman"/>
          <w:sz w:val="28"/>
          <w:szCs w:val="28"/>
          <w:lang w:eastAsia="ru-RU"/>
        </w:rPr>
        <w:t xml:space="preserve"> запис</w:t>
      </w:r>
      <w:r w:rsidR="00CF48A8" w:rsidRPr="00432E0B">
        <w:rPr>
          <w:rFonts w:ascii="Times New Roman" w:eastAsia="Times New Roman" w:hAnsi="Times New Roman"/>
          <w:sz w:val="28"/>
          <w:szCs w:val="28"/>
          <w:lang w:eastAsia="ru-RU"/>
        </w:rPr>
        <w:t>ки</w:t>
      </w:r>
      <w:r w:rsidRPr="00432E0B">
        <w:rPr>
          <w:rFonts w:ascii="Times New Roman" w:eastAsia="Times New Roman" w:hAnsi="Times New Roman"/>
          <w:sz w:val="28"/>
          <w:szCs w:val="28"/>
          <w:lang w:eastAsia="ru-RU"/>
        </w:rPr>
        <w:t xml:space="preserve"> до </w:t>
      </w:r>
      <w:r w:rsidR="00CF48A8" w:rsidRPr="00432E0B">
        <w:rPr>
          <w:rFonts w:ascii="Times New Roman" w:eastAsia="Times New Roman" w:hAnsi="Times New Roman"/>
          <w:sz w:val="28"/>
          <w:szCs w:val="28"/>
          <w:lang w:eastAsia="ru-RU"/>
        </w:rPr>
        <w:t>проекту</w:t>
      </w:r>
      <w:r w:rsidRPr="00432E0B">
        <w:rPr>
          <w:rFonts w:ascii="Times New Roman" w:eastAsia="Times New Roman" w:hAnsi="Times New Roman"/>
          <w:sz w:val="28"/>
          <w:szCs w:val="28"/>
          <w:lang w:eastAsia="ru-RU"/>
        </w:rPr>
        <w:t xml:space="preserve"> його прийняття, зокрема, дозволить «</w:t>
      </w:r>
      <w:r w:rsidR="005B203C" w:rsidRPr="00432E0B">
        <w:rPr>
          <w:rFonts w:ascii="Times New Roman" w:eastAsia="Times New Roman" w:hAnsi="Times New Roman"/>
          <w:sz w:val="28"/>
          <w:szCs w:val="28"/>
          <w:lang w:eastAsia="ru-RU"/>
        </w:rPr>
        <w:t xml:space="preserve">створити стимули для виведення з тіні доходів, </w:t>
      </w:r>
      <w:r w:rsidR="005B203C" w:rsidRPr="00432E0B">
        <w:rPr>
          <w:rFonts w:ascii="Times New Roman" w:eastAsia="Times New Roman" w:hAnsi="Times New Roman"/>
          <w:i/>
          <w:sz w:val="28"/>
          <w:szCs w:val="28"/>
          <w:lang w:eastAsia="ru-RU"/>
        </w:rPr>
        <w:t xml:space="preserve">прихованих від </w:t>
      </w:r>
      <w:r w:rsidR="005B203C" w:rsidRPr="00432E0B">
        <w:rPr>
          <w:rFonts w:ascii="Times New Roman" w:eastAsia="Times New Roman" w:hAnsi="Times New Roman"/>
          <w:i/>
          <w:sz w:val="28"/>
          <w:szCs w:val="28"/>
          <w:lang w:eastAsia="ru-RU"/>
        </w:rPr>
        <w:lastRenderedPageBreak/>
        <w:t>оподаткування</w:t>
      </w:r>
      <w:r w:rsidR="005B203C" w:rsidRPr="00432E0B">
        <w:rPr>
          <w:rFonts w:ascii="Times New Roman" w:eastAsia="Times New Roman" w:hAnsi="Times New Roman"/>
          <w:sz w:val="28"/>
          <w:szCs w:val="28"/>
          <w:lang w:eastAsia="ru-RU"/>
        </w:rPr>
        <w:t>, сприятиме підвищенню ефективності протидії розмиванню податкової бази, залученню в економіку України додаткових ресурсів та її активізації, підвищенню податкової культури громадян</w:t>
      </w:r>
      <w:r w:rsidR="00CF48A8" w:rsidRPr="00432E0B">
        <w:rPr>
          <w:rFonts w:ascii="Times New Roman" w:eastAsia="Times New Roman" w:hAnsi="Times New Roman"/>
          <w:sz w:val="28"/>
          <w:szCs w:val="28"/>
          <w:lang w:eastAsia="ru-RU"/>
        </w:rPr>
        <w:t>»</w:t>
      </w:r>
      <w:r w:rsidR="005B203C" w:rsidRPr="00432E0B">
        <w:rPr>
          <w:rFonts w:ascii="Times New Roman" w:eastAsia="Times New Roman" w:hAnsi="Times New Roman"/>
          <w:sz w:val="28"/>
          <w:szCs w:val="28"/>
          <w:lang w:eastAsia="ru-RU"/>
        </w:rPr>
        <w:t xml:space="preserve"> (п. 6).</w:t>
      </w:r>
    </w:p>
    <w:p w:rsidR="00BB6F34" w:rsidRPr="00432E0B" w:rsidRDefault="00BB6F34" w:rsidP="00DB59C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432E0B">
        <w:rPr>
          <w:rFonts w:ascii="Times New Roman" w:eastAsia="Times New Roman" w:hAnsi="Times New Roman"/>
          <w:sz w:val="28"/>
          <w:szCs w:val="28"/>
          <w:lang w:eastAsia="ru-RU"/>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6A672B" w:rsidRPr="00432E0B" w:rsidRDefault="00293622" w:rsidP="00DB59C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432E0B">
        <w:rPr>
          <w:rFonts w:ascii="Times New Roman" w:eastAsia="Times New Roman" w:hAnsi="Times New Roman"/>
          <w:sz w:val="28"/>
          <w:szCs w:val="28"/>
          <w:lang w:eastAsia="ru-RU"/>
        </w:rPr>
        <w:t xml:space="preserve">Головне управління, </w:t>
      </w:r>
      <w:r w:rsidR="007345F1" w:rsidRPr="00432E0B">
        <w:rPr>
          <w:rFonts w:ascii="Times New Roman" w:eastAsia="Times New Roman" w:hAnsi="Times New Roman"/>
          <w:sz w:val="28"/>
          <w:szCs w:val="28"/>
          <w:lang w:eastAsia="ru-RU"/>
        </w:rPr>
        <w:t>розглянувши проект</w:t>
      </w:r>
      <w:r w:rsidR="00D90BF1" w:rsidRPr="00432E0B">
        <w:rPr>
          <w:rFonts w:ascii="Times New Roman" w:eastAsia="Times New Roman" w:hAnsi="Times New Roman"/>
          <w:sz w:val="28"/>
          <w:szCs w:val="28"/>
          <w:lang w:eastAsia="ru-RU"/>
        </w:rPr>
        <w:t xml:space="preserve"> у стислий термін</w:t>
      </w:r>
      <w:r w:rsidR="001D3A55" w:rsidRPr="00432E0B">
        <w:rPr>
          <w:rFonts w:ascii="Times New Roman" w:eastAsia="Times New Roman" w:hAnsi="Times New Roman"/>
          <w:sz w:val="28"/>
          <w:szCs w:val="28"/>
          <w:lang w:eastAsia="ru-RU"/>
        </w:rPr>
        <w:t xml:space="preserve">, </w:t>
      </w:r>
      <w:r w:rsidR="00FA623D" w:rsidRPr="00432E0B">
        <w:rPr>
          <w:rFonts w:ascii="Times New Roman" w:eastAsia="Times New Roman" w:hAnsi="Times New Roman"/>
          <w:sz w:val="28"/>
          <w:szCs w:val="28"/>
          <w:lang w:eastAsia="ru-RU"/>
        </w:rPr>
        <w:t>вважає за доцільне зауважити наступне.</w:t>
      </w:r>
    </w:p>
    <w:p w:rsidR="001A1840" w:rsidRPr="000F67A8" w:rsidRDefault="004909FE" w:rsidP="00DB59C9">
      <w:pPr>
        <w:autoSpaceDE w:val="0"/>
        <w:autoSpaceDN w:val="0"/>
        <w:adjustRightInd w:val="0"/>
        <w:spacing w:after="0" w:line="240" w:lineRule="auto"/>
        <w:ind w:firstLine="709"/>
        <w:jc w:val="both"/>
        <w:rPr>
          <w:rFonts w:ascii="Times New Roman" w:eastAsia="Times New Roman" w:hAnsi="Times New Roman"/>
          <w:b/>
          <w:i/>
          <w:sz w:val="28"/>
          <w:szCs w:val="28"/>
          <w:lang w:eastAsia="ru-RU"/>
        </w:rPr>
      </w:pPr>
      <w:r w:rsidRPr="00432E0B">
        <w:rPr>
          <w:rFonts w:ascii="Times New Roman" w:eastAsia="Times New Roman" w:hAnsi="Times New Roman"/>
          <w:b/>
          <w:i/>
          <w:sz w:val="28"/>
          <w:szCs w:val="28"/>
          <w:lang w:eastAsia="ru-RU"/>
        </w:rPr>
        <w:t>1</w:t>
      </w:r>
      <w:r w:rsidR="001A1840" w:rsidRPr="00432E0B">
        <w:rPr>
          <w:rFonts w:ascii="Times New Roman" w:eastAsia="Times New Roman" w:hAnsi="Times New Roman"/>
          <w:b/>
          <w:i/>
          <w:sz w:val="28"/>
          <w:szCs w:val="28"/>
          <w:lang w:eastAsia="ru-RU"/>
        </w:rPr>
        <w:t xml:space="preserve">. </w:t>
      </w:r>
      <w:r w:rsidR="00CF48A8" w:rsidRPr="00432E0B">
        <w:rPr>
          <w:rFonts w:ascii="Times New Roman" w:eastAsia="Times New Roman" w:hAnsi="Times New Roman"/>
          <w:b/>
          <w:i/>
          <w:sz w:val="28"/>
          <w:szCs w:val="28"/>
          <w:lang w:eastAsia="ru-RU"/>
        </w:rPr>
        <w:t xml:space="preserve">Зауваження загального </w:t>
      </w:r>
      <w:r w:rsidR="00CF48A8" w:rsidRPr="000F67A8">
        <w:rPr>
          <w:rFonts w:ascii="Times New Roman" w:eastAsia="Times New Roman" w:hAnsi="Times New Roman"/>
          <w:b/>
          <w:i/>
          <w:sz w:val="28"/>
          <w:szCs w:val="28"/>
          <w:lang w:eastAsia="ru-RU"/>
        </w:rPr>
        <w:t>характеру</w:t>
      </w:r>
      <w:r w:rsidR="006A672B" w:rsidRPr="000F67A8">
        <w:rPr>
          <w:rFonts w:ascii="Times New Roman" w:eastAsia="Times New Roman" w:hAnsi="Times New Roman"/>
          <w:b/>
          <w:i/>
          <w:sz w:val="28"/>
          <w:szCs w:val="28"/>
          <w:lang w:eastAsia="ru-RU"/>
        </w:rPr>
        <w:t>.</w:t>
      </w:r>
    </w:p>
    <w:p w:rsidR="006A3526" w:rsidRPr="000F67A8" w:rsidRDefault="00293622" w:rsidP="00DB59C9">
      <w:pPr>
        <w:spacing w:after="0" w:line="240" w:lineRule="auto"/>
        <w:ind w:firstLine="709"/>
        <w:jc w:val="both"/>
        <w:rPr>
          <w:rFonts w:ascii="Times New Roman" w:eastAsia="MS Mincho" w:hAnsi="Times New Roman"/>
          <w:sz w:val="28"/>
          <w:szCs w:val="28"/>
          <w:lang w:eastAsia="ja-JP"/>
        </w:rPr>
      </w:pPr>
      <w:r w:rsidRPr="000F67A8">
        <w:rPr>
          <w:rFonts w:ascii="Times New Roman" w:eastAsia="MS Mincho" w:hAnsi="Times New Roman"/>
          <w:sz w:val="28"/>
          <w:szCs w:val="28"/>
          <w:lang w:eastAsia="ja-JP"/>
        </w:rPr>
        <w:t>1.</w:t>
      </w:r>
      <w:r w:rsidR="004909FE" w:rsidRPr="000F67A8">
        <w:rPr>
          <w:rFonts w:ascii="Times New Roman" w:eastAsia="MS Mincho" w:hAnsi="Times New Roman"/>
          <w:sz w:val="28"/>
          <w:szCs w:val="28"/>
          <w:lang w:eastAsia="ja-JP"/>
        </w:rPr>
        <w:t>1.</w:t>
      </w:r>
      <w:r w:rsidR="005C3F92" w:rsidRPr="000F67A8">
        <w:rPr>
          <w:rFonts w:ascii="Times New Roman" w:eastAsia="MS Mincho" w:hAnsi="Times New Roman"/>
          <w:sz w:val="28"/>
          <w:szCs w:val="28"/>
          <w:lang w:eastAsia="ja-JP"/>
        </w:rPr>
        <w:t xml:space="preserve"> </w:t>
      </w:r>
      <w:r w:rsidR="00B93C6C" w:rsidRPr="000F67A8">
        <w:rPr>
          <w:rFonts w:ascii="Times New Roman" w:eastAsia="MS Mincho" w:hAnsi="Times New Roman"/>
          <w:sz w:val="28"/>
          <w:szCs w:val="28"/>
          <w:lang w:eastAsia="ja-JP"/>
        </w:rPr>
        <w:t>Проект, що розглядається</w:t>
      </w:r>
      <w:r w:rsidR="0052050D" w:rsidRPr="000F67A8">
        <w:rPr>
          <w:rFonts w:ascii="Times New Roman" w:eastAsia="MS Mincho" w:hAnsi="Times New Roman"/>
          <w:sz w:val="28"/>
          <w:szCs w:val="28"/>
          <w:lang w:eastAsia="ja-JP"/>
        </w:rPr>
        <w:t xml:space="preserve">, визначений </w:t>
      </w:r>
      <w:r w:rsidR="00B93C6C" w:rsidRPr="000F67A8">
        <w:rPr>
          <w:rFonts w:ascii="Times New Roman" w:eastAsia="MS Mincho" w:hAnsi="Times New Roman"/>
          <w:sz w:val="28"/>
          <w:szCs w:val="28"/>
          <w:lang w:eastAsia="ja-JP"/>
        </w:rPr>
        <w:t xml:space="preserve">альтернативним до проекту </w:t>
      </w:r>
      <w:r w:rsidR="009624E5" w:rsidRPr="000F67A8">
        <w:rPr>
          <w:rFonts w:ascii="Times New Roman" w:eastAsia="MS Mincho" w:hAnsi="Times New Roman"/>
          <w:sz w:val="28"/>
          <w:szCs w:val="28"/>
          <w:lang w:eastAsia="ja-JP"/>
        </w:rPr>
        <w:t xml:space="preserve">реєстр. </w:t>
      </w:r>
      <w:r w:rsidR="00B93C6C" w:rsidRPr="000F67A8">
        <w:rPr>
          <w:rFonts w:ascii="Times New Roman" w:eastAsia="MS Mincho" w:hAnsi="Times New Roman"/>
          <w:sz w:val="28"/>
          <w:szCs w:val="28"/>
          <w:lang w:eastAsia="ja-JP"/>
        </w:rPr>
        <w:t>№ 5153 від 25.02.2021</w:t>
      </w:r>
      <w:r w:rsidR="00A044F5" w:rsidRPr="000F67A8">
        <w:rPr>
          <w:rFonts w:ascii="Times New Roman" w:eastAsia="MS Mincho" w:hAnsi="Times New Roman"/>
          <w:sz w:val="28"/>
          <w:szCs w:val="28"/>
          <w:lang w:eastAsia="ja-JP"/>
        </w:rPr>
        <w:t xml:space="preserve">. При цьому, </w:t>
      </w:r>
      <w:r w:rsidR="00D332CC" w:rsidRPr="000F67A8">
        <w:rPr>
          <w:rFonts w:ascii="Times New Roman" w:eastAsia="MS Mincho" w:hAnsi="Times New Roman"/>
          <w:sz w:val="28"/>
          <w:szCs w:val="28"/>
          <w:lang w:eastAsia="ja-JP"/>
        </w:rPr>
        <w:t xml:space="preserve">головною </w:t>
      </w:r>
      <w:r w:rsidR="00A044F5" w:rsidRPr="000F67A8">
        <w:rPr>
          <w:rFonts w:ascii="Times New Roman" w:eastAsia="MS Mincho" w:hAnsi="Times New Roman"/>
          <w:sz w:val="28"/>
          <w:szCs w:val="28"/>
          <w:lang w:eastAsia="ja-JP"/>
        </w:rPr>
        <w:t>його відмінністю від основного проекту, а також</w:t>
      </w:r>
      <w:r w:rsidR="003575F6" w:rsidRPr="000F67A8">
        <w:rPr>
          <w:rFonts w:ascii="Times New Roman" w:eastAsia="MS Mincho" w:hAnsi="Times New Roman"/>
          <w:sz w:val="28"/>
          <w:szCs w:val="28"/>
          <w:lang w:eastAsia="ja-JP"/>
        </w:rPr>
        <w:t xml:space="preserve"> інших</w:t>
      </w:r>
      <w:r w:rsidR="00432E0B" w:rsidRPr="000F67A8">
        <w:rPr>
          <w:rFonts w:ascii="Times New Roman" w:eastAsia="MS Mincho" w:hAnsi="Times New Roman"/>
          <w:sz w:val="28"/>
          <w:szCs w:val="28"/>
          <w:lang w:eastAsia="ja-JP"/>
        </w:rPr>
        <w:t xml:space="preserve"> </w:t>
      </w:r>
      <w:r w:rsidR="003575F6" w:rsidRPr="000F67A8">
        <w:rPr>
          <w:rFonts w:ascii="Times New Roman" w:eastAsia="MS Mincho" w:hAnsi="Times New Roman"/>
          <w:sz w:val="28"/>
          <w:szCs w:val="28"/>
          <w:lang w:eastAsia="ja-JP"/>
        </w:rPr>
        <w:t xml:space="preserve">альтернативних </w:t>
      </w:r>
      <w:r w:rsidR="0052050D" w:rsidRPr="000F67A8">
        <w:rPr>
          <w:rFonts w:ascii="Times New Roman" w:eastAsia="MS Mincho" w:hAnsi="Times New Roman"/>
          <w:sz w:val="28"/>
          <w:szCs w:val="28"/>
          <w:lang w:eastAsia="ja-JP"/>
        </w:rPr>
        <w:t xml:space="preserve">до </w:t>
      </w:r>
      <w:r w:rsidR="00D332CC" w:rsidRPr="000F67A8">
        <w:rPr>
          <w:rFonts w:ascii="Times New Roman" w:eastAsia="MS Mincho" w:hAnsi="Times New Roman"/>
          <w:sz w:val="28"/>
          <w:szCs w:val="28"/>
          <w:lang w:eastAsia="ja-JP"/>
        </w:rPr>
        <w:t xml:space="preserve">останнього </w:t>
      </w:r>
      <w:r w:rsidR="003575F6" w:rsidRPr="000F67A8">
        <w:rPr>
          <w:rFonts w:ascii="Times New Roman" w:eastAsia="MS Mincho" w:hAnsi="Times New Roman"/>
          <w:sz w:val="28"/>
          <w:szCs w:val="28"/>
          <w:lang w:eastAsia="ja-JP"/>
        </w:rPr>
        <w:t>проектів (</w:t>
      </w:r>
      <w:r w:rsidR="0052050D" w:rsidRPr="000F67A8">
        <w:rPr>
          <w:rFonts w:ascii="Times New Roman" w:eastAsia="MS Mincho" w:hAnsi="Times New Roman"/>
          <w:sz w:val="28"/>
          <w:szCs w:val="28"/>
          <w:lang w:eastAsia="ja-JP"/>
        </w:rPr>
        <w:t xml:space="preserve">проекти </w:t>
      </w:r>
      <w:r w:rsidR="003575F6" w:rsidRPr="000F67A8">
        <w:rPr>
          <w:rFonts w:ascii="Times New Roman" w:eastAsia="MS Mincho" w:hAnsi="Times New Roman"/>
          <w:sz w:val="28"/>
          <w:szCs w:val="28"/>
          <w:lang w:eastAsia="ja-JP"/>
        </w:rPr>
        <w:t>реєстр.</w:t>
      </w:r>
      <w:r w:rsidR="0058583F" w:rsidRPr="000F67A8">
        <w:rPr>
          <w:rFonts w:ascii="Times New Roman" w:eastAsia="MS Mincho" w:hAnsi="Times New Roman"/>
          <w:sz w:val="28"/>
          <w:szCs w:val="28"/>
          <w:lang w:eastAsia="ja-JP"/>
        </w:rPr>
        <w:t xml:space="preserve"> №</w:t>
      </w:r>
      <w:r w:rsidR="003575F6" w:rsidRPr="000F67A8">
        <w:rPr>
          <w:rFonts w:ascii="Times New Roman" w:eastAsia="MS Mincho" w:hAnsi="Times New Roman"/>
          <w:sz w:val="28"/>
          <w:szCs w:val="28"/>
          <w:lang w:eastAsia="ja-JP"/>
        </w:rPr>
        <w:t xml:space="preserve"> 5153-1, </w:t>
      </w:r>
      <w:r w:rsidR="002B70C4" w:rsidRPr="000F67A8">
        <w:rPr>
          <w:rFonts w:ascii="Times New Roman" w:eastAsia="MS Mincho" w:hAnsi="Times New Roman"/>
          <w:sz w:val="28"/>
          <w:szCs w:val="28"/>
          <w:lang w:eastAsia="ja-JP"/>
        </w:rPr>
        <w:t>реєстр. №</w:t>
      </w:r>
      <w:r w:rsidR="00F41961">
        <w:rPr>
          <w:rFonts w:ascii="Times New Roman" w:eastAsia="MS Mincho" w:hAnsi="Times New Roman"/>
          <w:sz w:val="28"/>
          <w:szCs w:val="28"/>
          <w:lang w:eastAsia="ja-JP"/>
        </w:rPr>
        <w:t xml:space="preserve"> </w:t>
      </w:r>
      <w:r w:rsidR="003575F6" w:rsidRPr="000F67A8">
        <w:rPr>
          <w:rFonts w:ascii="Times New Roman" w:eastAsia="MS Mincho" w:hAnsi="Times New Roman"/>
          <w:sz w:val="28"/>
          <w:szCs w:val="28"/>
          <w:lang w:eastAsia="ja-JP"/>
        </w:rPr>
        <w:t xml:space="preserve">5153-2) є те, що </w:t>
      </w:r>
      <w:r w:rsidR="00337D68" w:rsidRPr="000F67A8">
        <w:rPr>
          <w:rFonts w:ascii="Times New Roman" w:eastAsia="MS Mincho" w:hAnsi="Times New Roman"/>
          <w:sz w:val="28"/>
          <w:szCs w:val="28"/>
          <w:lang w:eastAsia="ja-JP"/>
        </w:rPr>
        <w:t xml:space="preserve">у </w:t>
      </w:r>
      <w:r w:rsidR="00D90DCD" w:rsidRPr="000F67A8">
        <w:rPr>
          <w:rFonts w:ascii="Times New Roman" w:eastAsia="MS Mincho" w:hAnsi="Times New Roman"/>
          <w:sz w:val="28"/>
          <w:szCs w:val="28"/>
          <w:lang w:eastAsia="ja-JP"/>
        </w:rPr>
        <w:t xml:space="preserve">внесеному проекті </w:t>
      </w:r>
      <w:r w:rsidR="00337D68" w:rsidRPr="000F67A8">
        <w:rPr>
          <w:rFonts w:ascii="Times New Roman" w:eastAsia="MS Mincho" w:hAnsi="Times New Roman"/>
          <w:sz w:val="28"/>
          <w:szCs w:val="28"/>
          <w:lang w:eastAsia="ja-JP"/>
        </w:rPr>
        <w:t xml:space="preserve">пропонується </w:t>
      </w:r>
      <w:r w:rsidR="00337D68" w:rsidRPr="000F67A8">
        <w:rPr>
          <w:rFonts w:ascii="Times New Roman" w:eastAsia="MS Mincho" w:hAnsi="Times New Roman"/>
          <w:i/>
          <w:sz w:val="28"/>
          <w:szCs w:val="28"/>
          <w:u w:val="single"/>
          <w:lang w:eastAsia="ja-JP"/>
        </w:rPr>
        <w:t>виключно</w:t>
      </w:r>
      <w:r w:rsidR="00432E0B" w:rsidRPr="000F67A8">
        <w:rPr>
          <w:rFonts w:ascii="Times New Roman" w:eastAsia="MS Mincho" w:hAnsi="Times New Roman"/>
          <w:i/>
          <w:sz w:val="28"/>
          <w:szCs w:val="28"/>
          <w:u w:val="single"/>
          <w:lang w:eastAsia="ja-JP"/>
        </w:rPr>
        <w:t xml:space="preserve"> </w:t>
      </w:r>
      <w:r w:rsidR="003F4987" w:rsidRPr="000F67A8">
        <w:rPr>
          <w:rFonts w:ascii="Times New Roman" w:eastAsia="MS Mincho" w:hAnsi="Times New Roman"/>
          <w:i/>
          <w:sz w:val="28"/>
          <w:szCs w:val="28"/>
          <w:u w:val="single"/>
          <w:lang w:eastAsia="ja-JP"/>
        </w:rPr>
        <w:t>податкова амністія/амністія капіталів</w:t>
      </w:r>
      <w:r w:rsidR="003F4987" w:rsidRPr="000F67A8">
        <w:rPr>
          <w:rFonts w:ascii="Times New Roman" w:eastAsia="MS Mincho" w:hAnsi="Times New Roman"/>
          <w:sz w:val="28"/>
          <w:szCs w:val="28"/>
          <w:lang w:eastAsia="ja-JP"/>
        </w:rPr>
        <w:t xml:space="preserve"> та </w:t>
      </w:r>
      <w:r w:rsidR="003F4987" w:rsidRPr="000F67A8">
        <w:rPr>
          <w:rFonts w:ascii="Times New Roman" w:eastAsia="MS Mincho" w:hAnsi="Times New Roman"/>
          <w:i/>
          <w:sz w:val="28"/>
          <w:szCs w:val="28"/>
          <w:u w:val="single"/>
          <w:lang w:eastAsia="ja-JP"/>
        </w:rPr>
        <w:t>не передбачає</w:t>
      </w:r>
      <w:r w:rsidR="00147391" w:rsidRPr="000F67A8">
        <w:rPr>
          <w:rFonts w:ascii="Times New Roman" w:eastAsia="MS Mincho" w:hAnsi="Times New Roman"/>
          <w:i/>
          <w:sz w:val="28"/>
          <w:szCs w:val="28"/>
          <w:u w:val="single"/>
          <w:lang w:eastAsia="ja-JP"/>
        </w:rPr>
        <w:t>ться</w:t>
      </w:r>
      <w:r w:rsidR="003F4987" w:rsidRPr="000F67A8">
        <w:rPr>
          <w:rFonts w:ascii="Times New Roman" w:eastAsia="MS Mincho" w:hAnsi="Times New Roman"/>
          <w:i/>
          <w:sz w:val="28"/>
          <w:szCs w:val="28"/>
          <w:u w:val="single"/>
          <w:lang w:eastAsia="ja-JP"/>
        </w:rPr>
        <w:t xml:space="preserve"> проведення так званого «нульов</w:t>
      </w:r>
      <w:r w:rsidR="006A54C4" w:rsidRPr="000F67A8">
        <w:rPr>
          <w:rFonts w:ascii="Times New Roman" w:eastAsia="MS Mincho" w:hAnsi="Times New Roman"/>
          <w:i/>
          <w:sz w:val="28"/>
          <w:szCs w:val="28"/>
          <w:u w:val="single"/>
          <w:lang w:eastAsia="ja-JP"/>
        </w:rPr>
        <w:t>ого</w:t>
      </w:r>
      <w:r w:rsidR="003F4987" w:rsidRPr="000F67A8">
        <w:rPr>
          <w:rFonts w:ascii="Times New Roman" w:eastAsia="MS Mincho" w:hAnsi="Times New Roman"/>
          <w:i/>
          <w:sz w:val="28"/>
          <w:szCs w:val="28"/>
          <w:u w:val="single"/>
          <w:lang w:eastAsia="ja-JP"/>
        </w:rPr>
        <w:t xml:space="preserve"> декларування»</w:t>
      </w:r>
      <w:r w:rsidR="002D0364" w:rsidRPr="000F67A8">
        <w:rPr>
          <w:rFonts w:ascii="Times New Roman" w:eastAsia="MS Mincho" w:hAnsi="Times New Roman"/>
          <w:i/>
          <w:sz w:val="28"/>
          <w:szCs w:val="28"/>
          <w:lang w:eastAsia="ja-JP"/>
        </w:rPr>
        <w:t xml:space="preserve">. </w:t>
      </w:r>
      <w:r w:rsidR="006A3526" w:rsidRPr="000F67A8">
        <w:rPr>
          <w:rFonts w:ascii="Times New Roman" w:eastAsia="MS Mincho" w:hAnsi="Times New Roman"/>
          <w:sz w:val="28"/>
          <w:szCs w:val="28"/>
          <w:lang w:eastAsia="ja-JP"/>
        </w:rPr>
        <w:t xml:space="preserve">Відтак, можна говорити про те, що нормативні положення проекту </w:t>
      </w:r>
      <w:r w:rsidR="002F6545" w:rsidRPr="000F67A8">
        <w:rPr>
          <w:rFonts w:ascii="Times New Roman" w:eastAsia="MS Mincho" w:hAnsi="Times New Roman"/>
          <w:sz w:val="28"/>
          <w:szCs w:val="28"/>
          <w:lang w:eastAsia="ja-JP"/>
        </w:rPr>
        <w:t xml:space="preserve">у цілому </w:t>
      </w:r>
      <w:r w:rsidR="006A3526" w:rsidRPr="000F67A8">
        <w:rPr>
          <w:rFonts w:ascii="Times New Roman" w:eastAsia="MS Mincho" w:hAnsi="Times New Roman"/>
          <w:sz w:val="28"/>
          <w:szCs w:val="28"/>
          <w:lang w:eastAsia="ja-JP"/>
        </w:rPr>
        <w:t>не суперечать змісту поняття «одноразове (спеціальне) добровільне декларування» (п. 1 підрозділу 9</w:t>
      </w:r>
      <w:r w:rsidR="006A3526" w:rsidRPr="000F67A8">
        <w:rPr>
          <w:rFonts w:ascii="Times New Roman" w:eastAsia="MS Mincho" w:hAnsi="Times New Roman"/>
          <w:sz w:val="28"/>
          <w:szCs w:val="28"/>
          <w:vertAlign w:val="superscript"/>
          <w:lang w:eastAsia="ja-JP"/>
        </w:rPr>
        <w:t xml:space="preserve">4 </w:t>
      </w:r>
      <w:r w:rsidR="006A3526" w:rsidRPr="000F67A8">
        <w:rPr>
          <w:rFonts w:ascii="Times New Roman" w:eastAsia="MS Mincho" w:hAnsi="Times New Roman"/>
          <w:sz w:val="28"/>
          <w:szCs w:val="28"/>
          <w:lang w:eastAsia="ja-JP"/>
        </w:rPr>
        <w:t>ПК),</w:t>
      </w:r>
      <w:r w:rsidR="00AC70FA" w:rsidRPr="000F67A8">
        <w:rPr>
          <w:rFonts w:ascii="Times New Roman" w:eastAsia="MS Mincho" w:hAnsi="Times New Roman"/>
          <w:sz w:val="28"/>
          <w:szCs w:val="28"/>
          <w:lang w:eastAsia="ja-JP"/>
        </w:rPr>
        <w:t xml:space="preserve"> що є </w:t>
      </w:r>
      <w:r w:rsidR="006A3526" w:rsidRPr="000F67A8">
        <w:rPr>
          <w:rFonts w:ascii="Times New Roman" w:eastAsia="MS Mincho" w:hAnsi="Times New Roman"/>
          <w:sz w:val="28"/>
          <w:szCs w:val="28"/>
          <w:lang w:eastAsia="ja-JP"/>
        </w:rPr>
        <w:t>притаманн</w:t>
      </w:r>
      <w:r w:rsidR="00AC70FA" w:rsidRPr="000F67A8">
        <w:rPr>
          <w:rFonts w:ascii="Times New Roman" w:eastAsia="MS Mincho" w:hAnsi="Times New Roman"/>
          <w:sz w:val="28"/>
          <w:szCs w:val="28"/>
          <w:lang w:eastAsia="ja-JP"/>
        </w:rPr>
        <w:t>им</w:t>
      </w:r>
      <w:r w:rsidR="006A3526" w:rsidRPr="000F67A8">
        <w:rPr>
          <w:rFonts w:ascii="Times New Roman" w:eastAsia="MS Mincho" w:hAnsi="Times New Roman"/>
          <w:sz w:val="28"/>
          <w:szCs w:val="28"/>
          <w:lang w:eastAsia="ja-JP"/>
        </w:rPr>
        <w:t xml:space="preserve"> проектам</w:t>
      </w:r>
      <w:r w:rsidR="00432E0B" w:rsidRPr="000F67A8">
        <w:rPr>
          <w:rFonts w:ascii="Times New Roman" w:eastAsia="MS Mincho" w:hAnsi="Times New Roman"/>
          <w:sz w:val="28"/>
          <w:szCs w:val="28"/>
          <w:lang w:eastAsia="ja-JP"/>
        </w:rPr>
        <w:t xml:space="preserve"> </w:t>
      </w:r>
      <w:r w:rsidR="006A3526" w:rsidRPr="000F67A8">
        <w:rPr>
          <w:rFonts w:ascii="Times New Roman" w:eastAsia="MS Mincho" w:hAnsi="Times New Roman"/>
          <w:sz w:val="28"/>
          <w:szCs w:val="28"/>
          <w:lang w:eastAsia="ja-JP"/>
        </w:rPr>
        <w:t xml:space="preserve">реєстр. № 5153, </w:t>
      </w:r>
      <w:r w:rsidR="002B70C4" w:rsidRPr="000F67A8">
        <w:rPr>
          <w:rFonts w:ascii="Times New Roman" w:eastAsia="MS Mincho" w:hAnsi="Times New Roman"/>
          <w:sz w:val="28"/>
          <w:szCs w:val="28"/>
          <w:lang w:eastAsia="ja-JP"/>
        </w:rPr>
        <w:br/>
        <w:t>реєстр. №</w:t>
      </w:r>
      <w:r w:rsidR="000F67A8">
        <w:rPr>
          <w:rFonts w:ascii="Times New Roman" w:eastAsia="MS Mincho" w:hAnsi="Times New Roman"/>
          <w:sz w:val="28"/>
          <w:szCs w:val="28"/>
          <w:lang w:eastAsia="ja-JP"/>
        </w:rPr>
        <w:t xml:space="preserve"> </w:t>
      </w:r>
      <w:r w:rsidR="006A3526" w:rsidRPr="000F67A8">
        <w:rPr>
          <w:rFonts w:ascii="Times New Roman" w:eastAsia="MS Mincho" w:hAnsi="Times New Roman"/>
          <w:sz w:val="28"/>
          <w:szCs w:val="28"/>
          <w:lang w:eastAsia="ja-JP"/>
        </w:rPr>
        <w:t xml:space="preserve">5153-1, </w:t>
      </w:r>
      <w:r w:rsidR="002B70C4" w:rsidRPr="000F67A8">
        <w:rPr>
          <w:rFonts w:ascii="Times New Roman" w:eastAsia="MS Mincho" w:hAnsi="Times New Roman"/>
          <w:sz w:val="28"/>
          <w:szCs w:val="28"/>
          <w:lang w:eastAsia="ja-JP"/>
        </w:rPr>
        <w:t>реєстр. №</w:t>
      </w:r>
      <w:r w:rsidR="000F67A8">
        <w:rPr>
          <w:rFonts w:ascii="Times New Roman" w:eastAsia="MS Mincho" w:hAnsi="Times New Roman"/>
          <w:sz w:val="28"/>
          <w:szCs w:val="28"/>
          <w:lang w:eastAsia="ja-JP"/>
        </w:rPr>
        <w:t xml:space="preserve"> </w:t>
      </w:r>
      <w:r w:rsidR="006A3526" w:rsidRPr="000F67A8">
        <w:rPr>
          <w:rFonts w:ascii="Times New Roman" w:eastAsia="MS Mincho" w:hAnsi="Times New Roman"/>
          <w:sz w:val="28"/>
          <w:szCs w:val="28"/>
          <w:lang w:eastAsia="ja-JP"/>
        </w:rPr>
        <w:t>5153-2</w:t>
      </w:r>
      <w:r w:rsidR="00AC70FA" w:rsidRPr="000F67A8">
        <w:rPr>
          <w:rFonts w:ascii="Times New Roman" w:eastAsia="MS Mincho" w:hAnsi="Times New Roman"/>
          <w:sz w:val="28"/>
          <w:szCs w:val="28"/>
          <w:lang w:eastAsia="ja-JP"/>
        </w:rPr>
        <w:t xml:space="preserve">, у зв’язку із </w:t>
      </w:r>
      <w:r w:rsidR="00D90DCD" w:rsidRPr="000F67A8">
        <w:rPr>
          <w:rFonts w:ascii="Times New Roman" w:eastAsia="MS Mincho" w:hAnsi="Times New Roman"/>
          <w:sz w:val="28"/>
          <w:szCs w:val="28"/>
          <w:lang w:eastAsia="ja-JP"/>
        </w:rPr>
        <w:t xml:space="preserve">чим </w:t>
      </w:r>
      <w:r w:rsidR="002D0364" w:rsidRPr="000F67A8">
        <w:rPr>
          <w:rFonts w:ascii="Times New Roman" w:eastAsia="MS Mincho" w:hAnsi="Times New Roman"/>
          <w:sz w:val="28"/>
          <w:szCs w:val="28"/>
          <w:lang w:eastAsia="ja-JP"/>
        </w:rPr>
        <w:t>проект</w:t>
      </w:r>
      <w:r w:rsidR="006721B0" w:rsidRPr="000F67A8">
        <w:rPr>
          <w:rFonts w:ascii="Times New Roman" w:eastAsia="MS Mincho" w:hAnsi="Times New Roman"/>
          <w:sz w:val="28"/>
          <w:szCs w:val="28"/>
          <w:lang w:eastAsia="ja-JP"/>
        </w:rPr>
        <w:t>, що розглядається,</w:t>
      </w:r>
      <w:r w:rsidR="006A3526" w:rsidRPr="000F67A8">
        <w:rPr>
          <w:rFonts w:ascii="Times New Roman" w:eastAsia="MS Mincho" w:hAnsi="Times New Roman"/>
          <w:sz w:val="28"/>
          <w:szCs w:val="28"/>
          <w:lang w:eastAsia="ja-JP"/>
        </w:rPr>
        <w:t xml:space="preserve"> в</w:t>
      </w:r>
      <w:r w:rsidR="008F3B7A" w:rsidRPr="000F67A8">
        <w:rPr>
          <w:rFonts w:ascii="Times New Roman" w:eastAsia="MS Mincho" w:hAnsi="Times New Roman"/>
          <w:sz w:val="28"/>
          <w:szCs w:val="28"/>
          <w:lang w:eastAsia="ja-JP"/>
        </w:rPr>
        <w:t>иглядає найбільш вдалим</w:t>
      </w:r>
      <w:r w:rsidR="00AC70FA" w:rsidRPr="000F67A8">
        <w:rPr>
          <w:rFonts w:ascii="Times New Roman" w:eastAsia="MS Mincho" w:hAnsi="Times New Roman"/>
          <w:sz w:val="28"/>
          <w:szCs w:val="28"/>
          <w:lang w:eastAsia="ja-JP"/>
        </w:rPr>
        <w:t xml:space="preserve"> серед них </w:t>
      </w:r>
      <w:r w:rsidR="008F3B7A" w:rsidRPr="000F67A8">
        <w:rPr>
          <w:rFonts w:ascii="Times New Roman" w:eastAsia="MS Mincho" w:hAnsi="Times New Roman"/>
          <w:sz w:val="28"/>
          <w:szCs w:val="28"/>
          <w:lang w:eastAsia="ja-JP"/>
        </w:rPr>
        <w:t>у концептуальному відношенні</w:t>
      </w:r>
      <w:r w:rsidR="00AC70FA" w:rsidRPr="000F67A8">
        <w:rPr>
          <w:rFonts w:ascii="Times New Roman" w:eastAsia="MS Mincho" w:hAnsi="Times New Roman"/>
          <w:sz w:val="28"/>
          <w:szCs w:val="28"/>
          <w:lang w:eastAsia="ja-JP"/>
        </w:rPr>
        <w:t>.</w:t>
      </w:r>
    </w:p>
    <w:p w:rsidR="008E0A5C" w:rsidRPr="00432E0B" w:rsidRDefault="00D90DCD" w:rsidP="00DB59C9">
      <w:pPr>
        <w:spacing w:after="0" w:line="240" w:lineRule="auto"/>
        <w:ind w:firstLine="709"/>
        <w:jc w:val="both"/>
        <w:rPr>
          <w:rFonts w:ascii="Times New Roman" w:eastAsia="MS Mincho" w:hAnsi="Times New Roman"/>
          <w:i/>
          <w:sz w:val="28"/>
          <w:szCs w:val="28"/>
          <w:u w:val="single"/>
          <w:lang w:eastAsia="ja-JP"/>
        </w:rPr>
      </w:pPr>
      <w:r w:rsidRPr="000F67A8">
        <w:rPr>
          <w:rFonts w:ascii="Times New Roman" w:eastAsia="MS Mincho" w:hAnsi="Times New Roman"/>
          <w:sz w:val="28"/>
          <w:szCs w:val="28"/>
          <w:lang w:eastAsia="ja-JP"/>
        </w:rPr>
        <w:t xml:space="preserve">Проект, </w:t>
      </w:r>
      <w:r w:rsidR="002F6545" w:rsidRPr="000F67A8">
        <w:rPr>
          <w:rFonts w:ascii="Times New Roman" w:eastAsia="MS Mincho" w:hAnsi="Times New Roman"/>
          <w:sz w:val="28"/>
          <w:szCs w:val="28"/>
          <w:lang w:eastAsia="ja-JP"/>
        </w:rPr>
        <w:t>таким чином,</w:t>
      </w:r>
      <w:r w:rsidR="00AC70FA" w:rsidRPr="000F67A8">
        <w:rPr>
          <w:rFonts w:ascii="Times New Roman" w:eastAsia="MS Mincho" w:hAnsi="Times New Roman"/>
          <w:sz w:val="28"/>
          <w:szCs w:val="28"/>
          <w:lang w:eastAsia="ja-JP"/>
        </w:rPr>
        <w:t xml:space="preserve"> </w:t>
      </w:r>
      <w:r w:rsidR="00431F32" w:rsidRPr="000F67A8">
        <w:rPr>
          <w:rFonts w:ascii="Times New Roman" w:eastAsia="MS Mincho" w:hAnsi="Times New Roman"/>
          <w:sz w:val="28"/>
          <w:szCs w:val="28"/>
          <w:lang w:eastAsia="ja-JP"/>
        </w:rPr>
        <w:t>певною мірою усуває</w:t>
      </w:r>
      <w:r w:rsidR="00AC70FA" w:rsidRPr="000F67A8">
        <w:rPr>
          <w:rFonts w:ascii="Times New Roman" w:eastAsia="MS Mincho" w:hAnsi="Times New Roman"/>
          <w:sz w:val="28"/>
          <w:szCs w:val="28"/>
          <w:lang w:eastAsia="ja-JP"/>
        </w:rPr>
        <w:t xml:space="preserve"> притаманні вище зазначеним проектам ризики </w:t>
      </w:r>
      <w:r w:rsidR="008E0A5C" w:rsidRPr="000F67A8">
        <w:rPr>
          <w:rFonts w:ascii="Times New Roman" w:eastAsia="MS Mincho" w:hAnsi="Times New Roman"/>
          <w:i/>
          <w:sz w:val="28"/>
          <w:szCs w:val="28"/>
          <w:u w:val="single"/>
          <w:lang w:eastAsia="ja-JP"/>
        </w:rPr>
        <w:t>для сумлінних</w:t>
      </w:r>
      <w:r w:rsidR="008E0A5C" w:rsidRPr="000F67A8">
        <w:rPr>
          <w:rFonts w:ascii="Times New Roman" w:eastAsia="MS Mincho" w:hAnsi="Times New Roman"/>
          <w:sz w:val="28"/>
          <w:szCs w:val="28"/>
          <w:lang w:eastAsia="ja-JP"/>
        </w:rPr>
        <w:t xml:space="preserve"> платників податків у частині</w:t>
      </w:r>
      <w:r w:rsidR="00432E0B" w:rsidRPr="000F67A8">
        <w:rPr>
          <w:rFonts w:ascii="Times New Roman" w:eastAsia="MS Mincho" w:hAnsi="Times New Roman"/>
          <w:sz w:val="28"/>
          <w:szCs w:val="28"/>
          <w:lang w:eastAsia="ja-JP"/>
        </w:rPr>
        <w:t xml:space="preserve"> </w:t>
      </w:r>
      <w:r w:rsidR="008E0A5C" w:rsidRPr="000F67A8">
        <w:rPr>
          <w:rFonts w:ascii="Times New Roman" w:eastAsia="MS Mincho" w:hAnsi="Times New Roman"/>
          <w:i/>
          <w:sz w:val="28"/>
          <w:szCs w:val="28"/>
          <w:u w:val="single"/>
          <w:lang w:eastAsia="ja-JP"/>
        </w:rPr>
        <w:t>кваліфікації легально набутих</w:t>
      </w:r>
      <w:r w:rsidR="00AC70FA" w:rsidRPr="000F67A8">
        <w:rPr>
          <w:rFonts w:ascii="Times New Roman" w:eastAsia="MS Mincho" w:hAnsi="Times New Roman"/>
          <w:i/>
          <w:sz w:val="28"/>
          <w:szCs w:val="28"/>
          <w:u w:val="single"/>
          <w:lang w:eastAsia="ja-JP"/>
        </w:rPr>
        <w:t xml:space="preserve"> ними</w:t>
      </w:r>
      <w:r w:rsidR="008E0A5C" w:rsidRPr="000F67A8">
        <w:rPr>
          <w:rFonts w:ascii="Times New Roman" w:eastAsia="MS Mincho" w:hAnsi="Times New Roman"/>
          <w:sz w:val="28"/>
          <w:szCs w:val="28"/>
          <w:lang w:eastAsia="ja-JP"/>
        </w:rPr>
        <w:t xml:space="preserve">, а, отже, оподаткованих у попередні періоди, активів як таких, що </w:t>
      </w:r>
      <w:r w:rsidR="008E0A5C" w:rsidRPr="000F67A8">
        <w:rPr>
          <w:rFonts w:ascii="Times New Roman" w:eastAsia="MS Mincho" w:hAnsi="Times New Roman"/>
          <w:i/>
          <w:sz w:val="28"/>
          <w:szCs w:val="28"/>
          <w:u w:val="single"/>
          <w:lang w:eastAsia="ja-JP"/>
        </w:rPr>
        <w:t>набуті з порушенням податкового та іншого законодавства</w:t>
      </w:r>
      <w:r w:rsidR="008E0A5C" w:rsidRPr="000F67A8">
        <w:rPr>
          <w:rFonts w:ascii="Times New Roman" w:eastAsia="MS Mincho" w:hAnsi="Times New Roman"/>
          <w:sz w:val="28"/>
          <w:szCs w:val="28"/>
          <w:lang w:eastAsia="ja-JP"/>
        </w:rPr>
        <w:t xml:space="preserve"> (це стосується як готівкових коштів, які </w:t>
      </w:r>
      <w:r w:rsidRPr="000F67A8">
        <w:rPr>
          <w:rFonts w:ascii="Times New Roman" w:eastAsia="MS Mincho" w:hAnsi="Times New Roman"/>
          <w:sz w:val="28"/>
          <w:szCs w:val="28"/>
          <w:lang w:eastAsia="ja-JP"/>
        </w:rPr>
        <w:t xml:space="preserve">проектами </w:t>
      </w:r>
      <w:r w:rsidR="008E261B" w:rsidRPr="000F67A8">
        <w:rPr>
          <w:rFonts w:ascii="Times New Roman" w:eastAsia="MS Mincho" w:hAnsi="Times New Roman"/>
          <w:sz w:val="28"/>
          <w:szCs w:val="28"/>
          <w:lang w:eastAsia="ja-JP"/>
        </w:rPr>
        <w:t xml:space="preserve">реєстр. </w:t>
      </w:r>
      <w:r w:rsidRPr="000F67A8">
        <w:rPr>
          <w:rFonts w:ascii="Times New Roman" w:eastAsia="MS Mincho" w:hAnsi="Times New Roman"/>
          <w:sz w:val="28"/>
          <w:szCs w:val="28"/>
          <w:lang w:eastAsia="ja-JP"/>
        </w:rPr>
        <w:t xml:space="preserve">№ 5153, </w:t>
      </w:r>
      <w:r w:rsidR="000F67A8" w:rsidRPr="000F67A8">
        <w:rPr>
          <w:rFonts w:ascii="Times New Roman" w:eastAsia="MS Mincho" w:hAnsi="Times New Roman"/>
          <w:sz w:val="28"/>
          <w:szCs w:val="28"/>
          <w:lang w:eastAsia="ja-JP"/>
        </w:rPr>
        <w:br/>
      </w:r>
      <w:r w:rsidR="008E261B" w:rsidRPr="000F67A8">
        <w:rPr>
          <w:rFonts w:ascii="Times New Roman" w:eastAsia="MS Mincho" w:hAnsi="Times New Roman"/>
          <w:sz w:val="28"/>
          <w:szCs w:val="28"/>
          <w:lang w:eastAsia="ja-JP"/>
        </w:rPr>
        <w:t>реєстр. №</w:t>
      </w:r>
      <w:r w:rsidR="000F67A8">
        <w:rPr>
          <w:rFonts w:ascii="Times New Roman" w:eastAsia="MS Mincho" w:hAnsi="Times New Roman"/>
          <w:sz w:val="28"/>
          <w:szCs w:val="28"/>
          <w:lang w:eastAsia="ja-JP"/>
        </w:rPr>
        <w:t xml:space="preserve"> </w:t>
      </w:r>
      <w:r w:rsidRPr="000F67A8">
        <w:rPr>
          <w:rFonts w:ascii="Times New Roman" w:eastAsia="MS Mincho" w:hAnsi="Times New Roman"/>
          <w:sz w:val="28"/>
          <w:szCs w:val="28"/>
          <w:lang w:eastAsia="ja-JP"/>
        </w:rPr>
        <w:t xml:space="preserve">5153-1, </w:t>
      </w:r>
      <w:r w:rsidR="008E261B" w:rsidRPr="000F67A8">
        <w:rPr>
          <w:rFonts w:ascii="Times New Roman" w:eastAsia="MS Mincho" w:hAnsi="Times New Roman"/>
          <w:sz w:val="28"/>
          <w:szCs w:val="28"/>
          <w:lang w:eastAsia="ja-JP"/>
        </w:rPr>
        <w:t>реєстр. №</w:t>
      </w:r>
      <w:r w:rsidR="000F67A8">
        <w:rPr>
          <w:rFonts w:ascii="Times New Roman" w:eastAsia="MS Mincho" w:hAnsi="Times New Roman"/>
          <w:sz w:val="28"/>
          <w:szCs w:val="28"/>
          <w:lang w:eastAsia="ja-JP"/>
        </w:rPr>
        <w:t xml:space="preserve"> </w:t>
      </w:r>
      <w:r w:rsidRPr="000F67A8">
        <w:rPr>
          <w:rFonts w:ascii="Times New Roman" w:eastAsia="MS Mincho" w:hAnsi="Times New Roman"/>
          <w:sz w:val="28"/>
          <w:szCs w:val="28"/>
          <w:lang w:eastAsia="ja-JP"/>
        </w:rPr>
        <w:t xml:space="preserve">5153-2 </w:t>
      </w:r>
      <w:r w:rsidR="008E0A5C" w:rsidRPr="000F67A8">
        <w:rPr>
          <w:rFonts w:ascii="Times New Roman" w:eastAsia="MS Mincho" w:hAnsi="Times New Roman"/>
          <w:sz w:val="28"/>
          <w:szCs w:val="28"/>
          <w:lang w:eastAsia="ja-JP"/>
        </w:rPr>
        <w:t>чомусь усі</w:t>
      </w:r>
      <w:r w:rsidR="008E261B" w:rsidRPr="000F67A8">
        <w:rPr>
          <w:rFonts w:ascii="Times New Roman" w:eastAsia="MS Mincho" w:hAnsi="Times New Roman"/>
          <w:sz w:val="28"/>
          <w:szCs w:val="28"/>
          <w:lang w:eastAsia="ja-JP"/>
        </w:rPr>
        <w:t>, апріорі,</w:t>
      </w:r>
      <w:r w:rsidR="00563F84" w:rsidRPr="000F67A8">
        <w:rPr>
          <w:rFonts w:ascii="Times New Roman" w:eastAsia="MS Mincho" w:hAnsi="Times New Roman"/>
          <w:sz w:val="28"/>
          <w:szCs w:val="28"/>
          <w:lang w:eastAsia="ja-JP"/>
        </w:rPr>
        <w:t xml:space="preserve"> </w:t>
      </w:r>
      <w:r w:rsidR="008E0A5C" w:rsidRPr="000F67A8">
        <w:rPr>
          <w:rFonts w:ascii="Times New Roman" w:eastAsia="MS Mincho" w:hAnsi="Times New Roman"/>
          <w:sz w:val="28"/>
          <w:szCs w:val="28"/>
          <w:lang w:eastAsia="ja-JP"/>
        </w:rPr>
        <w:t>вважаються такими</w:t>
      </w:r>
      <w:r w:rsidR="008E0A5C" w:rsidRPr="00432E0B">
        <w:rPr>
          <w:rFonts w:ascii="Times New Roman" w:eastAsia="MS Mincho" w:hAnsi="Times New Roman"/>
          <w:sz w:val="28"/>
          <w:szCs w:val="28"/>
          <w:lang w:eastAsia="ja-JP"/>
        </w:rPr>
        <w:t>, що набуті з порушенням законодавства і з них не сплачені податки, не дивлячись на те, що в Україні не існує заборони щодо зберігання коштів у готівковій формі, так і будь-яких інших активів, набутих у власність зі сплатою необхідних податків, зборів, обов’язкових платежів та офіційно зареєстрованих і з яких, до речі, сплачуються поточні майнові податки)</w:t>
      </w:r>
      <w:r w:rsidR="00AC70FA" w:rsidRPr="00432E0B">
        <w:rPr>
          <w:rFonts w:ascii="Times New Roman" w:eastAsia="MS Mincho" w:hAnsi="Times New Roman"/>
          <w:sz w:val="28"/>
          <w:szCs w:val="28"/>
          <w:lang w:eastAsia="ja-JP"/>
        </w:rPr>
        <w:t xml:space="preserve">, а також </w:t>
      </w:r>
      <w:r w:rsidR="008E0A5C" w:rsidRPr="00432E0B">
        <w:rPr>
          <w:rFonts w:ascii="Times New Roman" w:eastAsia="MS Mincho" w:hAnsi="Times New Roman"/>
          <w:i/>
          <w:sz w:val="28"/>
          <w:szCs w:val="28"/>
          <w:u w:val="single"/>
          <w:lang w:eastAsia="ja-JP"/>
        </w:rPr>
        <w:t>повторного оподаткування</w:t>
      </w:r>
      <w:r w:rsidR="008E0A5C" w:rsidRPr="00432E0B">
        <w:rPr>
          <w:rFonts w:ascii="Times New Roman" w:eastAsia="MS Mincho" w:hAnsi="Times New Roman"/>
          <w:sz w:val="28"/>
          <w:szCs w:val="28"/>
          <w:lang w:eastAsia="ja-JP"/>
        </w:rPr>
        <w:t xml:space="preserve"> активів, які набуті за рахунок </w:t>
      </w:r>
      <w:r w:rsidR="008E0A5C" w:rsidRPr="00432E0B">
        <w:rPr>
          <w:rFonts w:ascii="Times New Roman" w:eastAsia="MS Mincho" w:hAnsi="Times New Roman"/>
          <w:i/>
          <w:sz w:val="28"/>
          <w:szCs w:val="28"/>
          <w:u w:val="single"/>
          <w:lang w:eastAsia="ja-JP"/>
        </w:rPr>
        <w:t>доходів, з яких вже сплачені податки, збори, інші обов’язкові платежі, або ж, власне, є такими доходами.</w:t>
      </w:r>
    </w:p>
    <w:p w:rsidR="00DB59C9" w:rsidRPr="00432E0B" w:rsidRDefault="00485F6A" w:rsidP="00DB59C9">
      <w:pPr>
        <w:spacing w:after="0" w:line="240" w:lineRule="auto"/>
        <w:ind w:firstLine="709"/>
        <w:jc w:val="both"/>
        <w:rPr>
          <w:rFonts w:ascii="Times New Roman" w:eastAsia="MS Mincho" w:hAnsi="Times New Roman"/>
          <w:sz w:val="28"/>
          <w:szCs w:val="28"/>
          <w:lang w:eastAsia="ja-JP"/>
        </w:rPr>
      </w:pPr>
      <w:r w:rsidRPr="00432E0B">
        <w:rPr>
          <w:rFonts w:ascii="Times New Roman" w:eastAsia="MS Mincho" w:hAnsi="Times New Roman"/>
          <w:sz w:val="28"/>
          <w:szCs w:val="28"/>
          <w:lang w:eastAsia="ja-JP"/>
        </w:rPr>
        <w:t xml:space="preserve">У той же час, </w:t>
      </w:r>
      <w:r w:rsidR="00563F84" w:rsidRPr="00431F32">
        <w:rPr>
          <w:rFonts w:ascii="Times New Roman" w:eastAsia="MS Mincho" w:hAnsi="Times New Roman"/>
          <w:sz w:val="28"/>
          <w:szCs w:val="28"/>
          <w:lang w:eastAsia="ja-JP"/>
        </w:rPr>
        <w:t>не можна констатувати про повну відсутність таких ризиків</w:t>
      </w:r>
      <w:r w:rsidR="00431F32" w:rsidRPr="00431F32">
        <w:rPr>
          <w:rFonts w:ascii="Times New Roman" w:eastAsia="MS Mincho" w:hAnsi="Times New Roman"/>
          <w:sz w:val="28"/>
          <w:szCs w:val="28"/>
          <w:lang w:eastAsia="ja-JP"/>
        </w:rPr>
        <w:t>,</w:t>
      </w:r>
      <w:r w:rsidR="00AC70FA" w:rsidRPr="00431F32">
        <w:rPr>
          <w:rFonts w:ascii="Times New Roman" w:eastAsia="MS Mincho" w:hAnsi="Times New Roman"/>
          <w:sz w:val="28"/>
          <w:szCs w:val="28"/>
          <w:lang w:eastAsia="ja-JP"/>
        </w:rPr>
        <w:t xml:space="preserve"> зважаючи, зокрема, на наявність</w:t>
      </w:r>
      <w:r w:rsidR="00AC70FA" w:rsidRPr="00432E0B">
        <w:rPr>
          <w:rFonts w:ascii="Times New Roman" w:eastAsia="MS Mincho" w:hAnsi="Times New Roman"/>
          <w:sz w:val="28"/>
          <w:szCs w:val="28"/>
          <w:lang w:eastAsia="ja-JP"/>
        </w:rPr>
        <w:t xml:space="preserve"> у проекті приписів на кшталт –</w:t>
      </w:r>
      <w:r w:rsidR="00DB59C9" w:rsidRPr="00432E0B">
        <w:rPr>
          <w:rFonts w:ascii="Times New Roman" w:eastAsia="MS Mincho" w:hAnsi="Times New Roman"/>
          <w:sz w:val="28"/>
          <w:szCs w:val="28"/>
          <w:lang w:eastAsia="ja-JP"/>
        </w:rPr>
        <w:t xml:space="preserve"> «о</w:t>
      </w:r>
      <w:r w:rsidR="00DB59C9" w:rsidRPr="00432E0B">
        <w:rPr>
          <w:rFonts w:ascii="Times New Roman" w:hAnsi="Times New Roman"/>
          <w:sz w:val="28"/>
          <w:szCs w:val="28"/>
        </w:rPr>
        <w:t xml:space="preserve">б'єктами одноразового (спеціального) добровільного декларування (далі – об'єкти декларування) можуть бути визначені підпунктами 14.1.280 і 14.1.281 пункту 14.1 статті 14 цього Кодексу активи фізичної особи, що </w:t>
      </w:r>
      <w:r w:rsidR="00DB59C9" w:rsidRPr="00432E0B">
        <w:rPr>
          <w:rFonts w:ascii="Times New Roman" w:hAnsi="Times New Roman"/>
          <w:i/>
          <w:sz w:val="28"/>
          <w:szCs w:val="28"/>
          <w:u w:val="single"/>
        </w:rPr>
        <w:t>належать декларанту на праві власності</w:t>
      </w:r>
      <w:r w:rsidR="00DB59C9" w:rsidRPr="00432E0B">
        <w:rPr>
          <w:rFonts w:ascii="Times New Roman" w:hAnsi="Times New Roman"/>
          <w:sz w:val="28"/>
          <w:szCs w:val="28"/>
        </w:rPr>
        <w:t xml:space="preserve"> (на праві спільної часткової або на праві спільної сумісної власності) і знаходяться (</w:t>
      </w:r>
      <w:r w:rsidR="00DB59C9" w:rsidRPr="00432E0B">
        <w:rPr>
          <w:rFonts w:ascii="Times New Roman" w:hAnsi="Times New Roman"/>
          <w:i/>
          <w:sz w:val="28"/>
          <w:szCs w:val="28"/>
          <w:u w:val="single"/>
        </w:rPr>
        <w:t xml:space="preserve">зареєстровані, перебувають в обігу, є на обліку </w:t>
      </w:r>
      <w:r w:rsidR="00DB59C9" w:rsidRPr="00432E0B">
        <w:rPr>
          <w:rFonts w:ascii="Times New Roman" w:hAnsi="Times New Roman"/>
          <w:sz w:val="28"/>
          <w:szCs w:val="28"/>
        </w:rPr>
        <w:t>тощо) на території України або за її межами станом на дату подання одноразової (спеціальної) добровільної декларації …» (</w:t>
      </w:r>
      <w:proofErr w:type="spellStart"/>
      <w:r w:rsidR="00DB59C9" w:rsidRPr="00432E0B">
        <w:rPr>
          <w:rFonts w:ascii="Times New Roman" w:hAnsi="Times New Roman"/>
          <w:sz w:val="28"/>
          <w:szCs w:val="28"/>
        </w:rPr>
        <w:t>абз</w:t>
      </w:r>
      <w:proofErr w:type="spellEnd"/>
      <w:r w:rsidR="00DB59C9" w:rsidRPr="00432E0B">
        <w:rPr>
          <w:rFonts w:ascii="Times New Roman" w:hAnsi="Times New Roman"/>
          <w:sz w:val="28"/>
          <w:szCs w:val="28"/>
        </w:rPr>
        <w:t xml:space="preserve">. 1 п. 4 </w:t>
      </w:r>
      <w:r w:rsidR="00DB59C9" w:rsidRPr="00432E0B">
        <w:rPr>
          <w:rFonts w:ascii="Times New Roman" w:eastAsia="MS Mincho" w:hAnsi="Times New Roman"/>
          <w:sz w:val="28"/>
          <w:szCs w:val="28"/>
          <w:lang w:eastAsia="ja-JP"/>
        </w:rPr>
        <w:t>підрозділу 9</w:t>
      </w:r>
      <w:r w:rsidR="00DB59C9" w:rsidRPr="00432E0B">
        <w:rPr>
          <w:rFonts w:ascii="Times New Roman" w:eastAsia="MS Mincho" w:hAnsi="Times New Roman"/>
          <w:sz w:val="28"/>
          <w:szCs w:val="28"/>
          <w:vertAlign w:val="superscript"/>
          <w:lang w:eastAsia="ja-JP"/>
        </w:rPr>
        <w:t xml:space="preserve">4 </w:t>
      </w:r>
      <w:r w:rsidR="00DB59C9" w:rsidRPr="00432E0B">
        <w:rPr>
          <w:rFonts w:ascii="Times New Roman" w:eastAsia="MS Mincho" w:hAnsi="Times New Roman"/>
          <w:sz w:val="28"/>
          <w:szCs w:val="28"/>
          <w:lang w:eastAsia="ja-JP"/>
        </w:rPr>
        <w:t>ПК).</w:t>
      </w:r>
    </w:p>
    <w:p w:rsidR="00CA75E9" w:rsidRPr="00432E0B" w:rsidRDefault="00DB59C9" w:rsidP="00DB59C9">
      <w:pPr>
        <w:spacing w:after="0" w:line="240" w:lineRule="auto"/>
        <w:ind w:firstLine="709"/>
        <w:jc w:val="both"/>
        <w:rPr>
          <w:rFonts w:ascii="Times New Roman" w:hAnsi="Times New Roman"/>
          <w:sz w:val="28"/>
          <w:szCs w:val="28"/>
        </w:rPr>
      </w:pPr>
      <w:r w:rsidRPr="00432E0B">
        <w:rPr>
          <w:rFonts w:ascii="Times New Roman" w:eastAsia="MS Mincho" w:hAnsi="Times New Roman"/>
          <w:sz w:val="28"/>
          <w:szCs w:val="28"/>
          <w:lang w:eastAsia="ja-JP"/>
        </w:rPr>
        <w:t>Наведений припис, по-перше, передбачає декларування активів</w:t>
      </w:r>
      <w:r w:rsidR="00D90DCD" w:rsidRPr="00432E0B">
        <w:rPr>
          <w:rFonts w:ascii="Times New Roman" w:eastAsia="MS Mincho" w:hAnsi="Times New Roman"/>
          <w:sz w:val="28"/>
          <w:szCs w:val="28"/>
          <w:lang w:eastAsia="ja-JP"/>
        </w:rPr>
        <w:t xml:space="preserve"> (</w:t>
      </w:r>
      <w:r w:rsidRPr="00432E0B">
        <w:rPr>
          <w:rFonts w:ascii="Times New Roman" w:eastAsia="MS Mincho" w:hAnsi="Times New Roman"/>
          <w:sz w:val="28"/>
          <w:szCs w:val="28"/>
          <w:lang w:eastAsia="ja-JP"/>
        </w:rPr>
        <w:t>зокрема, нерухомого та рухомого майна</w:t>
      </w:r>
      <w:r w:rsidR="00D90DCD" w:rsidRPr="00432E0B">
        <w:rPr>
          <w:rFonts w:ascii="Times New Roman" w:eastAsia="MS Mincho" w:hAnsi="Times New Roman"/>
          <w:sz w:val="28"/>
          <w:szCs w:val="28"/>
          <w:lang w:eastAsia="ja-JP"/>
        </w:rPr>
        <w:t>)</w:t>
      </w:r>
      <w:r w:rsidRPr="00432E0B">
        <w:rPr>
          <w:rFonts w:ascii="Times New Roman" w:eastAsia="MS Mincho" w:hAnsi="Times New Roman"/>
          <w:sz w:val="28"/>
          <w:szCs w:val="28"/>
          <w:lang w:eastAsia="ja-JP"/>
        </w:rPr>
        <w:t>, що є зареєстрованими</w:t>
      </w:r>
      <w:r w:rsidR="00D90DCD" w:rsidRPr="00432E0B">
        <w:rPr>
          <w:rFonts w:ascii="Times New Roman" w:eastAsia="MS Mincho" w:hAnsi="Times New Roman"/>
          <w:sz w:val="28"/>
          <w:szCs w:val="28"/>
          <w:lang w:eastAsia="ja-JP"/>
        </w:rPr>
        <w:t xml:space="preserve"> і, як черговий крок, – оподаткування таких активів одноразовим збором</w:t>
      </w:r>
      <w:r w:rsidRPr="00432E0B">
        <w:rPr>
          <w:rFonts w:ascii="Times New Roman" w:eastAsia="MS Mincho" w:hAnsi="Times New Roman"/>
          <w:sz w:val="28"/>
          <w:szCs w:val="28"/>
          <w:lang w:eastAsia="ja-JP"/>
        </w:rPr>
        <w:t xml:space="preserve">. По-друге, у такому разі </w:t>
      </w:r>
      <w:r w:rsidRPr="00432E0B">
        <w:rPr>
          <w:rFonts w:ascii="Times New Roman" w:eastAsia="MS Mincho" w:hAnsi="Times New Roman"/>
          <w:sz w:val="28"/>
          <w:szCs w:val="28"/>
          <w:lang w:eastAsia="ja-JP"/>
        </w:rPr>
        <w:lastRenderedPageBreak/>
        <w:t xml:space="preserve">наведений припис не кореспондується з </w:t>
      </w:r>
      <w:proofErr w:type="spellStart"/>
      <w:r w:rsidRPr="00432E0B">
        <w:rPr>
          <w:rFonts w:ascii="Times New Roman" w:eastAsia="MS Mincho" w:hAnsi="Times New Roman"/>
          <w:sz w:val="28"/>
          <w:szCs w:val="28"/>
          <w:lang w:eastAsia="ja-JP"/>
        </w:rPr>
        <w:t>абз</w:t>
      </w:r>
      <w:proofErr w:type="spellEnd"/>
      <w:r w:rsidRPr="00432E0B">
        <w:rPr>
          <w:rFonts w:ascii="Times New Roman" w:eastAsia="MS Mincho" w:hAnsi="Times New Roman"/>
          <w:sz w:val="28"/>
          <w:szCs w:val="28"/>
          <w:lang w:eastAsia="ja-JP"/>
        </w:rPr>
        <w:t>. 1 п. 1 підрозділу 9</w:t>
      </w:r>
      <w:r w:rsidRPr="00432E0B">
        <w:rPr>
          <w:rFonts w:ascii="Times New Roman" w:eastAsia="MS Mincho" w:hAnsi="Times New Roman"/>
          <w:sz w:val="28"/>
          <w:szCs w:val="28"/>
          <w:vertAlign w:val="superscript"/>
          <w:lang w:eastAsia="ja-JP"/>
        </w:rPr>
        <w:t xml:space="preserve">4 </w:t>
      </w:r>
      <w:r w:rsidRPr="00432E0B">
        <w:rPr>
          <w:rFonts w:ascii="Times New Roman" w:eastAsia="MS Mincho" w:hAnsi="Times New Roman"/>
          <w:sz w:val="28"/>
          <w:szCs w:val="28"/>
          <w:lang w:eastAsia="ja-JP"/>
        </w:rPr>
        <w:t>ПК, за яким «о</w:t>
      </w:r>
      <w:r w:rsidRPr="00432E0B">
        <w:rPr>
          <w:rFonts w:ascii="Times New Roman" w:hAnsi="Times New Roman"/>
          <w:sz w:val="28"/>
          <w:szCs w:val="28"/>
        </w:rPr>
        <w:t>дноразове (спеціальне) добровільне декларування – особливий порядок добровільного декларуван</w:t>
      </w:r>
      <w:r w:rsidR="00563F84">
        <w:rPr>
          <w:rFonts w:ascii="Times New Roman" w:hAnsi="Times New Roman"/>
          <w:sz w:val="28"/>
          <w:szCs w:val="28"/>
        </w:rPr>
        <w:t xml:space="preserve">ня фізичною особою, визначеною </w:t>
      </w:r>
      <w:r w:rsidRPr="00432E0B">
        <w:rPr>
          <w:rFonts w:ascii="Times New Roman" w:hAnsi="Times New Roman"/>
          <w:sz w:val="28"/>
          <w:szCs w:val="28"/>
        </w:rPr>
        <w:t xml:space="preserve">пунктом 3 цього підрозділу, належних їй активів, розміщених на території України та/або за її межами, якщо </w:t>
      </w:r>
      <w:r w:rsidRPr="00432E0B">
        <w:rPr>
          <w:rFonts w:ascii="Times New Roman" w:hAnsi="Times New Roman"/>
          <w:i/>
          <w:sz w:val="28"/>
          <w:szCs w:val="28"/>
          <w:u w:val="single"/>
        </w:rPr>
        <w:t>такі активи</w:t>
      </w:r>
      <w:r w:rsidRPr="00432E0B">
        <w:rPr>
          <w:rFonts w:ascii="Times New Roman" w:hAnsi="Times New Roman"/>
          <w:sz w:val="28"/>
          <w:szCs w:val="28"/>
        </w:rPr>
        <w:t xml:space="preserve"> фізичної особи були </w:t>
      </w:r>
      <w:r w:rsidRPr="00432E0B">
        <w:rPr>
          <w:rFonts w:ascii="Times New Roman" w:hAnsi="Times New Roman"/>
          <w:i/>
          <w:sz w:val="28"/>
          <w:szCs w:val="28"/>
          <w:u w:val="single"/>
        </w:rPr>
        <w:t xml:space="preserve">одержані (набуті) </w:t>
      </w:r>
      <w:r w:rsidRPr="00432E0B">
        <w:rPr>
          <w:rFonts w:ascii="Times New Roman" w:hAnsi="Times New Roman"/>
          <w:sz w:val="28"/>
          <w:szCs w:val="28"/>
        </w:rPr>
        <w:t xml:space="preserve">такою фізичною особою </w:t>
      </w:r>
      <w:r w:rsidRPr="00432E0B">
        <w:rPr>
          <w:rFonts w:ascii="Times New Roman" w:hAnsi="Times New Roman"/>
          <w:i/>
          <w:sz w:val="28"/>
          <w:szCs w:val="28"/>
          <w:u w:val="single"/>
        </w:rPr>
        <w:t>за рахунок доходів</w:t>
      </w:r>
      <w:r w:rsidRPr="00432E0B">
        <w:rPr>
          <w:rFonts w:ascii="Times New Roman" w:hAnsi="Times New Roman"/>
          <w:sz w:val="28"/>
          <w:szCs w:val="28"/>
        </w:rPr>
        <w:t xml:space="preserve">, що підлягали в момент їх нарахування (отримання) оподаткуванню в Україні та </w:t>
      </w:r>
      <w:r w:rsidRPr="00432E0B">
        <w:rPr>
          <w:rFonts w:ascii="Times New Roman" w:hAnsi="Times New Roman"/>
          <w:i/>
          <w:sz w:val="28"/>
          <w:szCs w:val="28"/>
          <w:u w:val="single"/>
        </w:rPr>
        <w:t>з яких не були сплачені податки і збори</w:t>
      </w:r>
      <w:r w:rsidRPr="00432E0B">
        <w:rPr>
          <w:rFonts w:ascii="Times New Roman" w:hAnsi="Times New Roman"/>
          <w:sz w:val="28"/>
          <w:szCs w:val="28"/>
        </w:rPr>
        <w:t xml:space="preserve"> відповідно до вимог законодавства з питань оподаткування та/або міжнародних договорів, згода на обов'язковість яких надана Верховною Радою України, </w:t>
      </w:r>
      <w:r w:rsidRPr="00432E0B">
        <w:rPr>
          <w:rFonts w:ascii="Times New Roman" w:hAnsi="Times New Roman"/>
          <w:i/>
          <w:sz w:val="28"/>
          <w:szCs w:val="28"/>
          <w:u w:val="single"/>
        </w:rPr>
        <w:t>та/або які не були задекларовані в порушення податкового та валютного законодавства</w:t>
      </w:r>
      <w:r w:rsidRPr="00432E0B">
        <w:rPr>
          <w:rFonts w:ascii="Times New Roman" w:hAnsi="Times New Roman"/>
          <w:sz w:val="28"/>
          <w:szCs w:val="28"/>
        </w:rPr>
        <w:t>, контроль за дотриманням якого покладено на контролюючі органи, протягом будь-якого з податкових періодів, що мали місце до 1 січня 2020 року».</w:t>
      </w:r>
    </w:p>
    <w:p w:rsidR="00323A22" w:rsidRPr="00432E0B" w:rsidRDefault="000A064A" w:rsidP="00DB59C9">
      <w:pPr>
        <w:spacing w:after="0" w:line="240" w:lineRule="auto"/>
        <w:ind w:firstLine="709"/>
        <w:jc w:val="both"/>
        <w:rPr>
          <w:rFonts w:ascii="Times New Roman" w:eastAsia="MS Mincho" w:hAnsi="Times New Roman"/>
          <w:i/>
          <w:sz w:val="28"/>
          <w:szCs w:val="28"/>
          <w:lang w:eastAsia="ja-JP"/>
        </w:rPr>
      </w:pPr>
      <w:r w:rsidRPr="00432E0B">
        <w:rPr>
          <w:rFonts w:ascii="Times New Roman" w:eastAsia="MS Mincho" w:hAnsi="Times New Roman"/>
          <w:sz w:val="28"/>
          <w:szCs w:val="28"/>
          <w:lang w:eastAsia="ja-JP"/>
        </w:rPr>
        <w:t xml:space="preserve">1.2. </w:t>
      </w:r>
      <w:r w:rsidR="005F6F48" w:rsidRPr="00432E0B">
        <w:rPr>
          <w:rFonts w:ascii="Times New Roman" w:eastAsia="MS Mincho" w:hAnsi="Times New Roman"/>
          <w:sz w:val="28"/>
          <w:szCs w:val="28"/>
          <w:lang w:eastAsia="ja-JP"/>
        </w:rPr>
        <w:t>У свою чергу, варто зауважити, що податкова амністія/амністія капіталів</w:t>
      </w:r>
      <w:r w:rsidR="005C3F92" w:rsidRPr="00432E0B">
        <w:rPr>
          <w:rFonts w:ascii="Times New Roman" w:eastAsia="MS Mincho" w:hAnsi="Times New Roman"/>
          <w:sz w:val="28"/>
          <w:szCs w:val="28"/>
          <w:lang w:eastAsia="ja-JP"/>
        </w:rPr>
        <w:t xml:space="preserve"> </w:t>
      </w:r>
      <w:r w:rsidR="005F6F48" w:rsidRPr="00432E0B">
        <w:rPr>
          <w:rFonts w:ascii="Times New Roman" w:eastAsia="MS Mincho" w:hAnsi="Times New Roman"/>
          <w:i/>
          <w:sz w:val="28"/>
          <w:szCs w:val="28"/>
          <w:lang w:eastAsia="ja-JP"/>
        </w:rPr>
        <w:t>вбача</w:t>
      </w:r>
      <w:r w:rsidR="002F6545" w:rsidRPr="00432E0B">
        <w:rPr>
          <w:rFonts w:ascii="Times New Roman" w:eastAsia="MS Mincho" w:hAnsi="Times New Roman"/>
          <w:i/>
          <w:sz w:val="28"/>
          <w:szCs w:val="28"/>
          <w:lang w:eastAsia="ja-JP"/>
        </w:rPr>
        <w:t>ю</w:t>
      </w:r>
      <w:r w:rsidR="005F6F48" w:rsidRPr="00432E0B">
        <w:rPr>
          <w:rFonts w:ascii="Times New Roman" w:eastAsia="MS Mincho" w:hAnsi="Times New Roman"/>
          <w:i/>
          <w:sz w:val="28"/>
          <w:szCs w:val="28"/>
          <w:lang w:eastAsia="ja-JP"/>
        </w:rPr>
        <w:t>ться можливими виключно за умови попереднього усунення причин, які обумовлювали ухилення від сплати податків та зборів</w:t>
      </w:r>
      <w:r w:rsidR="00323A22" w:rsidRPr="00432E0B">
        <w:rPr>
          <w:rFonts w:ascii="Times New Roman" w:eastAsia="MS Mincho" w:hAnsi="Times New Roman"/>
          <w:i/>
          <w:sz w:val="28"/>
          <w:szCs w:val="28"/>
          <w:lang w:eastAsia="ja-JP"/>
        </w:rPr>
        <w:t xml:space="preserve">. </w:t>
      </w:r>
    </w:p>
    <w:p w:rsidR="00323A22" w:rsidRPr="00432E0B" w:rsidRDefault="00323A22" w:rsidP="00C6426B">
      <w:pPr>
        <w:spacing w:after="0" w:line="240" w:lineRule="auto"/>
        <w:ind w:firstLine="709"/>
        <w:jc w:val="both"/>
        <w:rPr>
          <w:rFonts w:ascii="Times New Roman" w:eastAsia="Times New Roman" w:hAnsi="Times New Roman"/>
          <w:sz w:val="28"/>
          <w:szCs w:val="28"/>
        </w:rPr>
      </w:pPr>
      <w:r w:rsidRPr="00432E0B">
        <w:rPr>
          <w:rFonts w:ascii="Times New Roman" w:eastAsia="MS Mincho" w:hAnsi="Times New Roman"/>
          <w:sz w:val="28"/>
          <w:szCs w:val="28"/>
          <w:lang w:eastAsia="ja-JP"/>
        </w:rPr>
        <w:t xml:space="preserve">У супровідних до проекту документах окреслюються певні напрями вирішення </w:t>
      </w:r>
      <w:r w:rsidR="00C6426B" w:rsidRPr="00432E0B">
        <w:rPr>
          <w:rFonts w:ascii="Times New Roman" w:eastAsia="MS Mincho" w:hAnsi="Times New Roman"/>
          <w:sz w:val="28"/>
          <w:szCs w:val="28"/>
          <w:lang w:eastAsia="ja-JP"/>
        </w:rPr>
        <w:t>цієї проблеми, які стосуються, зокрема, «</w:t>
      </w:r>
      <w:r w:rsidRPr="00432E0B">
        <w:rPr>
          <w:rFonts w:ascii="Times New Roman" w:eastAsia="Times New Roman" w:hAnsi="Times New Roman"/>
          <w:sz w:val="28"/>
          <w:szCs w:val="28"/>
        </w:rPr>
        <w:t>створення передумов для подальшої імплементації в Україні Плану протидії розмиванню бази оподаткування та виведенню прибутку з-під оподаткування (Плану дій BEPS), який був розроблений Організацією економічного співробітництва та розвитку (ОЕСР) для боротьби з розмиванням бази оподаткування і переміщенням прибутків за кордон, а також заходів з лібералізації валютного регулювання</w:t>
      </w:r>
      <w:r w:rsidR="00C6426B" w:rsidRPr="00432E0B">
        <w:rPr>
          <w:rFonts w:ascii="Times New Roman" w:eastAsia="Times New Roman" w:hAnsi="Times New Roman"/>
          <w:sz w:val="28"/>
          <w:szCs w:val="28"/>
        </w:rPr>
        <w:t>», зроблених практичних кроків  у напрямі законодавчого врегулювання низки «</w:t>
      </w:r>
      <w:r w:rsidRPr="00432E0B">
        <w:rPr>
          <w:rFonts w:ascii="Times New Roman" w:hAnsi="Times New Roman"/>
          <w:sz w:val="28"/>
          <w:szCs w:val="28"/>
          <w:lang w:eastAsia="ru-RU"/>
        </w:rPr>
        <w:t>питань, необхідних для імплементації окремих кроків Плану дій BEPS, які спрямовані на забезпечення більшої прозорості та розширення бази оподаткування за рахунок залучення до сплати податків платників, які уникали оподаткування, застосовуючи методи, побудовані на використанні транскордонних операцій</w:t>
      </w:r>
      <w:r w:rsidR="00C6426B" w:rsidRPr="00432E0B">
        <w:rPr>
          <w:rFonts w:ascii="Times New Roman" w:hAnsi="Times New Roman"/>
          <w:sz w:val="28"/>
          <w:szCs w:val="28"/>
          <w:lang w:eastAsia="ru-RU"/>
        </w:rPr>
        <w:t>», «</w:t>
      </w:r>
      <w:r w:rsidRPr="00432E0B">
        <w:rPr>
          <w:rFonts w:ascii="Times New Roman" w:hAnsi="Times New Roman"/>
          <w:sz w:val="28"/>
          <w:szCs w:val="28"/>
          <w:lang w:eastAsia="ru-RU"/>
        </w:rPr>
        <w:t>налагодження автоматичного обміну фінансовою інформацією, що дасть змогу якісно застосовувати удосконалені правила трансфертного ціноутворення, правила оподаткування контрольованих іноземних компаній тощо</w:t>
      </w:r>
      <w:r w:rsidR="00C6426B" w:rsidRPr="00432E0B">
        <w:rPr>
          <w:rFonts w:ascii="Times New Roman" w:hAnsi="Times New Roman"/>
          <w:sz w:val="28"/>
          <w:szCs w:val="28"/>
          <w:lang w:eastAsia="ru-RU"/>
        </w:rPr>
        <w:t>», що, на думку автора проекту, у поєднанні з пропонованим у проекті заходом «</w:t>
      </w:r>
      <w:r w:rsidRPr="00432E0B">
        <w:rPr>
          <w:rFonts w:ascii="Times New Roman" w:hAnsi="Times New Roman"/>
          <w:sz w:val="28"/>
          <w:szCs w:val="28"/>
          <w:lang w:eastAsia="ru-RU"/>
        </w:rPr>
        <w:t>забезпечить додаткову прозорість та створить умови для належної сплати податків громадянами у подальшому, підвищить загальний рівень податкової культури громадян</w:t>
      </w:r>
      <w:r w:rsidR="00C6426B" w:rsidRPr="00432E0B">
        <w:rPr>
          <w:rFonts w:ascii="Times New Roman" w:hAnsi="Times New Roman"/>
          <w:sz w:val="28"/>
          <w:szCs w:val="28"/>
          <w:lang w:eastAsia="ru-RU"/>
        </w:rPr>
        <w:t>»</w:t>
      </w:r>
      <w:r w:rsidRPr="00432E0B">
        <w:rPr>
          <w:rFonts w:ascii="Times New Roman" w:hAnsi="Times New Roman"/>
          <w:sz w:val="28"/>
          <w:szCs w:val="28"/>
          <w:lang w:eastAsia="ru-RU"/>
        </w:rPr>
        <w:t>.</w:t>
      </w:r>
      <w:r w:rsidR="00C6426B" w:rsidRPr="00432E0B">
        <w:rPr>
          <w:rFonts w:ascii="Times New Roman" w:hAnsi="Times New Roman"/>
          <w:sz w:val="28"/>
          <w:szCs w:val="28"/>
          <w:lang w:eastAsia="ru-RU"/>
        </w:rPr>
        <w:t xml:space="preserve"> При цьому, податкова амністія розглядається як частина «</w:t>
      </w:r>
      <w:r w:rsidRPr="00432E0B">
        <w:rPr>
          <w:rFonts w:ascii="Times New Roman" w:eastAsia="Times New Roman" w:hAnsi="Times New Roman"/>
          <w:sz w:val="28"/>
          <w:szCs w:val="28"/>
        </w:rPr>
        <w:t>комплексного пакету заходів спрямованих на прозоре і ефективне адміністрування податкових зборів зі сторони держави та ефективне розслідування пов'язаних з цим правопорушень</w:t>
      </w:r>
      <w:r w:rsidR="00C6426B" w:rsidRPr="00432E0B">
        <w:rPr>
          <w:rFonts w:ascii="Times New Roman" w:eastAsia="Times New Roman" w:hAnsi="Times New Roman"/>
          <w:sz w:val="28"/>
          <w:szCs w:val="28"/>
        </w:rPr>
        <w:t>»</w:t>
      </w:r>
      <w:r w:rsidRPr="00432E0B">
        <w:rPr>
          <w:rFonts w:ascii="Times New Roman" w:eastAsia="Times New Roman" w:hAnsi="Times New Roman"/>
          <w:sz w:val="28"/>
          <w:szCs w:val="28"/>
        </w:rPr>
        <w:t>.</w:t>
      </w:r>
    </w:p>
    <w:p w:rsidR="005F6F48" w:rsidRPr="00432E0B" w:rsidRDefault="00C6426B" w:rsidP="00DB59C9">
      <w:pPr>
        <w:spacing w:after="0" w:line="240" w:lineRule="auto"/>
        <w:ind w:firstLine="709"/>
        <w:jc w:val="both"/>
        <w:rPr>
          <w:rFonts w:ascii="Times New Roman" w:eastAsia="MS Mincho" w:hAnsi="Times New Roman"/>
          <w:sz w:val="28"/>
          <w:szCs w:val="28"/>
          <w:lang w:eastAsia="ja-JP"/>
        </w:rPr>
      </w:pPr>
      <w:r w:rsidRPr="00432E0B">
        <w:rPr>
          <w:rFonts w:ascii="Times New Roman" w:eastAsia="MS Mincho" w:hAnsi="Times New Roman"/>
          <w:sz w:val="28"/>
          <w:szCs w:val="28"/>
          <w:lang w:eastAsia="ja-JP"/>
        </w:rPr>
        <w:t xml:space="preserve">У той же час, </w:t>
      </w:r>
      <w:r w:rsidR="008170F3" w:rsidRPr="00432E0B">
        <w:rPr>
          <w:rFonts w:ascii="Times New Roman" w:eastAsia="MS Mincho" w:hAnsi="Times New Roman"/>
          <w:sz w:val="28"/>
          <w:szCs w:val="28"/>
          <w:lang w:eastAsia="ja-JP"/>
        </w:rPr>
        <w:t xml:space="preserve">поза увагою залишається ключовий, на наш погляд, напрям вирішення проблеми усунення </w:t>
      </w:r>
      <w:r w:rsidR="008170F3" w:rsidRPr="00432E0B">
        <w:rPr>
          <w:rFonts w:ascii="Times New Roman" w:eastAsia="MS Mincho" w:hAnsi="Times New Roman"/>
          <w:i/>
          <w:sz w:val="28"/>
          <w:szCs w:val="28"/>
          <w:lang w:eastAsia="ja-JP"/>
        </w:rPr>
        <w:t xml:space="preserve">причин, які визначають мотиваційну поведінку платників податків щодо сплати останніх, – </w:t>
      </w:r>
      <w:r w:rsidR="005F6F48" w:rsidRPr="00432E0B">
        <w:rPr>
          <w:rFonts w:ascii="Times New Roman" w:eastAsia="MS Mincho" w:hAnsi="Times New Roman"/>
          <w:sz w:val="28"/>
          <w:szCs w:val="28"/>
          <w:lang w:eastAsia="ja-JP"/>
        </w:rPr>
        <w:t>реформування (модернізаці</w:t>
      </w:r>
      <w:r w:rsidR="008170F3" w:rsidRPr="00432E0B">
        <w:rPr>
          <w:rFonts w:ascii="Times New Roman" w:eastAsia="MS Mincho" w:hAnsi="Times New Roman"/>
          <w:sz w:val="28"/>
          <w:szCs w:val="28"/>
          <w:lang w:eastAsia="ja-JP"/>
        </w:rPr>
        <w:t>я</w:t>
      </w:r>
      <w:r w:rsidR="005F6F48" w:rsidRPr="00432E0B">
        <w:rPr>
          <w:rFonts w:ascii="Times New Roman" w:eastAsia="MS Mincho" w:hAnsi="Times New Roman"/>
          <w:sz w:val="28"/>
          <w:szCs w:val="28"/>
          <w:lang w:eastAsia="ja-JP"/>
        </w:rPr>
        <w:t xml:space="preserve">) системи оподаткування доходів фізичних осіб з метою посилення саме її регулюючої та соціальної функцій, удосконалення адміністрування податків і зборів, реформування податкових, митних, правоохоронних органів, судової </w:t>
      </w:r>
      <w:r w:rsidR="005F6F48" w:rsidRPr="00432E0B">
        <w:rPr>
          <w:rFonts w:ascii="Times New Roman" w:eastAsia="MS Mincho" w:hAnsi="Times New Roman"/>
          <w:sz w:val="28"/>
          <w:szCs w:val="28"/>
          <w:lang w:eastAsia="ja-JP"/>
        </w:rPr>
        <w:lastRenderedPageBreak/>
        <w:t xml:space="preserve">системи, а також забезпечення державних гарантій щодо власності громадян, у тому числі, через неухильне дотримання законодавства про персональні дані. </w:t>
      </w:r>
    </w:p>
    <w:p w:rsidR="005F6F48" w:rsidRPr="000F67A8" w:rsidRDefault="005F6F48" w:rsidP="00DB59C9">
      <w:pPr>
        <w:spacing w:after="0" w:line="240" w:lineRule="auto"/>
        <w:ind w:firstLine="709"/>
        <w:jc w:val="both"/>
        <w:rPr>
          <w:rFonts w:ascii="Times New Roman" w:eastAsia="MS Mincho" w:hAnsi="Times New Roman"/>
          <w:sz w:val="28"/>
          <w:szCs w:val="28"/>
          <w:lang w:eastAsia="ja-JP"/>
        </w:rPr>
      </w:pPr>
      <w:r w:rsidRPr="00432E0B">
        <w:rPr>
          <w:rFonts w:ascii="Times New Roman" w:eastAsia="MS Mincho" w:hAnsi="Times New Roman"/>
          <w:sz w:val="28"/>
          <w:szCs w:val="28"/>
          <w:lang w:eastAsia="ja-JP"/>
        </w:rPr>
        <w:t>Оновлення, зокрема, податкової системи має, на наш погляд, здійснюватися шляхом перегляду ставок податку, встановлення неоподатковуваного мінімуму на рівні прожиткового мінімуму (його об’єктивної величини), розширення переліку та підвищення дієвості податкових знижок, у першу чергу, тих, що пов’язані з інвестуванням у розвиток людського капіталу (отримання освітніх та медичних послуг), запровадження оподаткування сукупних доходів домогосподарств, оцінк</w:t>
      </w:r>
      <w:r w:rsidR="0030046D" w:rsidRPr="00432E0B">
        <w:rPr>
          <w:rFonts w:ascii="Times New Roman" w:eastAsia="MS Mincho" w:hAnsi="Times New Roman"/>
          <w:sz w:val="28"/>
          <w:szCs w:val="28"/>
          <w:lang w:eastAsia="ja-JP"/>
        </w:rPr>
        <w:t>и</w:t>
      </w:r>
      <w:r w:rsidRPr="00432E0B">
        <w:rPr>
          <w:rFonts w:ascii="Times New Roman" w:eastAsia="MS Mincho" w:hAnsi="Times New Roman"/>
          <w:sz w:val="28"/>
          <w:szCs w:val="28"/>
          <w:lang w:eastAsia="ja-JP"/>
        </w:rPr>
        <w:t xml:space="preserve"> сукупного </w:t>
      </w:r>
      <w:r w:rsidRPr="000F67A8">
        <w:rPr>
          <w:rFonts w:ascii="Times New Roman" w:eastAsia="MS Mincho" w:hAnsi="Times New Roman"/>
          <w:sz w:val="28"/>
          <w:szCs w:val="28"/>
          <w:lang w:eastAsia="ja-JP"/>
        </w:rPr>
        <w:t xml:space="preserve">фіскального навантаження на громадян з урахуванням майнових податків тощо. У кінцевому підсумку оновлена система оподаткування доходів громадян має забезпечити справедливий розподіл податкового навантаження між категоріями громадян з різним рівнем доходів, послабити податковий тиск на громадян з низькими та середніми доходами та, власне, має бути спрямована на те, щоб фізичні особи були самі заінтересовані у сплаті податків та зборів, </w:t>
      </w:r>
      <w:r w:rsidR="005F5557" w:rsidRPr="000F67A8">
        <w:rPr>
          <w:rFonts w:ascii="Times New Roman" w:eastAsia="MS Mincho" w:hAnsi="Times New Roman"/>
          <w:sz w:val="28"/>
          <w:szCs w:val="28"/>
          <w:lang w:eastAsia="ja-JP"/>
        </w:rPr>
        <w:t>тим самим</w:t>
      </w:r>
      <w:r w:rsidR="00812DFF" w:rsidRPr="000F67A8">
        <w:rPr>
          <w:rFonts w:ascii="Times New Roman" w:eastAsia="MS Mincho" w:hAnsi="Times New Roman"/>
          <w:sz w:val="28"/>
          <w:szCs w:val="28"/>
          <w:lang w:eastAsia="ja-JP"/>
        </w:rPr>
        <w:t>,</w:t>
      </w:r>
      <w:r w:rsidR="005F5557" w:rsidRPr="000F67A8">
        <w:rPr>
          <w:rFonts w:ascii="Times New Roman" w:eastAsia="MS Mincho" w:hAnsi="Times New Roman"/>
          <w:sz w:val="28"/>
          <w:szCs w:val="28"/>
          <w:lang w:eastAsia="ja-JP"/>
        </w:rPr>
        <w:t xml:space="preserve"> формуючи фінансову базу бюджетів та соціальних фондів, </w:t>
      </w:r>
      <w:r w:rsidRPr="000F67A8">
        <w:rPr>
          <w:rFonts w:ascii="Times New Roman" w:eastAsia="MS Mincho" w:hAnsi="Times New Roman"/>
          <w:sz w:val="28"/>
          <w:szCs w:val="28"/>
          <w:lang w:eastAsia="ja-JP"/>
        </w:rPr>
        <w:t xml:space="preserve">а не забезпечувати їх сплату виключно методами примусу. </w:t>
      </w:r>
    </w:p>
    <w:p w:rsidR="00051CC7" w:rsidRPr="00432E0B" w:rsidRDefault="007A5C74" w:rsidP="00DB59C9">
      <w:pPr>
        <w:spacing w:after="0" w:line="240" w:lineRule="auto"/>
        <w:ind w:firstLine="709"/>
        <w:jc w:val="both"/>
        <w:rPr>
          <w:rFonts w:ascii="Times New Roman" w:eastAsia="MS Mincho" w:hAnsi="Times New Roman"/>
          <w:sz w:val="28"/>
          <w:szCs w:val="28"/>
          <w:lang w:eastAsia="ja-JP"/>
        </w:rPr>
      </w:pPr>
      <w:r w:rsidRPr="000F67A8">
        <w:rPr>
          <w:rFonts w:ascii="Times New Roman" w:eastAsia="MS Mincho" w:hAnsi="Times New Roman"/>
          <w:sz w:val="28"/>
          <w:szCs w:val="28"/>
          <w:lang w:eastAsia="ja-JP"/>
        </w:rPr>
        <w:t>1.</w:t>
      </w:r>
      <w:r w:rsidR="00DD3CDC" w:rsidRPr="000F67A8">
        <w:rPr>
          <w:rFonts w:ascii="Times New Roman" w:eastAsia="MS Mincho" w:hAnsi="Times New Roman"/>
          <w:sz w:val="28"/>
          <w:szCs w:val="28"/>
          <w:lang w:eastAsia="ja-JP"/>
        </w:rPr>
        <w:t>3</w:t>
      </w:r>
      <w:r w:rsidRPr="000F67A8">
        <w:rPr>
          <w:rFonts w:ascii="Times New Roman" w:eastAsia="MS Mincho" w:hAnsi="Times New Roman"/>
          <w:sz w:val="28"/>
          <w:szCs w:val="28"/>
          <w:lang w:eastAsia="ja-JP"/>
        </w:rPr>
        <w:t xml:space="preserve">. </w:t>
      </w:r>
      <w:r w:rsidR="004444CA" w:rsidRPr="000F67A8">
        <w:rPr>
          <w:rFonts w:ascii="Times New Roman" w:eastAsia="MS Mincho" w:hAnsi="Times New Roman"/>
          <w:sz w:val="28"/>
          <w:szCs w:val="28"/>
          <w:lang w:eastAsia="ja-JP"/>
        </w:rPr>
        <w:t xml:space="preserve">Сумнівним </w:t>
      </w:r>
      <w:r w:rsidR="005C0B58" w:rsidRPr="000F67A8">
        <w:rPr>
          <w:rFonts w:ascii="Times New Roman" w:eastAsia="MS Mincho" w:hAnsi="Times New Roman"/>
          <w:sz w:val="28"/>
          <w:szCs w:val="28"/>
          <w:lang w:eastAsia="ja-JP"/>
        </w:rPr>
        <w:t>у концептуальному та правовому відношеннях виглядає пропонований у проекті підхід щодо спеціального</w:t>
      </w:r>
      <w:r w:rsidR="005C0B58" w:rsidRPr="00432E0B">
        <w:rPr>
          <w:rFonts w:ascii="Times New Roman" w:eastAsia="MS Mincho" w:hAnsi="Times New Roman"/>
          <w:sz w:val="28"/>
          <w:szCs w:val="28"/>
          <w:lang w:eastAsia="ja-JP"/>
        </w:rPr>
        <w:t xml:space="preserve"> декларування </w:t>
      </w:r>
      <w:r w:rsidR="005C0B58" w:rsidRPr="00432E0B">
        <w:rPr>
          <w:rFonts w:ascii="Times New Roman" w:eastAsia="MS Mincho" w:hAnsi="Times New Roman"/>
          <w:i/>
          <w:sz w:val="28"/>
          <w:szCs w:val="28"/>
          <w:lang w:eastAsia="ja-JP"/>
        </w:rPr>
        <w:t>без ідентифікації платника податку</w:t>
      </w:r>
      <w:r w:rsidR="005C0B58" w:rsidRPr="00432E0B">
        <w:rPr>
          <w:rFonts w:ascii="Times New Roman" w:eastAsia="MS Mincho" w:hAnsi="Times New Roman"/>
          <w:sz w:val="28"/>
          <w:szCs w:val="28"/>
          <w:lang w:eastAsia="ja-JP"/>
        </w:rPr>
        <w:t xml:space="preserve"> – декларанта, оскільки відповідно до п. 6 підрозділу 9</w:t>
      </w:r>
      <w:r w:rsidR="005C0B58" w:rsidRPr="00432E0B">
        <w:rPr>
          <w:rFonts w:ascii="Times New Roman" w:eastAsia="MS Mincho" w:hAnsi="Times New Roman"/>
          <w:sz w:val="28"/>
          <w:szCs w:val="28"/>
          <w:vertAlign w:val="superscript"/>
          <w:lang w:eastAsia="ja-JP"/>
        </w:rPr>
        <w:t>4</w:t>
      </w:r>
      <w:r w:rsidR="005C0B58" w:rsidRPr="00432E0B">
        <w:rPr>
          <w:rFonts w:ascii="Times New Roman" w:eastAsia="MS Mincho" w:hAnsi="Times New Roman"/>
          <w:sz w:val="28"/>
          <w:szCs w:val="28"/>
          <w:lang w:eastAsia="ja-JP"/>
        </w:rPr>
        <w:t xml:space="preserve"> ПК знеособлен</w:t>
      </w:r>
      <w:r w:rsidR="00447446" w:rsidRPr="00432E0B">
        <w:rPr>
          <w:rFonts w:ascii="Times New Roman" w:eastAsia="MS Mincho" w:hAnsi="Times New Roman"/>
          <w:sz w:val="28"/>
          <w:szCs w:val="28"/>
          <w:lang w:eastAsia="ja-JP"/>
        </w:rPr>
        <w:t>а</w:t>
      </w:r>
      <w:r w:rsidR="005C0B58" w:rsidRPr="00432E0B">
        <w:rPr>
          <w:rFonts w:ascii="Times New Roman" w:eastAsia="MS Mincho" w:hAnsi="Times New Roman"/>
          <w:sz w:val="28"/>
          <w:szCs w:val="28"/>
          <w:lang w:eastAsia="ja-JP"/>
        </w:rPr>
        <w:t xml:space="preserve"> одноразов</w:t>
      </w:r>
      <w:r w:rsidR="00447446" w:rsidRPr="00432E0B">
        <w:rPr>
          <w:rFonts w:ascii="Times New Roman" w:eastAsia="MS Mincho" w:hAnsi="Times New Roman"/>
          <w:sz w:val="28"/>
          <w:szCs w:val="28"/>
          <w:lang w:eastAsia="ja-JP"/>
        </w:rPr>
        <w:t>а</w:t>
      </w:r>
      <w:r w:rsidR="005C0B58" w:rsidRPr="00432E0B">
        <w:rPr>
          <w:rFonts w:ascii="Times New Roman" w:eastAsia="MS Mincho" w:hAnsi="Times New Roman"/>
          <w:sz w:val="28"/>
          <w:szCs w:val="28"/>
          <w:lang w:eastAsia="ja-JP"/>
        </w:rPr>
        <w:t xml:space="preserve"> (спеціальн</w:t>
      </w:r>
      <w:r w:rsidR="00447446" w:rsidRPr="00432E0B">
        <w:rPr>
          <w:rFonts w:ascii="Times New Roman" w:eastAsia="MS Mincho" w:hAnsi="Times New Roman"/>
          <w:sz w:val="28"/>
          <w:szCs w:val="28"/>
          <w:lang w:eastAsia="ja-JP"/>
        </w:rPr>
        <w:t>а</w:t>
      </w:r>
      <w:r w:rsidR="005C0B58" w:rsidRPr="00432E0B">
        <w:rPr>
          <w:rFonts w:ascii="Times New Roman" w:eastAsia="MS Mincho" w:hAnsi="Times New Roman"/>
          <w:sz w:val="28"/>
          <w:szCs w:val="28"/>
          <w:lang w:eastAsia="ja-JP"/>
        </w:rPr>
        <w:t>) добровільн</w:t>
      </w:r>
      <w:r w:rsidR="00447446" w:rsidRPr="00432E0B">
        <w:rPr>
          <w:rFonts w:ascii="Times New Roman" w:eastAsia="MS Mincho" w:hAnsi="Times New Roman"/>
          <w:sz w:val="28"/>
          <w:szCs w:val="28"/>
          <w:lang w:eastAsia="ja-JP"/>
        </w:rPr>
        <w:t>а</w:t>
      </w:r>
      <w:r w:rsidR="005C0B58" w:rsidRPr="00432E0B">
        <w:rPr>
          <w:rFonts w:ascii="Times New Roman" w:eastAsia="MS Mincho" w:hAnsi="Times New Roman"/>
          <w:sz w:val="28"/>
          <w:szCs w:val="28"/>
          <w:lang w:eastAsia="ja-JP"/>
        </w:rPr>
        <w:t xml:space="preserve"> деклараці</w:t>
      </w:r>
      <w:r w:rsidR="00447446" w:rsidRPr="00432E0B">
        <w:rPr>
          <w:rFonts w:ascii="Times New Roman" w:eastAsia="MS Mincho" w:hAnsi="Times New Roman"/>
          <w:sz w:val="28"/>
          <w:szCs w:val="28"/>
          <w:lang w:eastAsia="ja-JP"/>
        </w:rPr>
        <w:t xml:space="preserve">я </w:t>
      </w:r>
      <w:r w:rsidR="005C0B58" w:rsidRPr="00432E0B">
        <w:rPr>
          <w:rFonts w:ascii="Times New Roman" w:eastAsia="MS Mincho" w:hAnsi="Times New Roman"/>
          <w:sz w:val="28"/>
          <w:szCs w:val="28"/>
          <w:lang w:eastAsia="ja-JP"/>
        </w:rPr>
        <w:t>подається без зазначення відомостей про особу декларанта та про об'єкти декларування, що дають змогу ідентифікувати власника об'єктів декларування, їх місцезнаходження або місце зберігання тощо (</w:t>
      </w:r>
      <w:proofErr w:type="spellStart"/>
      <w:r w:rsidR="005C0B58" w:rsidRPr="00432E0B">
        <w:rPr>
          <w:rFonts w:ascii="Times New Roman" w:eastAsia="MS Mincho" w:hAnsi="Times New Roman"/>
          <w:sz w:val="28"/>
          <w:szCs w:val="28"/>
          <w:lang w:eastAsia="ja-JP"/>
        </w:rPr>
        <w:t>пп</w:t>
      </w:r>
      <w:proofErr w:type="spellEnd"/>
      <w:r w:rsidR="005C0B58" w:rsidRPr="00432E0B">
        <w:rPr>
          <w:rFonts w:ascii="Times New Roman" w:eastAsia="MS Mincho" w:hAnsi="Times New Roman"/>
          <w:sz w:val="28"/>
          <w:szCs w:val="28"/>
          <w:lang w:eastAsia="ja-JP"/>
        </w:rPr>
        <w:t>. 6.1 п. 6</w:t>
      </w:r>
      <w:r w:rsidR="005C3F92" w:rsidRPr="00432E0B">
        <w:rPr>
          <w:rFonts w:ascii="Times New Roman" w:eastAsia="MS Mincho" w:hAnsi="Times New Roman"/>
          <w:sz w:val="28"/>
          <w:szCs w:val="28"/>
          <w:lang w:eastAsia="ja-JP"/>
        </w:rPr>
        <w:t xml:space="preserve"> </w:t>
      </w:r>
      <w:r w:rsidR="00D878CA" w:rsidRPr="00432E0B">
        <w:rPr>
          <w:rFonts w:ascii="Times New Roman" w:eastAsia="MS Mincho" w:hAnsi="Times New Roman"/>
          <w:sz w:val="28"/>
          <w:szCs w:val="28"/>
          <w:lang w:eastAsia="ja-JP"/>
        </w:rPr>
        <w:t>підрозділу 9</w:t>
      </w:r>
      <w:r w:rsidR="00D878CA" w:rsidRPr="00432E0B">
        <w:rPr>
          <w:rFonts w:ascii="Times New Roman" w:eastAsia="MS Mincho" w:hAnsi="Times New Roman"/>
          <w:sz w:val="28"/>
          <w:szCs w:val="28"/>
          <w:vertAlign w:val="superscript"/>
          <w:lang w:eastAsia="ja-JP"/>
        </w:rPr>
        <w:t>4</w:t>
      </w:r>
      <w:r w:rsidR="00D878CA" w:rsidRPr="00432E0B">
        <w:rPr>
          <w:rFonts w:ascii="Times New Roman" w:eastAsia="MS Mincho" w:hAnsi="Times New Roman"/>
          <w:sz w:val="28"/>
          <w:szCs w:val="28"/>
          <w:lang w:eastAsia="ja-JP"/>
        </w:rPr>
        <w:t xml:space="preserve"> ПК</w:t>
      </w:r>
      <w:r w:rsidR="00812DFF" w:rsidRPr="00432E0B">
        <w:rPr>
          <w:rFonts w:ascii="Times New Roman" w:eastAsia="MS Mincho" w:hAnsi="Times New Roman"/>
          <w:sz w:val="28"/>
          <w:szCs w:val="28"/>
          <w:lang w:eastAsia="ja-JP"/>
        </w:rPr>
        <w:t xml:space="preserve">) через </w:t>
      </w:r>
      <w:r w:rsidR="005C0B58" w:rsidRPr="00432E0B">
        <w:rPr>
          <w:rFonts w:ascii="Times New Roman" w:eastAsia="MS Mincho" w:hAnsi="Times New Roman"/>
          <w:sz w:val="28"/>
          <w:szCs w:val="28"/>
          <w:lang w:eastAsia="ja-JP"/>
        </w:rPr>
        <w:t>уповноваженого представника</w:t>
      </w:r>
      <w:r w:rsidR="00051CC7" w:rsidRPr="00432E0B">
        <w:rPr>
          <w:rFonts w:ascii="Times New Roman" w:eastAsia="MS Mincho" w:hAnsi="Times New Roman"/>
          <w:sz w:val="28"/>
          <w:szCs w:val="28"/>
          <w:lang w:eastAsia="ja-JP"/>
        </w:rPr>
        <w:t xml:space="preserve">, яким є </w:t>
      </w:r>
      <w:r w:rsidR="00051CC7" w:rsidRPr="00432E0B">
        <w:rPr>
          <w:rFonts w:ascii="Times New Roman" w:eastAsia="MS Mincho" w:hAnsi="Times New Roman"/>
          <w:i/>
          <w:sz w:val="28"/>
          <w:szCs w:val="28"/>
          <w:lang w:eastAsia="ja-JP"/>
        </w:rPr>
        <w:t>нотаріус</w:t>
      </w:r>
      <w:r w:rsidR="005C3F92" w:rsidRPr="00432E0B">
        <w:rPr>
          <w:rFonts w:ascii="Times New Roman" w:eastAsia="MS Mincho" w:hAnsi="Times New Roman"/>
          <w:i/>
          <w:sz w:val="28"/>
          <w:szCs w:val="28"/>
          <w:lang w:eastAsia="ja-JP"/>
        </w:rPr>
        <w:t xml:space="preserve"> </w:t>
      </w:r>
      <w:r w:rsidR="005C0B58" w:rsidRPr="00432E0B">
        <w:rPr>
          <w:rFonts w:ascii="Times New Roman" w:eastAsia="MS Mincho" w:hAnsi="Times New Roman"/>
          <w:sz w:val="28"/>
          <w:szCs w:val="28"/>
          <w:lang w:eastAsia="ja-JP"/>
        </w:rPr>
        <w:t>(</w:t>
      </w:r>
      <w:proofErr w:type="spellStart"/>
      <w:r w:rsidR="005C0B58" w:rsidRPr="00432E0B">
        <w:rPr>
          <w:rFonts w:ascii="Times New Roman" w:eastAsia="MS Mincho" w:hAnsi="Times New Roman"/>
          <w:sz w:val="28"/>
          <w:szCs w:val="28"/>
          <w:lang w:eastAsia="ja-JP"/>
        </w:rPr>
        <w:t>пп</w:t>
      </w:r>
      <w:proofErr w:type="spellEnd"/>
      <w:r w:rsidR="005C0B58" w:rsidRPr="00432E0B">
        <w:rPr>
          <w:rFonts w:ascii="Times New Roman" w:eastAsia="MS Mincho" w:hAnsi="Times New Roman"/>
          <w:sz w:val="28"/>
          <w:szCs w:val="28"/>
          <w:lang w:eastAsia="ja-JP"/>
        </w:rPr>
        <w:t>. 6.2 п. 6</w:t>
      </w:r>
      <w:r w:rsidR="000F67A8">
        <w:rPr>
          <w:rFonts w:ascii="Times New Roman" w:eastAsia="MS Mincho" w:hAnsi="Times New Roman"/>
          <w:sz w:val="28"/>
          <w:szCs w:val="28"/>
          <w:lang w:eastAsia="ja-JP"/>
        </w:rPr>
        <w:t xml:space="preserve"> </w:t>
      </w:r>
      <w:r w:rsidR="00D878CA" w:rsidRPr="00432E0B">
        <w:rPr>
          <w:rFonts w:ascii="Times New Roman" w:eastAsia="MS Mincho" w:hAnsi="Times New Roman"/>
          <w:sz w:val="28"/>
          <w:szCs w:val="28"/>
          <w:lang w:eastAsia="ja-JP"/>
        </w:rPr>
        <w:t>підрозділу 9</w:t>
      </w:r>
      <w:r w:rsidR="00D878CA" w:rsidRPr="00432E0B">
        <w:rPr>
          <w:rFonts w:ascii="Times New Roman" w:eastAsia="MS Mincho" w:hAnsi="Times New Roman"/>
          <w:sz w:val="28"/>
          <w:szCs w:val="28"/>
          <w:vertAlign w:val="superscript"/>
          <w:lang w:eastAsia="ja-JP"/>
        </w:rPr>
        <w:t>4</w:t>
      </w:r>
      <w:r w:rsidR="00D878CA" w:rsidRPr="00432E0B">
        <w:rPr>
          <w:rFonts w:ascii="Times New Roman" w:eastAsia="MS Mincho" w:hAnsi="Times New Roman"/>
          <w:sz w:val="28"/>
          <w:szCs w:val="28"/>
          <w:lang w:eastAsia="ja-JP"/>
        </w:rPr>
        <w:t xml:space="preserve"> ПК</w:t>
      </w:r>
      <w:r w:rsidR="005C0B58" w:rsidRPr="00432E0B">
        <w:rPr>
          <w:rFonts w:ascii="Times New Roman" w:eastAsia="MS Mincho" w:hAnsi="Times New Roman"/>
          <w:sz w:val="28"/>
          <w:szCs w:val="28"/>
          <w:lang w:eastAsia="ja-JP"/>
        </w:rPr>
        <w:t>)</w:t>
      </w:r>
      <w:r w:rsidR="00447446" w:rsidRPr="00432E0B">
        <w:rPr>
          <w:rFonts w:ascii="Times New Roman" w:eastAsia="MS Mincho" w:hAnsi="Times New Roman"/>
          <w:sz w:val="28"/>
          <w:szCs w:val="28"/>
          <w:lang w:eastAsia="ja-JP"/>
        </w:rPr>
        <w:t xml:space="preserve"> без</w:t>
      </w:r>
      <w:r w:rsidR="00D878CA" w:rsidRPr="00432E0B">
        <w:rPr>
          <w:rFonts w:ascii="Times New Roman" w:eastAsia="MS Mincho" w:hAnsi="Times New Roman"/>
          <w:sz w:val="28"/>
          <w:szCs w:val="28"/>
          <w:lang w:eastAsia="ja-JP"/>
        </w:rPr>
        <w:t xml:space="preserve"> підтверджуючих документів щодо вартості об'єктів декларування (</w:t>
      </w:r>
      <w:proofErr w:type="spellStart"/>
      <w:r w:rsidR="00D878CA" w:rsidRPr="00432E0B">
        <w:rPr>
          <w:rFonts w:ascii="Times New Roman" w:eastAsia="MS Mincho" w:hAnsi="Times New Roman"/>
          <w:sz w:val="28"/>
          <w:szCs w:val="28"/>
          <w:lang w:eastAsia="ja-JP"/>
        </w:rPr>
        <w:t>абз</w:t>
      </w:r>
      <w:proofErr w:type="spellEnd"/>
      <w:r w:rsidR="00D878CA" w:rsidRPr="00432E0B">
        <w:rPr>
          <w:rFonts w:ascii="Times New Roman" w:eastAsia="MS Mincho" w:hAnsi="Times New Roman"/>
          <w:sz w:val="28"/>
          <w:szCs w:val="28"/>
          <w:lang w:eastAsia="ja-JP"/>
        </w:rPr>
        <w:t xml:space="preserve">. 11 </w:t>
      </w:r>
      <w:proofErr w:type="spellStart"/>
      <w:r w:rsidR="00D878CA" w:rsidRPr="00432E0B">
        <w:rPr>
          <w:rFonts w:ascii="Times New Roman" w:eastAsia="MS Mincho" w:hAnsi="Times New Roman"/>
          <w:sz w:val="28"/>
          <w:szCs w:val="28"/>
          <w:lang w:eastAsia="ja-JP"/>
        </w:rPr>
        <w:t>пп</w:t>
      </w:r>
      <w:proofErr w:type="spellEnd"/>
      <w:r w:rsidR="00D878CA" w:rsidRPr="00432E0B">
        <w:rPr>
          <w:rFonts w:ascii="Times New Roman" w:eastAsia="MS Mincho" w:hAnsi="Times New Roman"/>
          <w:sz w:val="28"/>
          <w:szCs w:val="28"/>
          <w:lang w:eastAsia="ja-JP"/>
        </w:rPr>
        <w:t>. 7.2 п. 7 підрозділу 9</w:t>
      </w:r>
      <w:r w:rsidR="00D878CA" w:rsidRPr="00432E0B">
        <w:rPr>
          <w:rFonts w:ascii="Times New Roman" w:eastAsia="MS Mincho" w:hAnsi="Times New Roman"/>
          <w:sz w:val="28"/>
          <w:szCs w:val="28"/>
          <w:vertAlign w:val="superscript"/>
          <w:lang w:eastAsia="ja-JP"/>
        </w:rPr>
        <w:t>4</w:t>
      </w:r>
      <w:r w:rsidR="00D878CA" w:rsidRPr="00432E0B">
        <w:rPr>
          <w:rFonts w:ascii="Times New Roman" w:eastAsia="MS Mincho" w:hAnsi="Times New Roman"/>
          <w:sz w:val="28"/>
          <w:szCs w:val="28"/>
          <w:lang w:eastAsia="ja-JP"/>
        </w:rPr>
        <w:t xml:space="preserve"> ПК).</w:t>
      </w:r>
    </w:p>
    <w:p w:rsidR="005C0B58" w:rsidRPr="00432E0B" w:rsidRDefault="00E95352" w:rsidP="00DB59C9">
      <w:pPr>
        <w:spacing w:after="0" w:line="240" w:lineRule="auto"/>
        <w:ind w:firstLine="709"/>
        <w:jc w:val="both"/>
        <w:rPr>
          <w:rFonts w:ascii="Times New Roman" w:eastAsia="MS Mincho" w:hAnsi="Times New Roman"/>
          <w:sz w:val="28"/>
          <w:szCs w:val="28"/>
          <w:lang w:eastAsia="ja-JP"/>
        </w:rPr>
      </w:pPr>
      <w:r w:rsidRPr="00432E0B">
        <w:rPr>
          <w:rFonts w:ascii="Times New Roman" w:eastAsia="MS Mincho" w:hAnsi="Times New Roman"/>
          <w:sz w:val="28"/>
          <w:szCs w:val="28"/>
          <w:lang w:eastAsia="ja-JP"/>
        </w:rPr>
        <w:t>По-перше</w:t>
      </w:r>
      <w:r w:rsidR="00051CC7" w:rsidRPr="00432E0B">
        <w:rPr>
          <w:rFonts w:ascii="Times New Roman" w:eastAsia="MS Mincho" w:hAnsi="Times New Roman"/>
          <w:sz w:val="28"/>
          <w:szCs w:val="28"/>
          <w:lang w:eastAsia="ja-JP"/>
        </w:rPr>
        <w:t xml:space="preserve">, такий механізм виключає можливість з боку держави як відмежувати діяння щодо ухилення від сплати податків та зборів від інших правопорушень, а тому може слугувати способом легалізації так званих «брудних» грошей, так і перевірити </w:t>
      </w:r>
      <w:r w:rsidR="00E16705" w:rsidRPr="00432E0B">
        <w:rPr>
          <w:rFonts w:ascii="Times New Roman" w:eastAsia="MS Mincho" w:hAnsi="Times New Roman"/>
          <w:sz w:val="28"/>
          <w:szCs w:val="28"/>
          <w:lang w:eastAsia="ja-JP"/>
        </w:rPr>
        <w:t xml:space="preserve">правильність визначення бази оподаткування у випадку спеціального декларування, що може призвести до мінімізації податкових зобов’язань. </w:t>
      </w:r>
      <w:r w:rsidR="00447446" w:rsidRPr="00432E0B">
        <w:rPr>
          <w:rFonts w:ascii="Times New Roman" w:eastAsia="MS Mincho" w:hAnsi="Times New Roman"/>
          <w:sz w:val="28"/>
          <w:szCs w:val="28"/>
          <w:lang w:eastAsia="ja-JP"/>
        </w:rPr>
        <w:t>У</w:t>
      </w:r>
      <w:r w:rsidR="00E16705" w:rsidRPr="00432E0B">
        <w:rPr>
          <w:rFonts w:ascii="Times New Roman" w:eastAsia="MS Mincho" w:hAnsi="Times New Roman"/>
          <w:sz w:val="28"/>
          <w:szCs w:val="28"/>
          <w:lang w:eastAsia="ja-JP"/>
        </w:rPr>
        <w:t xml:space="preserve"> тому числі, це не дозволяє належним чином </w:t>
      </w:r>
      <w:r w:rsidR="006C1EA8" w:rsidRPr="00432E0B">
        <w:rPr>
          <w:rFonts w:ascii="Times New Roman" w:eastAsia="MS Mincho" w:hAnsi="Times New Roman"/>
          <w:sz w:val="28"/>
          <w:szCs w:val="28"/>
          <w:lang w:eastAsia="ja-JP"/>
        </w:rPr>
        <w:t>відстежити</w:t>
      </w:r>
      <w:r w:rsidR="00432E0B">
        <w:rPr>
          <w:rFonts w:ascii="Times New Roman" w:eastAsia="MS Mincho" w:hAnsi="Times New Roman"/>
          <w:sz w:val="28"/>
          <w:szCs w:val="28"/>
          <w:lang w:eastAsia="ja-JP"/>
        </w:rPr>
        <w:t xml:space="preserve"> </w:t>
      </w:r>
      <w:r w:rsidR="004E5F93" w:rsidRPr="00432E0B">
        <w:rPr>
          <w:rFonts w:ascii="Times New Roman" w:eastAsia="MS Mincho" w:hAnsi="Times New Roman"/>
          <w:sz w:val="28"/>
          <w:szCs w:val="28"/>
          <w:lang w:eastAsia="ja-JP"/>
        </w:rPr>
        <w:t xml:space="preserve">дотримання </w:t>
      </w:r>
      <w:r w:rsidR="00E16705" w:rsidRPr="00432E0B">
        <w:rPr>
          <w:rFonts w:ascii="Times New Roman" w:eastAsia="MS Mincho" w:hAnsi="Times New Roman"/>
          <w:sz w:val="28"/>
          <w:szCs w:val="28"/>
          <w:lang w:eastAsia="ja-JP"/>
        </w:rPr>
        <w:t>заборон</w:t>
      </w:r>
      <w:r w:rsidR="004E5F93" w:rsidRPr="00432E0B">
        <w:rPr>
          <w:rFonts w:ascii="Times New Roman" w:eastAsia="MS Mincho" w:hAnsi="Times New Roman"/>
          <w:sz w:val="28"/>
          <w:szCs w:val="28"/>
          <w:lang w:eastAsia="ja-JP"/>
        </w:rPr>
        <w:t>и</w:t>
      </w:r>
      <w:r w:rsidR="00E16705" w:rsidRPr="00432E0B">
        <w:rPr>
          <w:rFonts w:ascii="Times New Roman" w:eastAsia="MS Mincho" w:hAnsi="Times New Roman"/>
          <w:sz w:val="28"/>
          <w:szCs w:val="28"/>
          <w:lang w:eastAsia="ja-JP"/>
        </w:rPr>
        <w:t xml:space="preserve"> щодо спеціального декларування </w:t>
      </w:r>
      <w:r w:rsidR="004E5F93" w:rsidRPr="00432E0B">
        <w:rPr>
          <w:rFonts w:ascii="Times New Roman" w:eastAsia="MS Mincho" w:hAnsi="Times New Roman"/>
          <w:sz w:val="28"/>
          <w:szCs w:val="28"/>
          <w:lang w:eastAsia="ja-JP"/>
        </w:rPr>
        <w:t>особами, які «за будь-який рік, починаючи з 1 січня 2005 року, подавали або мають подавати декларації відповідно до законів, що визначають чи визначали правові та організаційні засади у сфері запобігання корупції» (</w:t>
      </w:r>
      <w:proofErr w:type="spellStart"/>
      <w:r w:rsidR="004E5F93" w:rsidRPr="00432E0B">
        <w:rPr>
          <w:rFonts w:ascii="Times New Roman" w:eastAsia="MS Mincho" w:hAnsi="Times New Roman"/>
          <w:sz w:val="28"/>
          <w:szCs w:val="28"/>
          <w:lang w:eastAsia="ja-JP"/>
        </w:rPr>
        <w:t>абз</w:t>
      </w:r>
      <w:proofErr w:type="spellEnd"/>
      <w:r w:rsidR="004E5F93" w:rsidRPr="00432E0B">
        <w:rPr>
          <w:rFonts w:ascii="Times New Roman" w:eastAsia="MS Mincho" w:hAnsi="Times New Roman"/>
          <w:sz w:val="28"/>
          <w:szCs w:val="28"/>
          <w:lang w:eastAsia="ja-JP"/>
        </w:rPr>
        <w:t>. 3 п. 3 підрозділу 9</w:t>
      </w:r>
      <w:r w:rsidR="004E5F93" w:rsidRPr="00432E0B">
        <w:rPr>
          <w:rFonts w:ascii="Times New Roman" w:eastAsia="MS Mincho" w:hAnsi="Times New Roman"/>
          <w:sz w:val="28"/>
          <w:szCs w:val="28"/>
          <w:vertAlign w:val="superscript"/>
          <w:lang w:eastAsia="ja-JP"/>
        </w:rPr>
        <w:t>4</w:t>
      </w:r>
      <w:r w:rsidR="004E5F93" w:rsidRPr="00432E0B">
        <w:rPr>
          <w:rFonts w:ascii="Times New Roman" w:eastAsia="MS Mincho" w:hAnsi="Times New Roman"/>
          <w:sz w:val="28"/>
          <w:szCs w:val="28"/>
          <w:lang w:eastAsia="ja-JP"/>
        </w:rPr>
        <w:t xml:space="preserve"> ПК) та їх близьких осіб (</w:t>
      </w:r>
      <w:proofErr w:type="spellStart"/>
      <w:r w:rsidR="004E5F93" w:rsidRPr="00432E0B">
        <w:rPr>
          <w:rFonts w:ascii="Times New Roman" w:eastAsia="MS Mincho" w:hAnsi="Times New Roman"/>
          <w:sz w:val="28"/>
          <w:szCs w:val="28"/>
          <w:lang w:eastAsia="ja-JP"/>
        </w:rPr>
        <w:t>абз</w:t>
      </w:r>
      <w:proofErr w:type="spellEnd"/>
      <w:r w:rsidR="004E5F93" w:rsidRPr="00432E0B">
        <w:rPr>
          <w:rFonts w:ascii="Times New Roman" w:eastAsia="MS Mincho" w:hAnsi="Times New Roman"/>
          <w:sz w:val="28"/>
          <w:szCs w:val="28"/>
          <w:lang w:eastAsia="ja-JP"/>
        </w:rPr>
        <w:t xml:space="preserve">. 3 </w:t>
      </w:r>
      <w:proofErr w:type="spellStart"/>
      <w:r w:rsidR="004E5F93" w:rsidRPr="00432E0B">
        <w:rPr>
          <w:rFonts w:ascii="Times New Roman" w:eastAsia="MS Mincho" w:hAnsi="Times New Roman"/>
          <w:sz w:val="28"/>
          <w:szCs w:val="28"/>
          <w:lang w:eastAsia="ja-JP"/>
        </w:rPr>
        <w:t>пп</w:t>
      </w:r>
      <w:proofErr w:type="spellEnd"/>
      <w:r w:rsidR="004E5F93" w:rsidRPr="00432E0B">
        <w:rPr>
          <w:rFonts w:ascii="Times New Roman" w:eastAsia="MS Mincho" w:hAnsi="Times New Roman"/>
          <w:sz w:val="28"/>
          <w:szCs w:val="28"/>
          <w:lang w:eastAsia="ja-JP"/>
        </w:rPr>
        <w:t>. 6.2 п. 6 підрозділу 9</w:t>
      </w:r>
      <w:r w:rsidR="004E5F93" w:rsidRPr="00432E0B">
        <w:rPr>
          <w:rFonts w:ascii="Times New Roman" w:eastAsia="MS Mincho" w:hAnsi="Times New Roman"/>
          <w:sz w:val="28"/>
          <w:szCs w:val="28"/>
          <w:vertAlign w:val="superscript"/>
          <w:lang w:eastAsia="ja-JP"/>
        </w:rPr>
        <w:t>4</w:t>
      </w:r>
      <w:r w:rsidR="004E5F93" w:rsidRPr="00432E0B">
        <w:rPr>
          <w:rFonts w:ascii="Times New Roman" w:eastAsia="MS Mincho" w:hAnsi="Times New Roman"/>
          <w:sz w:val="28"/>
          <w:szCs w:val="28"/>
          <w:lang w:eastAsia="ja-JP"/>
        </w:rPr>
        <w:t xml:space="preserve"> ПК).</w:t>
      </w:r>
    </w:p>
    <w:p w:rsidR="005909E2" w:rsidRPr="00432E0B" w:rsidRDefault="005909E2" w:rsidP="00DB59C9">
      <w:pPr>
        <w:spacing w:after="0" w:line="240" w:lineRule="auto"/>
        <w:ind w:firstLine="709"/>
        <w:jc w:val="both"/>
        <w:rPr>
          <w:rFonts w:ascii="Times New Roman" w:eastAsia="MS Mincho" w:hAnsi="Times New Roman"/>
          <w:sz w:val="28"/>
          <w:szCs w:val="28"/>
          <w:lang w:eastAsia="ja-JP"/>
        </w:rPr>
      </w:pPr>
      <w:r w:rsidRPr="00432E0B">
        <w:rPr>
          <w:rFonts w:ascii="Times New Roman" w:eastAsia="MS Mincho" w:hAnsi="Times New Roman"/>
          <w:sz w:val="28"/>
          <w:szCs w:val="28"/>
          <w:lang w:eastAsia="ja-JP"/>
        </w:rPr>
        <w:t xml:space="preserve">Також в аспекті доцільності анонімності декларування </w:t>
      </w:r>
      <w:proofErr w:type="spellStart"/>
      <w:r w:rsidR="00DA33E5" w:rsidRPr="00432E0B">
        <w:rPr>
          <w:rFonts w:ascii="Times New Roman" w:eastAsia="MS Mincho" w:hAnsi="Times New Roman"/>
          <w:sz w:val="28"/>
          <w:szCs w:val="28"/>
          <w:lang w:eastAsia="ja-JP"/>
        </w:rPr>
        <w:t>логічно</w:t>
      </w:r>
      <w:proofErr w:type="spellEnd"/>
      <w:r w:rsidR="00DA33E5" w:rsidRPr="00432E0B">
        <w:rPr>
          <w:rFonts w:ascii="Times New Roman" w:eastAsia="MS Mincho" w:hAnsi="Times New Roman"/>
          <w:sz w:val="28"/>
          <w:szCs w:val="28"/>
          <w:lang w:eastAsia="ja-JP"/>
        </w:rPr>
        <w:t xml:space="preserve"> поставити </w:t>
      </w:r>
      <w:r w:rsidR="006C1EA8" w:rsidRPr="00432E0B">
        <w:rPr>
          <w:rFonts w:ascii="Times New Roman" w:eastAsia="MS Mincho" w:hAnsi="Times New Roman"/>
          <w:sz w:val="28"/>
          <w:szCs w:val="28"/>
          <w:lang w:eastAsia="ja-JP"/>
        </w:rPr>
        <w:t>за</w:t>
      </w:r>
      <w:r w:rsidRPr="00432E0B">
        <w:rPr>
          <w:rFonts w:ascii="Times New Roman" w:eastAsia="MS Mincho" w:hAnsi="Times New Roman"/>
          <w:sz w:val="28"/>
          <w:szCs w:val="28"/>
          <w:lang w:eastAsia="ja-JP"/>
        </w:rPr>
        <w:t>питання</w:t>
      </w:r>
      <w:r w:rsidR="00DA33E5" w:rsidRPr="00432E0B">
        <w:rPr>
          <w:rFonts w:ascii="Times New Roman" w:eastAsia="MS Mincho" w:hAnsi="Times New Roman"/>
          <w:sz w:val="28"/>
          <w:szCs w:val="28"/>
          <w:lang w:eastAsia="ja-JP"/>
        </w:rPr>
        <w:t xml:space="preserve"> – </w:t>
      </w:r>
      <w:r w:rsidRPr="00432E0B">
        <w:rPr>
          <w:rFonts w:ascii="Times New Roman" w:eastAsia="MS Mincho" w:hAnsi="Times New Roman"/>
          <w:sz w:val="28"/>
          <w:szCs w:val="28"/>
          <w:lang w:eastAsia="ja-JP"/>
        </w:rPr>
        <w:t>чому декларування особами, уповноваженими на виконання функцій держави або місцевого самоврядування</w:t>
      </w:r>
      <w:r w:rsidR="00BE1EE6" w:rsidRPr="00432E0B">
        <w:rPr>
          <w:rFonts w:ascii="Times New Roman" w:eastAsia="MS Mincho" w:hAnsi="Times New Roman"/>
          <w:sz w:val="28"/>
          <w:szCs w:val="28"/>
          <w:lang w:eastAsia="ja-JP"/>
        </w:rPr>
        <w:t>,</w:t>
      </w:r>
      <w:r w:rsidRPr="00432E0B">
        <w:rPr>
          <w:rFonts w:ascii="Times New Roman" w:eastAsia="MS Mincho" w:hAnsi="Times New Roman"/>
          <w:sz w:val="28"/>
          <w:szCs w:val="28"/>
          <w:lang w:eastAsia="ja-JP"/>
        </w:rPr>
        <w:t xml:space="preserve"> є публічним, а дані про осіб, які приховували доходи від оподаткування або декларування</w:t>
      </w:r>
      <w:r w:rsidR="00BE1EE6" w:rsidRPr="00432E0B">
        <w:rPr>
          <w:rFonts w:ascii="Times New Roman" w:eastAsia="MS Mincho" w:hAnsi="Times New Roman"/>
          <w:sz w:val="28"/>
          <w:szCs w:val="28"/>
          <w:lang w:eastAsia="ja-JP"/>
        </w:rPr>
        <w:t>,</w:t>
      </w:r>
      <w:r w:rsidRPr="00432E0B">
        <w:rPr>
          <w:rFonts w:ascii="Times New Roman" w:eastAsia="MS Mincho" w:hAnsi="Times New Roman"/>
          <w:sz w:val="28"/>
          <w:szCs w:val="28"/>
          <w:lang w:eastAsia="ja-JP"/>
        </w:rPr>
        <w:t xml:space="preserve"> мають бути прихованими від контролюючих органів.</w:t>
      </w:r>
    </w:p>
    <w:p w:rsidR="00727E29" w:rsidRPr="00432E0B" w:rsidRDefault="00727E29" w:rsidP="00DB59C9">
      <w:pPr>
        <w:spacing w:after="0" w:line="240" w:lineRule="auto"/>
        <w:ind w:firstLine="709"/>
        <w:jc w:val="both"/>
        <w:rPr>
          <w:rFonts w:ascii="Times New Roman" w:eastAsia="MS Mincho" w:hAnsi="Times New Roman"/>
          <w:sz w:val="28"/>
          <w:szCs w:val="28"/>
          <w:lang w:eastAsia="ja-JP"/>
        </w:rPr>
      </w:pPr>
      <w:r w:rsidRPr="00432E0B">
        <w:rPr>
          <w:rFonts w:ascii="Times New Roman" w:eastAsia="MS Mincho" w:hAnsi="Times New Roman"/>
          <w:sz w:val="28"/>
          <w:szCs w:val="28"/>
          <w:lang w:eastAsia="ja-JP"/>
        </w:rPr>
        <w:t>По-</w:t>
      </w:r>
      <w:r w:rsidR="00E95352" w:rsidRPr="00432E0B">
        <w:rPr>
          <w:rFonts w:ascii="Times New Roman" w:eastAsia="MS Mincho" w:hAnsi="Times New Roman"/>
          <w:sz w:val="28"/>
          <w:szCs w:val="28"/>
          <w:lang w:eastAsia="ja-JP"/>
        </w:rPr>
        <w:t>друге</w:t>
      </w:r>
      <w:r w:rsidRPr="00432E0B">
        <w:rPr>
          <w:rFonts w:ascii="Times New Roman" w:eastAsia="MS Mincho" w:hAnsi="Times New Roman"/>
          <w:sz w:val="28"/>
          <w:szCs w:val="28"/>
          <w:lang w:eastAsia="ja-JP"/>
        </w:rPr>
        <w:t xml:space="preserve">, сумнівним виглядає проведення такого декларування за посередництва нотаріусів, які згідно із Законом України «Про запобігання та </w:t>
      </w:r>
      <w:r w:rsidRPr="00432E0B">
        <w:rPr>
          <w:rFonts w:ascii="Times New Roman" w:eastAsia="MS Mincho" w:hAnsi="Times New Roman"/>
          <w:sz w:val="28"/>
          <w:szCs w:val="28"/>
          <w:lang w:eastAsia="ja-JP"/>
        </w:rPr>
        <w:lastRenderedPageBreak/>
        <w:t>протидію легалізації (відмиванню) доходів, одержаних злочинним шляхом, фінансуванню тероризму та фінансуванню розповсюдження зброї масового знищення» є суб’єктами первинного фінансового моніторингу (</w:t>
      </w:r>
      <w:proofErr w:type="spellStart"/>
      <w:r w:rsidRPr="00432E0B">
        <w:rPr>
          <w:rFonts w:ascii="Times New Roman" w:eastAsia="MS Mincho" w:hAnsi="Times New Roman"/>
          <w:sz w:val="28"/>
          <w:szCs w:val="28"/>
          <w:lang w:eastAsia="ja-JP"/>
        </w:rPr>
        <w:t>пп</w:t>
      </w:r>
      <w:proofErr w:type="spellEnd"/>
      <w:r w:rsidRPr="00432E0B">
        <w:rPr>
          <w:rFonts w:ascii="Times New Roman" w:eastAsia="MS Mincho" w:hAnsi="Times New Roman"/>
          <w:sz w:val="28"/>
          <w:szCs w:val="28"/>
          <w:lang w:eastAsia="ja-JP"/>
        </w:rPr>
        <w:t>. «ґ» ч. 2 ст. 6), що може негативно вплинути на об’єктивність здійснення ними належної перевірки клієнтів у випадку, якщо один і той же нотаріус виступає і як представник декларанта, і як посадова особа, яка вчиняє нотаріальні дії для цієї ж особи.  До того ж, у проекті не передбачено положень щодо відповідальності нотаріусів. Більш детальне обґрунтування вразливості пропозиції щодо покладання відповідного обов’язку на нотаріуса викладено у п. 3 даного Висновку при формулюванні зауважень Головного управління щодо змін до Закону України «Про нотаріат».</w:t>
      </w:r>
    </w:p>
    <w:p w:rsidR="00A91504" w:rsidRPr="00432E0B" w:rsidRDefault="00627413" w:rsidP="00DB59C9">
      <w:pPr>
        <w:spacing w:after="0" w:line="240" w:lineRule="auto"/>
        <w:ind w:firstLine="709"/>
        <w:jc w:val="both"/>
        <w:rPr>
          <w:rFonts w:ascii="Times New Roman" w:eastAsia="MS Mincho" w:hAnsi="Times New Roman"/>
          <w:sz w:val="28"/>
          <w:szCs w:val="28"/>
          <w:lang w:eastAsia="ja-JP"/>
        </w:rPr>
      </w:pPr>
      <w:r w:rsidRPr="00432E0B">
        <w:rPr>
          <w:rFonts w:ascii="Times New Roman" w:eastAsia="Times New Roman" w:hAnsi="Times New Roman"/>
          <w:sz w:val="28"/>
          <w:szCs w:val="28"/>
          <w:lang w:eastAsia="ru-RU"/>
        </w:rPr>
        <w:t>1.</w:t>
      </w:r>
      <w:r w:rsidR="00DD3CDC" w:rsidRPr="00432E0B">
        <w:rPr>
          <w:rFonts w:ascii="Times New Roman" w:eastAsia="Times New Roman" w:hAnsi="Times New Roman"/>
          <w:sz w:val="28"/>
          <w:szCs w:val="28"/>
          <w:lang w:eastAsia="ru-RU"/>
        </w:rPr>
        <w:t>4</w:t>
      </w:r>
      <w:r w:rsidRPr="00432E0B">
        <w:rPr>
          <w:rFonts w:ascii="Times New Roman" w:eastAsia="Times New Roman" w:hAnsi="Times New Roman"/>
          <w:sz w:val="28"/>
          <w:szCs w:val="28"/>
          <w:lang w:eastAsia="ru-RU"/>
        </w:rPr>
        <w:t xml:space="preserve">. </w:t>
      </w:r>
      <w:r w:rsidR="00004CA9" w:rsidRPr="00432E0B">
        <w:rPr>
          <w:rFonts w:ascii="Times New Roman" w:eastAsia="Times New Roman" w:hAnsi="Times New Roman"/>
          <w:sz w:val="28"/>
          <w:szCs w:val="28"/>
          <w:lang w:eastAsia="ru-RU"/>
        </w:rPr>
        <w:t xml:space="preserve">У супровідних до проекту документах відсутня оцінка впливу пропонованого механізму звільнення платників податків від юридичної відповідальності </w:t>
      </w:r>
      <w:r w:rsidR="00004CA9" w:rsidRPr="00432E0B">
        <w:rPr>
          <w:rFonts w:ascii="Times New Roman" w:eastAsia="Times New Roman" w:hAnsi="Times New Roman"/>
          <w:i/>
          <w:sz w:val="28"/>
          <w:szCs w:val="28"/>
          <w:lang w:eastAsia="ru-RU"/>
        </w:rPr>
        <w:t>за порушення податкового законодавства та законодавства</w:t>
      </w:r>
      <w:r w:rsidR="00004CA9" w:rsidRPr="00432E0B">
        <w:rPr>
          <w:rFonts w:ascii="Times New Roman" w:eastAsia="Times New Roman" w:hAnsi="Times New Roman"/>
          <w:sz w:val="28"/>
          <w:szCs w:val="28"/>
          <w:lang w:eastAsia="ru-RU"/>
        </w:rPr>
        <w:t>, контроль за дотриманням якого покладено на контролюючі органи, у розрізі різних категорій платників податків – фізичних осіб</w:t>
      </w:r>
      <w:r w:rsidR="00492FC8" w:rsidRPr="00432E0B">
        <w:rPr>
          <w:rFonts w:ascii="Times New Roman" w:eastAsia="Times New Roman" w:hAnsi="Times New Roman"/>
          <w:sz w:val="28"/>
          <w:szCs w:val="28"/>
          <w:lang w:eastAsia="ru-RU"/>
        </w:rPr>
        <w:t xml:space="preserve">, </w:t>
      </w:r>
      <w:proofErr w:type="spellStart"/>
      <w:r w:rsidR="00492FC8" w:rsidRPr="00432E0B">
        <w:rPr>
          <w:rFonts w:ascii="Times New Roman" w:eastAsia="Times New Roman" w:hAnsi="Times New Roman"/>
          <w:sz w:val="28"/>
          <w:szCs w:val="28"/>
          <w:lang w:eastAsia="ru-RU"/>
        </w:rPr>
        <w:t>самозайнятих</w:t>
      </w:r>
      <w:proofErr w:type="spellEnd"/>
      <w:r w:rsidR="00492FC8" w:rsidRPr="00432E0B">
        <w:rPr>
          <w:rFonts w:ascii="Times New Roman" w:eastAsia="Times New Roman" w:hAnsi="Times New Roman"/>
          <w:sz w:val="28"/>
          <w:szCs w:val="28"/>
          <w:lang w:eastAsia="ru-RU"/>
        </w:rPr>
        <w:t xml:space="preserve"> осіб</w:t>
      </w:r>
      <w:r w:rsidR="00004CA9" w:rsidRPr="00432E0B">
        <w:rPr>
          <w:rFonts w:ascii="Times New Roman" w:eastAsia="Times New Roman" w:hAnsi="Times New Roman"/>
          <w:sz w:val="28"/>
          <w:szCs w:val="28"/>
          <w:lang w:eastAsia="ru-RU"/>
        </w:rPr>
        <w:t xml:space="preserve">, громадян, які легально працюють та сплачують податки за кордоном, громадян, які мають рахунки у банках за кордоном, громадян, які мають активи в інших країнах, </w:t>
      </w:r>
      <w:r w:rsidR="00004CA9" w:rsidRPr="00432E0B">
        <w:rPr>
          <w:rFonts w:ascii="Times New Roman" w:eastAsia="Times New Roman" w:hAnsi="Times New Roman"/>
          <w:i/>
          <w:sz w:val="28"/>
          <w:szCs w:val="28"/>
          <w:lang w:eastAsia="ru-RU"/>
        </w:rPr>
        <w:t>громадян, які набули активи у власність за процедурами, що передбачають оподаткування за нульовою ставкою (дарування, спадщина – для осіб першого ступеня споріднення, продаж рухомого та нерухомого майна у межах, встановлених ПК)</w:t>
      </w:r>
      <w:r w:rsidR="00004CA9" w:rsidRPr="00432E0B">
        <w:rPr>
          <w:rFonts w:ascii="Times New Roman" w:eastAsia="Times New Roman" w:hAnsi="Times New Roman"/>
          <w:sz w:val="28"/>
          <w:szCs w:val="28"/>
          <w:lang w:eastAsia="ru-RU"/>
        </w:rPr>
        <w:t xml:space="preserve"> тощо.</w:t>
      </w:r>
      <w:r w:rsidR="00432E0B">
        <w:rPr>
          <w:rFonts w:ascii="Times New Roman" w:eastAsia="Times New Roman" w:hAnsi="Times New Roman"/>
          <w:sz w:val="28"/>
          <w:szCs w:val="28"/>
          <w:lang w:eastAsia="ru-RU"/>
        </w:rPr>
        <w:t xml:space="preserve"> </w:t>
      </w:r>
      <w:r w:rsidR="00A91504" w:rsidRPr="00432E0B">
        <w:rPr>
          <w:rFonts w:ascii="Times New Roman" w:eastAsia="MS Mincho" w:hAnsi="Times New Roman"/>
          <w:sz w:val="28"/>
          <w:szCs w:val="28"/>
          <w:lang w:eastAsia="ja-JP"/>
        </w:rPr>
        <w:t>Крім того, в сучасних умовах, у тому числі, й з урахуванням отримання доходів від курсових коливань, отриманням значною частиною сільського населення доходів від продажу власної сільськогосподарської продукції, які на сьогодні не оподатковуються, доведення законності таких доходів</w:t>
      </w:r>
      <w:r w:rsidR="00F84ADD" w:rsidRPr="00432E0B">
        <w:rPr>
          <w:rFonts w:ascii="Times New Roman" w:eastAsia="MS Mincho" w:hAnsi="Times New Roman"/>
          <w:sz w:val="28"/>
          <w:szCs w:val="28"/>
          <w:lang w:eastAsia="ja-JP"/>
        </w:rPr>
        <w:t xml:space="preserve"> також</w:t>
      </w:r>
      <w:r w:rsidR="00A91504" w:rsidRPr="00432E0B">
        <w:rPr>
          <w:rFonts w:ascii="Times New Roman" w:eastAsia="MS Mincho" w:hAnsi="Times New Roman"/>
          <w:sz w:val="28"/>
          <w:szCs w:val="28"/>
          <w:lang w:eastAsia="ja-JP"/>
        </w:rPr>
        <w:t xml:space="preserve"> може бути доволі проблематичним. </w:t>
      </w:r>
    </w:p>
    <w:p w:rsidR="00440B0C" w:rsidRPr="000F67A8" w:rsidRDefault="00440B0C" w:rsidP="00DB59C9">
      <w:pPr>
        <w:widowControl w:val="0"/>
        <w:spacing w:after="0" w:line="240" w:lineRule="auto"/>
        <w:ind w:firstLine="709"/>
        <w:jc w:val="both"/>
        <w:rPr>
          <w:rFonts w:ascii="Times New Roman" w:eastAsia="MS Mincho" w:hAnsi="Times New Roman"/>
          <w:sz w:val="28"/>
          <w:szCs w:val="28"/>
          <w:lang w:eastAsia="ja-JP"/>
        </w:rPr>
      </w:pPr>
      <w:r w:rsidRPr="00432E0B">
        <w:rPr>
          <w:rFonts w:ascii="Times New Roman" w:eastAsia="Times New Roman" w:hAnsi="Times New Roman"/>
          <w:sz w:val="28"/>
          <w:szCs w:val="28"/>
          <w:lang w:eastAsia="ru-RU"/>
        </w:rPr>
        <w:t>1.</w:t>
      </w:r>
      <w:r w:rsidR="00DD3CDC" w:rsidRPr="00432E0B">
        <w:rPr>
          <w:rFonts w:ascii="Times New Roman" w:eastAsia="Times New Roman" w:hAnsi="Times New Roman"/>
          <w:sz w:val="28"/>
          <w:szCs w:val="28"/>
          <w:lang w:eastAsia="ru-RU"/>
        </w:rPr>
        <w:t>5</w:t>
      </w:r>
      <w:r w:rsidRPr="00432E0B">
        <w:rPr>
          <w:rFonts w:ascii="Times New Roman" w:eastAsia="Times New Roman" w:hAnsi="Times New Roman"/>
          <w:sz w:val="28"/>
          <w:szCs w:val="28"/>
          <w:lang w:eastAsia="ru-RU"/>
        </w:rPr>
        <w:t>. У контексті пропозицій проекту звертаємо увагу</w:t>
      </w:r>
      <w:r w:rsidR="00906C52" w:rsidRPr="00432E0B">
        <w:rPr>
          <w:rFonts w:ascii="Times New Roman" w:eastAsia="Times New Roman" w:hAnsi="Times New Roman"/>
          <w:sz w:val="28"/>
          <w:szCs w:val="28"/>
          <w:lang w:eastAsia="ru-RU"/>
        </w:rPr>
        <w:t xml:space="preserve"> на те</w:t>
      </w:r>
      <w:r w:rsidRPr="00432E0B">
        <w:rPr>
          <w:rFonts w:ascii="Times New Roman" w:eastAsia="Times New Roman" w:hAnsi="Times New Roman"/>
          <w:sz w:val="28"/>
          <w:szCs w:val="28"/>
          <w:lang w:eastAsia="ru-RU"/>
        </w:rPr>
        <w:t xml:space="preserve">, що відповідно до підрозділу </w:t>
      </w:r>
      <w:r w:rsidRPr="00432E0B">
        <w:rPr>
          <w:rFonts w:ascii="Times New Roman" w:hAnsi="Times New Roman"/>
          <w:sz w:val="28"/>
          <w:szCs w:val="28"/>
        </w:rPr>
        <w:t>9</w:t>
      </w:r>
      <w:r w:rsidRPr="00432E0B">
        <w:rPr>
          <w:rFonts w:ascii="Times New Roman" w:hAnsi="Times New Roman"/>
          <w:sz w:val="28"/>
          <w:szCs w:val="28"/>
          <w:vertAlign w:val="superscript"/>
        </w:rPr>
        <w:t xml:space="preserve">2 </w:t>
      </w:r>
      <w:r w:rsidRPr="00432E0B">
        <w:rPr>
          <w:rFonts w:ascii="Times New Roman" w:hAnsi="Times New Roman"/>
          <w:sz w:val="28"/>
          <w:szCs w:val="28"/>
        </w:rPr>
        <w:t>розділу XX ПК у 2014 році здійснювалось уточнення податкових зобов’язань з податку на прибуток підприємств та податку на додану вартість під час застосування податкового компромісу, під яким розуміється «режим звільнення від юридичної відповідальності платників податків та/або їх посадових (службових) осіб за заниження податкових зобов’язань з податку на прибуток підприємств та/або податку на додану вартість за будь-які податкові періоди до 1 квітня 2014 року з урахуванням строків давності, встановлених статтею 102 цього Кодексу» (п. 1 вказаного підрозділу). Враховуючи зазначене, для прийняття щодо внесеного проекту виваженого рішення доцільно було б надати додаткову інформації щодо результатів проведення такого компромісу, зокрема, сум заниженого податкового зобов’язання</w:t>
      </w:r>
      <w:r w:rsidR="00F0579C" w:rsidRPr="00432E0B">
        <w:rPr>
          <w:rFonts w:ascii="Times New Roman" w:hAnsi="Times New Roman"/>
          <w:sz w:val="28"/>
          <w:szCs w:val="28"/>
        </w:rPr>
        <w:t>,</w:t>
      </w:r>
      <w:r w:rsidRPr="00432E0B">
        <w:rPr>
          <w:rFonts w:ascii="Times New Roman" w:hAnsi="Times New Roman"/>
          <w:sz w:val="28"/>
          <w:szCs w:val="28"/>
        </w:rPr>
        <w:t xml:space="preserve"> щодо яких проводилась відповідна процедура, сум додаткових надходжень до бюджету за її наслідками, впливу на стан податкової дисципліни </w:t>
      </w:r>
      <w:r w:rsidRPr="000F67A8">
        <w:rPr>
          <w:rFonts w:ascii="Times New Roman" w:hAnsi="Times New Roman"/>
          <w:sz w:val="28"/>
          <w:szCs w:val="28"/>
        </w:rPr>
        <w:t>тощо.</w:t>
      </w:r>
    </w:p>
    <w:p w:rsidR="00727E29" w:rsidRPr="00432E0B" w:rsidRDefault="00727E29" w:rsidP="00DB59C9">
      <w:pPr>
        <w:widowControl w:val="0"/>
        <w:spacing w:after="0" w:line="240" w:lineRule="auto"/>
        <w:ind w:firstLine="709"/>
        <w:jc w:val="both"/>
        <w:rPr>
          <w:rFonts w:ascii="Times New Roman" w:eastAsia="MS Mincho" w:hAnsi="Times New Roman"/>
          <w:sz w:val="28"/>
          <w:szCs w:val="28"/>
          <w:lang w:eastAsia="ja-JP"/>
        </w:rPr>
      </w:pPr>
      <w:r w:rsidRPr="000F67A8">
        <w:rPr>
          <w:rFonts w:ascii="Times New Roman" w:eastAsia="Times New Roman" w:hAnsi="Times New Roman"/>
          <w:sz w:val="28"/>
          <w:szCs w:val="28"/>
          <w:lang w:eastAsia="ru-RU"/>
        </w:rPr>
        <w:t>1.</w:t>
      </w:r>
      <w:r w:rsidR="00DD3CDC" w:rsidRPr="000F67A8">
        <w:rPr>
          <w:rFonts w:ascii="Times New Roman" w:eastAsia="Times New Roman" w:hAnsi="Times New Roman"/>
          <w:sz w:val="28"/>
          <w:szCs w:val="28"/>
          <w:lang w:eastAsia="ru-RU"/>
        </w:rPr>
        <w:t>6.</w:t>
      </w:r>
      <w:r w:rsidR="00895A7B" w:rsidRPr="000F67A8">
        <w:rPr>
          <w:rFonts w:ascii="Times New Roman" w:eastAsia="Times New Roman" w:hAnsi="Times New Roman"/>
          <w:sz w:val="28"/>
          <w:szCs w:val="28"/>
          <w:lang w:eastAsia="ru-RU"/>
        </w:rPr>
        <w:t xml:space="preserve"> </w:t>
      </w:r>
      <w:r w:rsidRPr="000F67A8">
        <w:rPr>
          <w:rFonts w:ascii="Times New Roman" w:eastAsia="MS Mincho" w:hAnsi="Times New Roman"/>
          <w:sz w:val="28"/>
          <w:szCs w:val="28"/>
          <w:lang w:eastAsia="ja-JP"/>
        </w:rPr>
        <w:t>Принагідно</w:t>
      </w:r>
      <w:r w:rsidR="000F67A8" w:rsidRPr="000F67A8">
        <w:rPr>
          <w:rFonts w:ascii="Times New Roman" w:eastAsia="MS Mincho" w:hAnsi="Times New Roman"/>
          <w:sz w:val="28"/>
          <w:szCs w:val="28"/>
          <w:lang w:eastAsia="ja-JP"/>
        </w:rPr>
        <w:t xml:space="preserve"> </w:t>
      </w:r>
      <w:r w:rsidR="00E95352" w:rsidRPr="000F67A8">
        <w:rPr>
          <w:rFonts w:ascii="Times New Roman" w:eastAsia="MS Mincho" w:hAnsi="Times New Roman"/>
          <w:sz w:val="28"/>
          <w:szCs w:val="28"/>
          <w:lang w:eastAsia="ja-JP"/>
        </w:rPr>
        <w:t>також</w:t>
      </w:r>
      <w:r w:rsidRPr="000F67A8">
        <w:rPr>
          <w:rFonts w:ascii="Times New Roman" w:eastAsia="MS Mincho" w:hAnsi="Times New Roman"/>
          <w:sz w:val="28"/>
          <w:szCs w:val="28"/>
          <w:lang w:eastAsia="ja-JP"/>
        </w:rPr>
        <w:t xml:space="preserve"> зауважимо</w:t>
      </w:r>
      <w:r w:rsidR="00E95352" w:rsidRPr="000F67A8">
        <w:rPr>
          <w:rFonts w:ascii="Times New Roman" w:eastAsia="MS Mincho" w:hAnsi="Times New Roman"/>
          <w:sz w:val="28"/>
          <w:szCs w:val="28"/>
          <w:lang w:eastAsia="ja-JP"/>
        </w:rPr>
        <w:t>, що я</w:t>
      </w:r>
      <w:r w:rsidRPr="000F67A8">
        <w:rPr>
          <w:rFonts w:ascii="Times New Roman" w:eastAsia="MS Mincho" w:hAnsi="Times New Roman"/>
          <w:sz w:val="28"/>
          <w:szCs w:val="28"/>
          <w:lang w:eastAsia="ja-JP"/>
        </w:rPr>
        <w:t>к свідчить світовий досвід (який, до речі, є неоднорідним у різних країнах світу</w:t>
      </w:r>
      <w:r w:rsidRPr="000F67A8">
        <w:rPr>
          <w:rStyle w:val="aa"/>
          <w:rFonts w:ascii="Times New Roman" w:eastAsia="MS Mincho" w:hAnsi="Times New Roman"/>
          <w:sz w:val="28"/>
          <w:szCs w:val="28"/>
          <w:lang w:eastAsia="ja-JP"/>
        </w:rPr>
        <w:footnoteReference w:id="1"/>
      </w:r>
      <w:r w:rsidRPr="000F67A8">
        <w:rPr>
          <w:rFonts w:ascii="Times New Roman" w:eastAsia="MS Mincho" w:hAnsi="Times New Roman"/>
          <w:sz w:val="28"/>
          <w:szCs w:val="28"/>
          <w:lang w:eastAsia="ja-JP"/>
        </w:rPr>
        <w:t xml:space="preserve">), саме по собі «проведення </w:t>
      </w:r>
      <w:r w:rsidRPr="000F67A8">
        <w:rPr>
          <w:rFonts w:ascii="Times New Roman" w:eastAsia="MS Mincho" w:hAnsi="Times New Roman"/>
          <w:sz w:val="28"/>
          <w:szCs w:val="28"/>
          <w:lang w:eastAsia="ja-JP"/>
        </w:rPr>
        <w:lastRenderedPageBreak/>
        <w:t>податкових амністій не впливає на пряму економічну вигоду від ухилення податків в умовах, коли не змінюється</w:t>
      </w:r>
      <w:r w:rsidRPr="00432E0B">
        <w:rPr>
          <w:rFonts w:ascii="Times New Roman" w:eastAsia="MS Mincho" w:hAnsi="Times New Roman"/>
          <w:sz w:val="28"/>
          <w:szCs w:val="28"/>
          <w:lang w:eastAsia="ja-JP"/>
        </w:rPr>
        <w:t xml:space="preserve"> податковий кодекс, контроль за виконанням податкових вимог, тощо»</w:t>
      </w:r>
      <w:r w:rsidRPr="00432E0B">
        <w:rPr>
          <w:rStyle w:val="aa"/>
          <w:rFonts w:ascii="Times New Roman" w:eastAsia="MS Mincho" w:hAnsi="Times New Roman"/>
          <w:sz w:val="28"/>
          <w:szCs w:val="28"/>
          <w:lang w:eastAsia="ja-JP"/>
        </w:rPr>
        <w:footnoteReference w:id="2"/>
      </w:r>
      <w:r w:rsidRPr="00432E0B">
        <w:rPr>
          <w:rFonts w:ascii="Times New Roman" w:eastAsia="MS Mincho" w:hAnsi="Times New Roman"/>
          <w:sz w:val="28"/>
          <w:szCs w:val="28"/>
          <w:lang w:eastAsia="ja-JP"/>
        </w:rPr>
        <w:t>. Очевидно, що за відсутності такого підходу проведення податкової амністії/амністії капіталів</w:t>
      </w:r>
      <w:r w:rsidR="00432E0B">
        <w:rPr>
          <w:rFonts w:ascii="Times New Roman" w:eastAsia="MS Mincho" w:hAnsi="Times New Roman"/>
          <w:sz w:val="28"/>
          <w:szCs w:val="28"/>
          <w:lang w:eastAsia="ja-JP"/>
        </w:rPr>
        <w:t xml:space="preserve"> </w:t>
      </w:r>
      <w:r w:rsidRPr="00432E0B">
        <w:rPr>
          <w:rFonts w:ascii="Times New Roman" w:eastAsia="MS Mincho" w:hAnsi="Times New Roman"/>
          <w:sz w:val="28"/>
          <w:szCs w:val="28"/>
          <w:lang w:eastAsia="ja-JP"/>
        </w:rPr>
        <w:t>є неефективними механізмами, оскільки їх застосування містить ризик погіршення дисципліни платників податків, які очікуватимуть прийняття наступного нормативного акту, спрямованого на послаблення чинного порядку адміністрування податків та зборів, звільнення від відповідальності за порушення закону. При цьому, ймовірність такого ризику достатньо висока в умовах відсутності відповідних змін податкового законодавства, які змінювали б існуючий фіскальний режим.</w:t>
      </w:r>
    </w:p>
    <w:p w:rsidR="00727E29" w:rsidRPr="00432E0B" w:rsidRDefault="00727E29" w:rsidP="00DB59C9">
      <w:pPr>
        <w:spacing w:after="0" w:line="240" w:lineRule="auto"/>
        <w:ind w:firstLine="709"/>
        <w:jc w:val="both"/>
        <w:rPr>
          <w:rFonts w:ascii="Times New Roman" w:eastAsia="MS Mincho" w:hAnsi="Times New Roman"/>
          <w:sz w:val="28"/>
          <w:szCs w:val="28"/>
          <w:lang w:eastAsia="ja-JP"/>
        </w:rPr>
      </w:pPr>
      <w:r w:rsidRPr="00432E0B">
        <w:rPr>
          <w:rFonts w:ascii="Times New Roman" w:eastAsia="MS Mincho" w:hAnsi="Times New Roman"/>
          <w:sz w:val="28"/>
          <w:szCs w:val="28"/>
          <w:lang w:eastAsia="ja-JP"/>
        </w:rPr>
        <w:t xml:space="preserve">Крім того, слід зважати на те, що податкова амністія/амністія капіталів є доволі суперечливим інструментом залучення додаткових доходів бюджету, про які йдеться у пояснювальній записці до проекту, адже хоча такий підхід і забезпечує певне збільшення доходів бюджету у короткостроковому періоді, проте містить ризик зменшення бюджетних надходжень у довготривалій </w:t>
      </w:r>
      <w:r w:rsidRPr="00432E0B">
        <w:rPr>
          <w:rFonts w:ascii="Times New Roman" w:eastAsia="MS Mincho" w:hAnsi="Times New Roman"/>
          <w:sz w:val="28"/>
          <w:szCs w:val="28"/>
          <w:lang w:eastAsia="ja-JP"/>
        </w:rPr>
        <w:lastRenderedPageBreak/>
        <w:t>перспективі, у томі числі, й через приховування частини доходів від оподаткування, зважаючи на очікування чергової амністії у майбутньому.</w:t>
      </w:r>
    </w:p>
    <w:p w:rsidR="00727E29" w:rsidRPr="00432E0B" w:rsidRDefault="00727E29" w:rsidP="00DB59C9">
      <w:pPr>
        <w:spacing w:after="0" w:line="240" w:lineRule="auto"/>
        <w:ind w:firstLine="709"/>
        <w:jc w:val="both"/>
        <w:rPr>
          <w:rFonts w:ascii="Times New Roman" w:eastAsia="MS Mincho" w:hAnsi="Times New Roman"/>
          <w:sz w:val="28"/>
          <w:szCs w:val="28"/>
          <w:lang w:eastAsia="ja-JP"/>
        </w:rPr>
      </w:pPr>
      <w:r w:rsidRPr="00432E0B">
        <w:rPr>
          <w:rFonts w:ascii="Times New Roman" w:eastAsia="MS Mincho" w:hAnsi="Times New Roman"/>
          <w:sz w:val="28"/>
          <w:szCs w:val="28"/>
          <w:lang w:eastAsia="ja-JP"/>
        </w:rPr>
        <w:t xml:space="preserve">Слід зауважити і те, що, виходячи з міжнародного досвіду, під податковою амністією розуміють сукупність адміністративних та економічних заходів держави, спрямованих на повну чи часткову легалізацію фінансових ресурсів тіньового ринку та господарських процесів, що раніше вважалися незаконними, а також помилування осіб, які здійснили правопорушення з метою зменшення оподатковуваної бази чи відмови від сплати податків. При цьому, слід розрізняти повну та часткову легалізацію тіньових капіталів і враховувати потенційні наслідки їх здійснення. </w:t>
      </w:r>
    </w:p>
    <w:p w:rsidR="00727E29" w:rsidRPr="00432E0B" w:rsidRDefault="00727E29" w:rsidP="00DB59C9">
      <w:pPr>
        <w:widowControl w:val="0"/>
        <w:spacing w:after="0" w:line="240" w:lineRule="auto"/>
        <w:ind w:firstLine="709"/>
        <w:jc w:val="both"/>
        <w:rPr>
          <w:rFonts w:ascii="Times New Roman" w:eastAsia="Times New Roman" w:hAnsi="Times New Roman"/>
          <w:sz w:val="28"/>
          <w:szCs w:val="28"/>
          <w:lang w:eastAsia="ru-RU"/>
        </w:rPr>
      </w:pPr>
      <w:r w:rsidRPr="00432E0B">
        <w:rPr>
          <w:rFonts w:ascii="Times New Roman" w:eastAsia="Times New Roman" w:hAnsi="Times New Roman"/>
          <w:sz w:val="28"/>
          <w:szCs w:val="28"/>
          <w:lang w:eastAsia="ru-RU"/>
        </w:rPr>
        <w:t>Повна легалізація тіньових капіталів має дуже значний недолік: світове співтовариство і суспільна думка не схвалюють «помилування» капіталів, отриманих у сфері наркобізнесу, проституції, від торгівлі зброєю і нелегальної трансплантації людських органів. Крім того, це суперечило б зобов’язанням країни з боротьби з «відмиванням» «брудних» грошей, прийнятим відповідно до стандартів FATF (</w:t>
      </w:r>
      <w:proofErr w:type="spellStart"/>
      <w:r w:rsidRPr="00432E0B">
        <w:rPr>
          <w:rFonts w:ascii="Times New Roman" w:eastAsia="Times New Roman" w:hAnsi="Times New Roman"/>
          <w:sz w:val="28"/>
          <w:szCs w:val="28"/>
          <w:lang w:eastAsia="ru-RU"/>
        </w:rPr>
        <w:t>Financial</w:t>
      </w:r>
      <w:proofErr w:type="spellEnd"/>
      <w:r w:rsidR="00895A7B" w:rsidRPr="00432E0B">
        <w:rPr>
          <w:rFonts w:ascii="Times New Roman" w:eastAsia="Times New Roman" w:hAnsi="Times New Roman"/>
          <w:sz w:val="28"/>
          <w:szCs w:val="28"/>
          <w:lang w:eastAsia="ru-RU"/>
        </w:rPr>
        <w:t xml:space="preserve"> </w:t>
      </w:r>
      <w:proofErr w:type="spellStart"/>
      <w:r w:rsidRPr="00432E0B">
        <w:rPr>
          <w:rFonts w:ascii="Times New Roman" w:eastAsia="Times New Roman" w:hAnsi="Times New Roman"/>
          <w:sz w:val="28"/>
          <w:szCs w:val="28"/>
          <w:lang w:eastAsia="ru-RU"/>
        </w:rPr>
        <w:t>Action</w:t>
      </w:r>
      <w:proofErr w:type="spellEnd"/>
      <w:r w:rsidR="00895A7B" w:rsidRPr="00432E0B">
        <w:rPr>
          <w:rFonts w:ascii="Times New Roman" w:eastAsia="Times New Roman" w:hAnsi="Times New Roman"/>
          <w:sz w:val="28"/>
          <w:szCs w:val="28"/>
          <w:lang w:eastAsia="ru-RU"/>
        </w:rPr>
        <w:t xml:space="preserve"> </w:t>
      </w:r>
      <w:proofErr w:type="spellStart"/>
      <w:r w:rsidRPr="00432E0B">
        <w:rPr>
          <w:rFonts w:ascii="Times New Roman" w:eastAsia="Times New Roman" w:hAnsi="Times New Roman"/>
          <w:sz w:val="28"/>
          <w:szCs w:val="28"/>
          <w:lang w:eastAsia="ru-RU"/>
        </w:rPr>
        <w:t>Task</w:t>
      </w:r>
      <w:proofErr w:type="spellEnd"/>
      <w:r w:rsidR="00895A7B" w:rsidRPr="00432E0B">
        <w:rPr>
          <w:rFonts w:ascii="Times New Roman" w:eastAsia="Times New Roman" w:hAnsi="Times New Roman"/>
          <w:sz w:val="28"/>
          <w:szCs w:val="28"/>
          <w:lang w:eastAsia="ru-RU"/>
        </w:rPr>
        <w:t xml:space="preserve"> </w:t>
      </w:r>
      <w:proofErr w:type="spellStart"/>
      <w:r w:rsidRPr="00432E0B">
        <w:rPr>
          <w:rFonts w:ascii="Times New Roman" w:eastAsia="Times New Roman" w:hAnsi="Times New Roman"/>
          <w:sz w:val="28"/>
          <w:szCs w:val="28"/>
          <w:lang w:eastAsia="ru-RU"/>
        </w:rPr>
        <w:t>Force</w:t>
      </w:r>
      <w:proofErr w:type="spellEnd"/>
      <w:r w:rsidRPr="00432E0B">
        <w:rPr>
          <w:rFonts w:ascii="Times New Roman" w:eastAsia="Times New Roman" w:hAnsi="Times New Roman"/>
          <w:sz w:val="28"/>
          <w:szCs w:val="28"/>
          <w:lang w:eastAsia="ru-RU"/>
        </w:rPr>
        <w:t xml:space="preserve">  – Група з розробки фінансових заходів боротьби з відмиванням грошей). До того ж, держава, йдучи на такий крок, визнає своє безсилля у боротьбі з «тіньовою» економікою правовими засобами і, крім того, амністія буде кроком, очевидно, несправедливим стосовно законослухняних громадян. Тому, щоб не викликати негативного суспільного резонансу, вважається, що більш прийнятною є часткова легалізація. Однак завдання виокремлення у ході амністії капіталів «сірих» від капіталів «кримінальних» надзвичайно складне, якщо взагалі можливе. Більше того, вибіркова амністія (амністія з перевіркою походження коштів) може породжувати серйозні корупційні проблеми.  </w:t>
      </w:r>
    </w:p>
    <w:p w:rsidR="00727E29" w:rsidRPr="00432E0B" w:rsidRDefault="00727E29" w:rsidP="00DB59C9">
      <w:pPr>
        <w:widowControl w:val="0"/>
        <w:spacing w:after="0" w:line="240" w:lineRule="auto"/>
        <w:ind w:firstLine="709"/>
        <w:jc w:val="both"/>
        <w:rPr>
          <w:rFonts w:ascii="Times New Roman" w:eastAsia="MS Mincho" w:hAnsi="Times New Roman"/>
          <w:sz w:val="28"/>
          <w:szCs w:val="28"/>
          <w:lang w:eastAsia="ja-JP"/>
        </w:rPr>
      </w:pPr>
      <w:r w:rsidRPr="00432E0B">
        <w:rPr>
          <w:rFonts w:ascii="Times New Roman" w:eastAsia="Times New Roman" w:hAnsi="Times New Roman"/>
          <w:sz w:val="28"/>
          <w:szCs w:val="28"/>
          <w:lang w:eastAsia="ru-RU"/>
        </w:rPr>
        <w:t xml:space="preserve">У контексті зазначеного зауважимо, що </w:t>
      </w:r>
      <w:r w:rsidRPr="00432E0B">
        <w:rPr>
          <w:rFonts w:ascii="Times New Roman" w:eastAsia="Times New Roman" w:hAnsi="Times New Roman"/>
          <w:i/>
          <w:sz w:val="28"/>
          <w:szCs w:val="28"/>
          <w:u w:val="single"/>
          <w:lang w:eastAsia="ru-RU"/>
        </w:rPr>
        <w:t xml:space="preserve">у проекті відсутній механізм відмежування майна, </w:t>
      </w:r>
      <w:r w:rsidRPr="00432E0B">
        <w:rPr>
          <w:rFonts w:ascii="Times New Roman" w:eastAsia="MS Mincho" w:hAnsi="Times New Roman"/>
          <w:i/>
          <w:sz w:val="28"/>
          <w:szCs w:val="28"/>
          <w:u w:val="single"/>
          <w:lang w:eastAsia="ja-JP"/>
        </w:rPr>
        <w:t>майнових прав, отриманих внаслідок інших правопорушень</w:t>
      </w:r>
      <w:r w:rsidR="000B0595" w:rsidRPr="00432E0B">
        <w:rPr>
          <w:rFonts w:ascii="Times New Roman" w:eastAsia="MS Mincho" w:hAnsi="Times New Roman"/>
          <w:i/>
          <w:sz w:val="28"/>
          <w:szCs w:val="28"/>
          <w:u w:val="single"/>
          <w:lang w:eastAsia="ja-JP"/>
        </w:rPr>
        <w:t>, окрім визначених проектом</w:t>
      </w:r>
      <w:r w:rsidRPr="00432E0B">
        <w:rPr>
          <w:rFonts w:ascii="Times New Roman" w:eastAsia="MS Mincho" w:hAnsi="Times New Roman"/>
          <w:sz w:val="28"/>
          <w:szCs w:val="28"/>
          <w:lang w:eastAsia="ja-JP"/>
        </w:rPr>
        <w:t>. У такому аспекті застосування положень проекту може призвести до легалізації (відмивання) доходів, одержаних злочинним шляхом, що не узгоджується із Конвенцією Ради Європи про відмивання, пошук, арешт та конфіскацію доходів, одержаних злочинним шляхом, та про фінансування тероризму (ратифікована 17.11.2010 Законом України № 2698-VI) та Законом України</w:t>
      </w:r>
      <w:r w:rsidR="00432E0B">
        <w:rPr>
          <w:rFonts w:ascii="Times New Roman" w:eastAsia="MS Mincho" w:hAnsi="Times New Roman"/>
          <w:sz w:val="28"/>
          <w:szCs w:val="28"/>
          <w:lang w:eastAsia="ja-JP"/>
        </w:rPr>
        <w:t xml:space="preserve"> </w:t>
      </w:r>
      <w:r w:rsidRPr="00432E0B">
        <w:rPr>
          <w:rFonts w:ascii="Times New Roman" w:eastAsia="MS Mincho" w:hAnsi="Times New Roman"/>
          <w:sz w:val="28"/>
          <w:szCs w:val="28"/>
          <w:lang w:eastAsia="ja-JP"/>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BE17E2" w:rsidRPr="00432E0B" w:rsidRDefault="004909FE" w:rsidP="00DB59C9">
      <w:pPr>
        <w:tabs>
          <w:tab w:val="left" w:pos="851"/>
          <w:tab w:val="left" w:pos="993"/>
        </w:tabs>
        <w:spacing w:after="0" w:line="240" w:lineRule="auto"/>
        <w:ind w:firstLine="709"/>
        <w:jc w:val="both"/>
        <w:rPr>
          <w:rFonts w:ascii="Times New Roman" w:hAnsi="Times New Roman"/>
          <w:b/>
          <w:i/>
          <w:sz w:val="28"/>
          <w:szCs w:val="28"/>
          <w:lang w:eastAsia="ja-JP"/>
        </w:rPr>
      </w:pPr>
      <w:r w:rsidRPr="00432E0B">
        <w:rPr>
          <w:rFonts w:ascii="Times New Roman" w:eastAsia="MS Mincho" w:hAnsi="Times New Roman"/>
          <w:b/>
          <w:i/>
          <w:sz w:val="28"/>
          <w:szCs w:val="28"/>
          <w:lang w:eastAsia="ja-JP"/>
        </w:rPr>
        <w:t>2</w:t>
      </w:r>
      <w:r w:rsidR="00666A13" w:rsidRPr="00432E0B">
        <w:rPr>
          <w:rFonts w:ascii="Times New Roman" w:eastAsia="MS Mincho" w:hAnsi="Times New Roman"/>
          <w:b/>
          <w:i/>
          <w:sz w:val="28"/>
          <w:szCs w:val="28"/>
          <w:lang w:eastAsia="ja-JP"/>
        </w:rPr>
        <w:t>.</w:t>
      </w:r>
      <w:r w:rsidR="00BE17E2" w:rsidRPr="00432E0B">
        <w:rPr>
          <w:rFonts w:ascii="Times New Roman" w:hAnsi="Times New Roman"/>
          <w:b/>
          <w:i/>
          <w:sz w:val="28"/>
          <w:szCs w:val="28"/>
          <w:lang w:eastAsia="ja-JP"/>
        </w:rPr>
        <w:t xml:space="preserve"> Зауваження до підрозділу 9</w:t>
      </w:r>
      <w:r w:rsidR="00BE17E2" w:rsidRPr="00432E0B">
        <w:rPr>
          <w:rFonts w:ascii="Times New Roman" w:hAnsi="Times New Roman"/>
          <w:b/>
          <w:i/>
          <w:sz w:val="28"/>
          <w:szCs w:val="28"/>
          <w:vertAlign w:val="superscript"/>
          <w:lang w:eastAsia="ja-JP"/>
        </w:rPr>
        <w:t>4</w:t>
      </w:r>
      <w:r w:rsidR="00BE17E2" w:rsidRPr="00432E0B">
        <w:rPr>
          <w:rFonts w:ascii="Times New Roman" w:hAnsi="Times New Roman"/>
          <w:b/>
          <w:i/>
          <w:sz w:val="28"/>
          <w:szCs w:val="28"/>
          <w:lang w:eastAsia="ja-JP"/>
        </w:rPr>
        <w:t xml:space="preserve"> ПК</w:t>
      </w:r>
      <w:r w:rsidR="00CA578F" w:rsidRPr="00432E0B">
        <w:rPr>
          <w:rFonts w:ascii="Times New Roman" w:hAnsi="Times New Roman"/>
          <w:b/>
          <w:i/>
          <w:sz w:val="28"/>
          <w:szCs w:val="28"/>
          <w:lang w:eastAsia="ja-JP"/>
        </w:rPr>
        <w:t>.</w:t>
      </w:r>
    </w:p>
    <w:p w:rsidR="00D715D2" w:rsidRPr="000F67A8" w:rsidRDefault="008B51A7" w:rsidP="00DB59C9">
      <w:pPr>
        <w:tabs>
          <w:tab w:val="left" w:pos="851"/>
          <w:tab w:val="left" w:pos="993"/>
        </w:tabs>
        <w:spacing w:after="0" w:line="240" w:lineRule="auto"/>
        <w:ind w:firstLine="709"/>
        <w:jc w:val="both"/>
        <w:rPr>
          <w:rFonts w:ascii="Times New Roman" w:hAnsi="Times New Roman"/>
          <w:sz w:val="28"/>
          <w:szCs w:val="28"/>
          <w:lang w:eastAsia="ja-JP"/>
        </w:rPr>
      </w:pPr>
      <w:r w:rsidRPr="00432E0B">
        <w:rPr>
          <w:rFonts w:ascii="Times New Roman" w:hAnsi="Times New Roman"/>
          <w:sz w:val="28"/>
          <w:szCs w:val="28"/>
          <w:lang w:eastAsia="ja-JP"/>
        </w:rPr>
        <w:t>2</w:t>
      </w:r>
      <w:r w:rsidR="00CA578F" w:rsidRPr="00432E0B">
        <w:rPr>
          <w:rFonts w:ascii="Times New Roman" w:hAnsi="Times New Roman"/>
          <w:sz w:val="28"/>
          <w:szCs w:val="28"/>
          <w:lang w:eastAsia="ja-JP"/>
        </w:rPr>
        <w:t xml:space="preserve">.1. </w:t>
      </w:r>
      <w:r w:rsidR="00F94DF8" w:rsidRPr="00432E0B">
        <w:rPr>
          <w:rFonts w:ascii="Times New Roman" w:hAnsi="Times New Roman"/>
          <w:sz w:val="28"/>
          <w:szCs w:val="28"/>
          <w:lang w:eastAsia="ja-JP"/>
        </w:rPr>
        <w:t>Виглядають д</w:t>
      </w:r>
      <w:r w:rsidR="00D715D2" w:rsidRPr="00432E0B">
        <w:rPr>
          <w:rFonts w:ascii="Times New Roman" w:hAnsi="Times New Roman"/>
          <w:sz w:val="28"/>
          <w:szCs w:val="28"/>
          <w:lang w:eastAsia="ja-JP"/>
        </w:rPr>
        <w:t>искусійними</w:t>
      </w:r>
      <w:r w:rsidR="00895A7B" w:rsidRPr="00432E0B">
        <w:rPr>
          <w:rFonts w:ascii="Times New Roman" w:hAnsi="Times New Roman"/>
          <w:sz w:val="28"/>
          <w:szCs w:val="28"/>
          <w:lang w:eastAsia="ja-JP"/>
        </w:rPr>
        <w:t xml:space="preserve"> </w:t>
      </w:r>
      <w:r w:rsidR="00D715D2" w:rsidRPr="00432E0B">
        <w:rPr>
          <w:rFonts w:ascii="Times New Roman" w:hAnsi="Times New Roman"/>
          <w:sz w:val="28"/>
          <w:szCs w:val="28"/>
          <w:lang w:eastAsia="ja-JP"/>
        </w:rPr>
        <w:t xml:space="preserve">пропозиції </w:t>
      </w:r>
      <w:proofErr w:type="spellStart"/>
      <w:r w:rsidR="00D715D2" w:rsidRPr="00432E0B">
        <w:rPr>
          <w:rFonts w:ascii="Times New Roman" w:hAnsi="Times New Roman"/>
          <w:sz w:val="28"/>
          <w:szCs w:val="28"/>
          <w:lang w:eastAsia="ja-JP"/>
        </w:rPr>
        <w:t>абз</w:t>
      </w:r>
      <w:proofErr w:type="spellEnd"/>
      <w:r w:rsidR="00D715D2" w:rsidRPr="00432E0B">
        <w:rPr>
          <w:rFonts w:ascii="Times New Roman" w:hAnsi="Times New Roman"/>
          <w:sz w:val="28"/>
          <w:szCs w:val="28"/>
          <w:lang w:eastAsia="ja-JP"/>
        </w:rPr>
        <w:t xml:space="preserve">. 1 п. 1 щодо декларування активів, які «були одержані (набуті) такою фізичною особою за рахунок доходів, що підлягали в момент їх нарахування (отримання) оподаткуванню в </w:t>
      </w:r>
      <w:r w:rsidR="00D715D2" w:rsidRPr="000F67A8">
        <w:rPr>
          <w:rFonts w:ascii="Times New Roman" w:hAnsi="Times New Roman"/>
          <w:sz w:val="28"/>
          <w:szCs w:val="28"/>
          <w:lang w:eastAsia="ja-JP"/>
        </w:rPr>
        <w:t xml:space="preserve">Україні та з яких </w:t>
      </w:r>
      <w:r w:rsidR="00D715D2" w:rsidRPr="000F67A8">
        <w:rPr>
          <w:rFonts w:ascii="Times New Roman" w:hAnsi="Times New Roman"/>
          <w:i/>
          <w:sz w:val="28"/>
          <w:szCs w:val="28"/>
          <w:lang w:eastAsia="ja-JP"/>
        </w:rPr>
        <w:t>не були сплачені</w:t>
      </w:r>
      <w:r w:rsidR="00D715D2" w:rsidRPr="000F67A8">
        <w:rPr>
          <w:rFonts w:ascii="Times New Roman" w:hAnsi="Times New Roman"/>
          <w:sz w:val="28"/>
          <w:szCs w:val="28"/>
          <w:lang w:eastAsia="ja-JP"/>
        </w:rPr>
        <w:t xml:space="preserve"> податки і збори…» за період</w:t>
      </w:r>
      <w:r w:rsidR="00895A7B" w:rsidRPr="000F67A8">
        <w:rPr>
          <w:rFonts w:ascii="Times New Roman" w:hAnsi="Times New Roman"/>
          <w:sz w:val="28"/>
          <w:szCs w:val="28"/>
          <w:lang w:eastAsia="ja-JP"/>
        </w:rPr>
        <w:t xml:space="preserve"> </w:t>
      </w:r>
      <w:r w:rsidR="00D715D2" w:rsidRPr="000F67A8">
        <w:rPr>
          <w:rFonts w:ascii="Times New Roman" w:hAnsi="Times New Roman"/>
          <w:sz w:val="28"/>
          <w:szCs w:val="28"/>
          <w:lang w:eastAsia="ja-JP"/>
        </w:rPr>
        <w:t xml:space="preserve">«до </w:t>
      </w:r>
      <w:r w:rsidR="00484716" w:rsidRPr="000F67A8">
        <w:rPr>
          <w:rFonts w:ascii="Times New Roman" w:hAnsi="Times New Roman"/>
          <w:sz w:val="28"/>
          <w:szCs w:val="28"/>
          <w:lang w:eastAsia="ja-JP"/>
        </w:rPr>
        <w:br/>
      </w:r>
      <w:r w:rsidR="00D715D2" w:rsidRPr="000F67A8">
        <w:rPr>
          <w:rFonts w:ascii="Times New Roman" w:hAnsi="Times New Roman"/>
          <w:sz w:val="28"/>
          <w:szCs w:val="28"/>
          <w:lang w:eastAsia="ja-JP"/>
        </w:rPr>
        <w:t>1 січня 202</w:t>
      </w:r>
      <w:r w:rsidR="00C43EBB" w:rsidRPr="000F67A8">
        <w:rPr>
          <w:rFonts w:ascii="Times New Roman" w:hAnsi="Times New Roman"/>
          <w:sz w:val="28"/>
          <w:szCs w:val="28"/>
          <w:lang w:eastAsia="ja-JP"/>
        </w:rPr>
        <w:t>0</w:t>
      </w:r>
      <w:r w:rsidR="00D715D2" w:rsidRPr="000F67A8">
        <w:rPr>
          <w:rFonts w:ascii="Times New Roman" w:hAnsi="Times New Roman"/>
          <w:sz w:val="28"/>
          <w:szCs w:val="28"/>
          <w:lang w:eastAsia="ja-JP"/>
        </w:rPr>
        <w:t xml:space="preserve"> року», тобто, до закінчення строків давності, передбачених ст. 102 ПК (1095 д</w:t>
      </w:r>
      <w:r w:rsidR="00880C30" w:rsidRPr="000F67A8">
        <w:rPr>
          <w:rFonts w:ascii="Times New Roman" w:hAnsi="Times New Roman"/>
          <w:sz w:val="28"/>
          <w:szCs w:val="28"/>
          <w:lang w:eastAsia="ja-JP"/>
        </w:rPr>
        <w:t>н</w:t>
      </w:r>
      <w:r w:rsidR="00D715D2" w:rsidRPr="000F67A8">
        <w:rPr>
          <w:rFonts w:ascii="Times New Roman" w:hAnsi="Times New Roman"/>
          <w:sz w:val="28"/>
          <w:szCs w:val="28"/>
          <w:lang w:eastAsia="ja-JP"/>
        </w:rPr>
        <w:t>ів (</w:t>
      </w:r>
      <w:r w:rsidR="00196F3A" w:rsidRPr="000F67A8">
        <w:rPr>
          <w:rFonts w:ascii="Times New Roman" w:hAnsi="Times New Roman"/>
          <w:sz w:val="28"/>
          <w:szCs w:val="28"/>
          <w:lang w:eastAsia="ja-JP"/>
        </w:rPr>
        <w:t>2555 дн</w:t>
      </w:r>
      <w:r w:rsidR="00880C30" w:rsidRPr="000F67A8">
        <w:rPr>
          <w:rFonts w:ascii="Times New Roman" w:hAnsi="Times New Roman"/>
          <w:sz w:val="28"/>
          <w:szCs w:val="28"/>
          <w:lang w:eastAsia="ja-JP"/>
        </w:rPr>
        <w:t>ів</w:t>
      </w:r>
      <w:r w:rsidR="00895A7B" w:rsidRPr="000F67A8">
        <w:rPr>
          <w:rFonts w:ascii="Times New Roman" w:hAnsi="Times New Roman"/>
          <w:sz w:val="28"/>
          <w:szCs w:val="28"/>
          <w:lang w:eastAsia="ja-JP"/>
        </w:rPr>
        <w:t xml:space="preserve"> </w:t>
      </w:r>
      <w:r w:rsidR="00880C30" w:rsidRPr="000F67A8">
        <w:rPr>
          <w:rFonts w:ascii="Times New Roman" w:hAnsi="Times New Roman"/>
          <w:sz w:val="28"/>
          <w:szCs w:val="28"/>
          <w:lang w:eastAsia="ja-JP"/>
        </w:rPr>
        <w:t>–</w:t>
      </w:r>
      <w:r w:rsidR="00196F3A" w:rsidRPr="000F67A8">
        <w:rPr>
          <w:rFonts w:ascii="Times New Roman" w:hAnsi="Times New Roman"/>
          <w:sz w:val="28"/>
          <w:szCs w:val="28"/>
          <w:lang w:eastAsia="ja-JP"/>
        </w:rPr>
        <w:t xml:space="preserve"> у разі проведення перевірки операції відповідно до </w:t>
      </w:r>
      <w:r w:rsidR="00494D31" w:rsidRPr="000F67A8">
        <w:rPr>
          <w:rFonts w:ascii="Times New Roman" w:hAnsi="Times New Roman"/>
          <w:sz w:val="28"/>
          <w:szCs w:val="28"/>
          <w:lang w:eastAsia="ja-JP"/>
        </w:rPr>
        <w:br/>
      </w:r>
      <w:proofErr w:type="spellStart"/>
      <w:r w:rsidR="00880C30" w:rsidRPr="000F67A8">
        <w:rPr>
          <w:rFonts w:ascii="Times New Roman" w:hAnsi="Times New Roman"/>
          <w:sz w:val="28"/>
          <w:szCs w:val="28"/>
          <w:lang w:eastAsia="ja-JP"/>
        </w:rPr>
        <w:t>ст.ст</w:t>
      </w:r>
      <w:proofErr w:type="spellEnd"/>
      <w:r w:rsidR="00880C30" w:rsidRPr="000F67A8">
        <w:rPr>
          <w:rFonts w:ascii="Times New Roman" w:hAnsi="Times New Roman"/>
          <w:sz w:val="28"/>
          <w:szCs w:val="28"/>
          <w:lang w:eastAsia="ja-JP"/>
        </w:rPr>
        <w:t xml:space="preserve">. </w:t>
      </w:r>
      <w:r w:rsidR="00196F3A" w:rsidRPr="000F67A8">
        <w:rPr>
          <w:rFonts w:ascii="Times New Roman" w:hAnsi="Times New Roman"/>
          <w:sz w:val="28"/>
          <w:szCs w:val="28"/>
          <w:lang w:eastAsia="ja-JP"/>
        </w:rPr>
        <w:t>39</w:t>
      </w:r>
      <w:r w:rsidR="00880C30" w:rsidRPr="000F67A8">
        <w:rPr>
          <w:rFonts w:ascii="Times New Roman" w:hAnsi="Times New Roman"/>
          <w:sz w:val="28"/>
          <w:szCs w:val="28"/>
          <w:lang w:eastAsia="ja-JP"/>
        </w:rPr>
        <w:t xml:space="preserve">, </w:t>
      </w:r>
      <w:r w:rsidR="00196F3A" w:rsidRPr="000F67A8">
        <w:rPr>
          <w:rFonts w:ascii="Times New Roman" w:hAnsi="Times New Roman"/>
          <w:sz w:val="28"/>
          <w:szCs w:val="28"/>
          <w:lang w:eastAsia="ja-JP"/>
        </w:rPr>
        <w:t>39</w:t>
      </w:r>
      <w:r w:rsidR="00196F3A" w:rsidRPr="000F67A8">
        <w:rPr>
          <w:rFonts w:ascii="Times New Roman" w:hAnsi="Times New Roman"/>
          <w:sz w:val="28"/>
          <w:szCs w:val="28"/>
          <w:vertAlign w:val="superscript"/>
          <w:lang w:eastAsia="ja-JP"/>
        </w:rPr>
        <w:t>2</w:t>
      </w:r>
      <w:r w:rsidR="00196F3A" w:rsidRPr="000F67A8">
        <w:rPr>
          <w:rFonts w:ascii="Times New Roman" w:hAnsi="Times New Roman"/>
          <w:sz w:val="28"/>
          <w:szCs w:val="28"/>
          <w:lang w:eastAsia="ja-JP"/>
        </w:rPr>
        <w:t>ПК)</w:t>
      </w:r>
      <w:r w:rsidR="00D715D2" w:rsidRPr="000F67A8">
        <w:rPr>
          <w:rFonts w:ascii="Times New Roman" w:hAnsi="Times New Roman"/>
          <w:sz w:val="28"/>
          <w:szCs w:val="28"/>
          <w:lang w:eastAsia="ja-JP"/>
        </w:rPr>
        <w:t xml:space="preserve">). </w:t>
      </w:r>
    </w:p>
    <w:p w:rsidR="00BE17E2" w:rsidRPr="00432E0B" w:rsidRDefault="00880C30" w:rsidP="00DB59C9">
      <w:pPr>
        <w:tabs>
          <w:tab w:val="left" w:pos="851"/>
          <w:tab w:val="left" w:pos="1134"/>
        </w:tabs>
        <w:spacing w:after="0" w:line="240" w:lineRule="auto"/>
        <w:ind w:firstLine="709"/>
        <w:jc w:val="both"/>
        <w:rPr>
          <w:rFonts w:ascii="Times New Roman" w:hAnsi="Times New Roman"/>
          <w:sz w:val="28"/>
          <w:szCs w:val="28"/>
          <w:lang w:eastAsia="ja-JP"/>
        </w:rPr>
      </w:pPr>
      <w:r w:rsidRPr="000F67A8">
        <w:rPr>
          <w:rFonts w:ascii="Times New Roman" w:hAnsi="Times New Roman"/>
          <w:sz w:val="28"/>
          <w:szCs w:val="28"/>
          <w:lang w:eastAsia="ja-JP"/>
        </w:rPr>
        <w:t xml:space="preserve">2.2. </w:t>
      </w:r>
      <w:r w:rsidRPr="000F67A8">
        <w:rPr>
          <w:rFonts w:ascii="Times New Roman" w:eastAsia="MS Mincho" w:hAnsi="Times New Roman"/>
          <w:sz w:val="28"/>
          <w:szCs w:val="28"/>
          <w:lang w:eastAsia="ja-JP"/>
        </w:rPr>
        <w:t>В</w:t>
      </w:r>
      <w:r w:rsidR="00BE17E2" w:rsidRPr="000F67A8">
        <w:rPr>
          <w:rFonts w:ascii="Times New Roman" w:hAnsi="Times New Roman"/>
          <w:sz w:val="28"/>
          <w:szCs w:val="28"/>
          <w:lang w:eastAsia="ja-JP"/>
        </w:rPr>
        <w:t>ідповідно</w:t>
      </w:r>
      <w:r w:rsidR="00BE17E2" w:rsidRPr="00432E0B">
        <w:rPr>
          <w:rFonts w:ascii="Times New Roman" w:hAnsi="Times New Roman"/>
          <w:sz w:val="28"/>
          <w:szCs w:val="28"/>
          <w:lang w:eastAsia="ja-JP"/>
        </w:rPr>
        <w:t xml:space="preserve"> до п. 2 запроваджується «збір з одноразового (спеціального) добровільного декларування». На наш погляд, застосування </w:t>
      </w:r>
      <w:r w:rsidR="00BE17E2" w:rsidRPr="00432E0B">
        <w:rPr>
          <w:rFonts w:ascii="Times New Roman" w:hAnsi="Times New Roman"/>
          <w:sz w:val="28"/>
          <w:szCs w:val="28"/>
          <w:lang w:eastAsia="ja-JP"/>
        </w:rPr>
        <w:lastRenderedPageBreak/>
        <w:t xml:space="preserve">поняття «збір» </w:t>
      </w:r>
      <w:r w:rsidRPr="00432E0B">
        <w:rPr>
          <w:rFonts w:ascii="Times New Roman" w:hAnsi="Times New Roman"/>
          <w:sz w:val="28"/>
          <w:szCs w:val="28"/>
          <w:lang w:eastAsia="ja-JP"/>
        </w:rPr>
        <w:t>у</w:t>
      </w:r>
      <w:r w:rsidR="00BE17E2" w:rsidRPr="00432E0B">
        <w:rPr>
          <w:rFonts w:ascii="Times New Roman" w:hAnsi="Times New Roman"/>
          <w:sz w:val="28"/>
          <w:szCs w:val="28"/>
          <w:lang w:eastAsia="ja-JP"/>
        </w:rPr>
        <w:t xml:space="preserve"> даному випадку виглядає дискусійним у концептуальному відношенні. </w:t>
      </w:r>
      <w:r w:rsidR="00677CE5" w:rsidRPr="00432E0B">
        <w:rPr>
          <w:rFonts w:ascii="Times New Roman" w:hAnsi="Times New Roman"/>
          <w:sz w:val="28"/>
          <w:szCs w:val="28"/>
          <w:lang w:eastAsia="ja-JP"/>
        </w:rPr>
        <w:t xml:space="preserve">Так, згідно із п. 6.2 ст. 6 ПК «збором (платою, внеском) є обов'язковий платіж до відповідного бюджету або на єдиний рахунок, що справляється з платників зборів, </w:t>
      </w:r>
      <w:r w:rsidR="00677CE5" w:rsidRPr="00432E0B">
        <w:rPr>
          <w:rFonts w:ascii="Times New Roman" w:hAnsi="Times New Roman"/>
          <w:i/>
          <w:sz w:val="28"/>
          <w:szCs w:val="28"/>
          <w:u w:val="single"/>
          <w:lang w:eastAsia="ja-JP"/>
        </w:rPr>
        <w:t>з умовою отримання ними спеціальної вигоди, у тому числі внаслідок вчинення на користь таких осіб державними органами, органами місцевого самоврядування, іншими уповноваженими органами та особами юридично значимих дій</w:t>
      </w:r>
      <w:r w:rsidR="00677CE5" w:rsidRPr="00432E0B">
        <w:rPr>
          <w:rFonts w:ascii="Times New Roman" w:hAnsi="Times New Roman"/>
          <w:sz w:val="28"/>
          <w:szCs w:val="28"/>
          <w:lang w:eastAsia="ja-JP"/>
        </w:rPr>
        <w:t xml:space="preserve">». </w:t>
      </w:r>
      <w:r w:rsidRPr="00432E0B">
        <w:rPr>
          <w:rFonts w:ascii="Times New Roman" w:hAnsi="Times New Roman"/>
          <w:sz w:val="28"/>
          <w:szCs w:val="28"/>
          <w:lang w:eastAsia="ja-JP"/>
        </w:rPr>
        <w:t>У</w:t>
      </w:r>
      <w:r w:rsidR="00677CE5" w:rsidRPr="00432E0B">
        <w:rPr>
          <w:rFonts w:ascii="Times New Roman" w:hAnsi="Times New Roman"/>
          <w:sz w:val="28"/>
          <w:szCs w:val="28"/>
          <w:lang w:eastAsia="ja-JP"/>
        </w:rPr>
        <w:t xml:space="preserve"> даному ж випадку, зокрема, враховуючи</w:t>
      </w:r>
      <w:r w:rsidRPr="00432E0B">
        <w:rPr>
          <w:rFonts w:ascii="Times New Roman" w:hAnsi="Times New Roman"/>
          <w:sz w:val="28"/>
          <w:szCs w:val="28"/>
          <w:lang w:eastAsia="ja-JP"/>
        </w:rPr>
        <w:t xml:space="preserve"> те</w:t>
      </w:r>
      <w:r w:rsidR="00677CE5" w:rsidRPr="00432E0B">
        <w:rPr>
          <w:rFonts w:ascii="Times New Roman" w:hAnsi="Times New Roman"/>
          <w:sz w:val="28"/>
          <w:szCs w:val="28"/>
          <w:lang w:eastAsia="ja-JP"/>
        </w:rPr>
        <w:t>, що платниками збору є фізичні особи, йдеться, по суті, про сплату податку на доходи фізичних осіб за окремими ставками.</w:t>
      </w:r>
    </w:p>
    <w:p w:rsidR="00677CE5" w:rsidRPr="00432E0B" w:rsidRDefault="00677CE5" w:rsidP="00DB59C9">
      <w:pPr>
        <w:tabs>
          <w:tab w:val="left" w:pos="851"/>
          <w:tab w:val="left" w:pos="1134"/>
        </w:tabs>
        <w:spacing w:after="0" w:line="240" w:lineRule="auto"/>
        <w:ind w:firstLine="709"/>
        <w:jc w:val="both"/>
        <w:rPr>
          <w:rFonts w:ascii="Times New Roman" w:hAnsi="Times New Roman"/>
          <w:sz w:val="28"/>
          <w:szCs w:val="28"/>
          <w:lang w:eastAsia="ja-JP"/>
        </w:rPr>
      </w:pPr>
      <w:r w:rsidRPr="00432E0B">
        <w:rPr>
          <w:rFonts w:ascii="Times New Roman" w:hAnsi="Times New Roman"/>
          <w:sz w:val="28"/>
          <w:szCs w:val="28"/>
          <w:lang w:eastAsia="ja-JP"/>
        </w:rPr>
        <w:t>Крім того, вміщення вказаного пункту у тексті підрозділу 9</w:t>
      </w:r>
      <w:r w:rsidRPr="00432E0B">
        <w:rPr>
          <w:rFonts w:ascii="Times New Roman" w:hAnsi="Times New Roman"/>
          <w:sz w:val="28"/>
          <w:szCs w:val="28"/>
          <w:vertAlign w:val="superscript"/>
          <w:lang w:eastAsia="ja-JP"/>
        </w:rPr>
        <w:t>4</w:t>
      </w:r>
      <w:r w:rsidRPr="00432E0B">
        <w:rPr>
          <w:rFonts w:ascii="Times New Roman" w:hAnsi="Times New Roman"/>
          <w:sz w:val="28"/>
          <w:szCs w:val="28"/>
          <w:lang w:eastAsia="ja-JP"/>
        </w:rPr>
        <w:t xml:space="preserve"> ПК виглядає недоцільним, оскільки не несе додаткового нормативного навантаження, враховуючи, що п. 8 містить положення щодо ставок збору.</w:t>
      </w:r>
    </w:p>
    <w:p w:rsidR="001D4893" w:rsidRPr="00432E0B" w:rsidRDefault="001D4893" w:rsidP="00DB59C9">
      <w:pPr>
        <w:tabs>
          <w:tab w:val="left" w:pos="851"/>
          <w:tab w:val="left" w:pos="1134"/>
        </w:tabs>
        <w:spacing w:after="0" w:line="240" w:lineRule="auto"/>
        <w:ind w:firstLine="709"/>
        <w:jc w:val="both"/>
        <w:rPr>
          <w:rFonts w:ascii="Times New Roman" w:hAnsi="Times New Roman"/>
          <w:sz w:val="28"/>
          <w:szCs w:val="28"/>
          <w:lang w:eastAsia="ja-JP"/>
        </w:rPr>
      </w:pPr>
      <w:r w:rsidRPr="00432E0B">
        <w:rPr>
          <w:rFonts w:ascii="Times New Roman" w:hAnsi="Times New Roman"/>
          <w:sz w:val="28"/>
          <w:szCs w:val="28"/>
          <w:lang w:eastAsia="ja-JP"/>
        </w:rPr>
        <w:t>Звертаємо увагу також на некоректність формулювання «о</w:t>
      </w:r>
      <w:r w:rsidRPr="00432E0B">
        <w:rPr>
          <w:rFonts w:ascii="Times New Roman" w:hAnsi="Times New Roman"/>
          <w:sz w:val="28"/>
          <w:szCs w:val="28"/>
        </w:rPr>
        <w:t xml:space="preserve">дноразове (спеціальне) добровільне декларування … </w:t>
      </w:r>
      <w:r w:rsidRPr="00432E0B">
        <w:rPr>
          <w:rFonts w:ascii="Times New Roman" w:hAnsi="Times New Roman"/>
          <w:i/>
          <w:sz w:val="28"/>
          <w:szCs w:val="28"/>
        </w:rPr>
        <w:t>передбачає сплату збору</w:t>
      </w:r>
      <w:r w:rsidR="00E52F5F">
        <w:rPr>
          <w:rFonts w:ascii="Times New Roman" w:hAnsi="Times New Roman"/>
          <w:i/>
          <w:sz w:val="28"/>
          <w:szCs w:val="28"/>
        </w:rPr>
        <w:t xml:space="preserve"> </w:t>
      </w:r>
      <w:r w:rsidRPr="00432E0B">
        <w:rPr>
          <w:rFonts w:ascii="Times New Roman" w:hAnsi="Times New Roman"/>
          <w:i/>
          <w:sz w:val="28"/>
          <w:szCs w:val="28"/>
        </w:rPr>
        <w:t>з одноразового (спеціального) добровільного декларування</w:t>
      </w:r>
      <w:r w:rsidRPr="00432E0B">
        <w:rPr>
          <w:rFonts w:ascii="Times New Roman" w:hAnsi="Times New Roman"/>
          <w:sz w:val="28"/>
          <w:szCs w:val="28"/>
        </w:rPr>
        <w:t>…» (</w:t>
      </w:r>
      <w:proofErr w:type="spellStart"/>
      <w:r w:rsidRPr="00432E0B">
        <w:rPr>
          <w:rFonts w:ascii="Times New Roman" w:hAnsi="Times New Roman"/>
          <w:sz w:val="28"/>
          <w:szCs w:val="28"/>
        </w:rPr>
        <w:t>абз</w:t>
      </w:r>
      <w:proofErr w:type="spellEnd"/>
      <w:r w:rsidRPr="00432E0B">
        <w:rPr>
          <w:rFonts w:ascii="Times New Roman" w:hAnsi="Times New Roman"/>
          <w:sz w:val="28"/>
          <w:szCs w:val="28"/>
        </w:rPr>
        <w:t>. 2 п. 1)</w:t>
      </w:r>
      <w:r w:rsidR="00F73E17" w:rsidRPr="00432E0B">
        <w:rPr>
          <w:rFonts w:ascii="Times New Roman" w:hAnsi="Times New Roman"/>
          <w:sz w:val="28"/>
          <w:szCs w:val="28"/>
        </w:rPr>
        <w:t xml:space="preserve">. Аналогічне зауваження стосується </w:t>
      </w:r>
      <w:proofErr w:type="spellStart"/>
      <w:r w:rsidR="00F73E17" w:rsidRPr="00432E0B">
        <w:rPr>
          <w:rFonts w:ascii="Times New Roman" w:hAnsi="Times New Roman"/>
          <w:sz w:val="28"/>
          <w:szCs w:val="28"/>
        </w:rPr>
        <w:t>абз</w:t>
      </w:r>
      <w:proofErr w:type="spellEnd"/>
      <w:r w:rsidR="00F73E17" w:rsidRPr="00432E0B">
        <w:rPr>
          <w:rFonts w:ascii="Times New Roman" w:hAnsi="Times New Roman"/>
          <w:sz w:val="28"/>
          <w:szCs w:val="28"/>
        </w:rPr>
        <w:t xml:space="preserve">. 4 </w:t>
      </w:r>
      <w:proofErr w:type="spellStart"/>
      <w:r w:rsidR="00F73E17" w:rsidRPr="00432E0B">
        <w:rPr>
          <w:rFonts w:ascii="Times New Roman" w:hAnsi="Times New Roman"/>
          <w:sz w:val="28"/>
          <w:szCs w:val="28"/>
        </w:rPr>
        <w:t>пп</w:t>
      </w:r>
      <w:proofErr w:type="spellEnd"/>
      <w:r w:rsidR="00F73E17" w:rsidRPr="00432E0B">
        <w:rPr>
          <w:rFonts w:ascii="Times New Roman" w:hAnsi="Times New Roman"/>
          <w:sz w:val="28"/>
          <w:szCs w:val="28"/>
        </w:rPr>
        <w:t xml:space="preserve">. 8.1, </w:t>
      </w:r>
      <w:proofErr w:type="spellStart"/>
      <w:r w:rsidR="00F73E17" w:rsidRPr="00432E0B">
        <w:rPr>
          <w:rFonts w:ascii="Times New Roman" w:hAnsi="Times New Roman"/>
          <w:sz w:val="28"/>
          <w:szCs w:val="28"/>
        </w:rPr>
        <w:t>абз</w:t>
      </w:r>
      <w:proofErr w:type="spellEnd"/>
      <w:r w:rsidR="00F73E17" w:rsidRPr="00432E0B">
        <w:rPr>
          <w:rFonts w:ascii="Times New Roman" w:hAnsi="Times New Roman"/>
          <w:sz w:val="28"/>
          <w:szCs w:val="28"/>
        </w:rPr>
        <w:t xml:space="preserve">. 4 </w:t>
      </w:r>
      <w:proofErr w:type="spellStart"/>
      <w:r w:rsidR="00F73E17" w:rsidRPr="00432E0B">
        <w:rPr>
          <w:rFonts w:ascii="Times New Roman" w:hAnsi="Times New Roman"/>
          <w:sz w:val="28"/>
          <w:szCs w:val="28"/>
        </w:rPr>
        <w:t>пп</w:t>
      </w:r>
      <w:proofErr w:type="spellEnd"/>
      <w:r w:rsidR="00F73E17" w:rsidRPr="00432E0B">
        <w:rPr>
          <w:rFonts w:ascii="Times New Roman" w:hAnsi="Times New Roman"/>
          <w:sz w:val="28"/>
          <w:szCs w:val="28"/>
        </w:rPr>
        <w:t xml:space="preserve">. 8.2 п. 8. </w:t>
      </w:r>
    </w:p>
    <w:p w:rsidR="00677CE5" w:rsidRPr="00432E0B" w:rsidRDefault="00880C30" w:rsidP="00895A7B">
      <w:pPr>
        <w:tabs>
          <w:tab w:val="left" w:pos="851"/>
          <w:tab w:val="left" w:pos="1134"/>
        </w:tabs>
        <w:spacing w:after="0" w:line="240" w:lineRule="auto"/>
        <w:ind w:firstLine="709"/>
        <w:jc w:val="both"/>
        <w:rPr>
          <w:rFonts w:ascii="Times New Roman" w:hAnsi="Times New Roman"/>
          <w:sz w:val="28"/>
          <w:szCs w:val="28"/>
          <w:lang w:eastAsia="ja-JP"/>
        </w:rPr>
      </w:pPr>
      <w:r w:rsidRPr="00432E0B">
        <w:rPr>
          <w:rFonts w:ascii="Times New Roman" w:hAnsi="Times New Roman"/>
          <w:sz w:val="28"/>
          <w:szCs w:val="28"/>
          <w:lang w:eastAsia="ja-JP"/>
        </w:rPr>
        <w:t>2.</w:t>
      </w:r>
      <w:r w:rsidR="001025F2" w:rsidRPr="00432E0B">
        <w:rPr>
          <w:rFonts w:ascii="Times New Roman" w:hAnsi="Times New Roman"/>
          <w:sz w:val="28"/>
          <w:szCs w:val="28"/>
          <w:lang w:eastAsia="ja-JP"/>
        </w:rPr>
        <w:t>3</w:t>
      </w:r>
      <w:r w:rsidRPr="00432E0B">
        <w:rPr>
          <w:rFonts w:ascii="Times New Roman" w:hAnsi="Times New Roman"/>
          <w:sz w:val="28"/>
          <w:szCs w:val="28"/>
          <w:lang w:eastAsia="ja-JP"/>
        </w:rPr>
        <w:t>. У</w:t>
      </w:r>
      <w:r w:rsidR="00677CE5" w:rsidRPr="00432E0B">
        <w:rPr>
          <w:rFonts w:ascii="Times New Roman" w:hAnsi="Times New Roman"/>
          <w:sz w:val="28"/>
          <w:szCs w:val="28"/>
          <w:lang w:eastAsia="ja-JP"/>
        </w:rPr>
        <w:t xml:space="preserve"> п. 3 пропонується визначити суб’єктів спеціального декларування</w:t>
      </w:r>
      <w:r w:rsidR="002B57A3" w:rsidRPr="00432E0B">
        <w:rPr>
          <w:rFonts w:ascii="Times New Roman" w:hAnsi="Times New Roman"/>
          <w:sz w:val="28"/>
          <w:szCs w:val="28"/>
          <w:lang w:eastAsia="ja-JP"/>
        </w:rPr>
        <w:t>.</w:t>
      </w:r>
      <w:r w:rsidR="00895A7B" w:rsidRPr="00432E0B">
        <w:rPr>
          <w:rFonts w:ascii="Times New Roman" w:hAnsi="Times New Roman"/>
          <w:sz w:val="28"/>
          <w:szCs w:val="28"/>
          <w:lang w:eastAsia="ja-JP"/>
        </w:rPr>
        <w:t xml:space="preserve"> </w:t>
      </w:r>
      <w:r w:rsidRPr="00432E0B">
        <w:rPr>
          <w:rFonts w:ascii="Times New Roman" w:hAnsi="Times New Roman"/>
          <w:sz w:val="28"/>
          <w:szCs w:val="28"/>
          <w:lang w:eastAsia="ja-JP"/>
        </w:rPr>
        <w:t>П</w:t>
      </w:r>
      <w:r w:rsidR="002B57A3" w:rsidRPr="00432E0B">
        <w:rPr>
          <w:rFonts w:ascii="Times New Roman" w:hAnsi="Times New Roman"/>
          <w:sz w:val="28"/>
          <w:szCs w:val="28"/>
          <w:lang w:eastAsia="ja-JP"/>
        </w:rPr>
        <w:t>евні застереження викликає пропозиція</w:t>
      </w:r>
      <w:r w:rsidR="00895A7B" w:rsidRPr="00432E0B">
        <w:rPr>
          <w:rFonts w:ascii="Times New Roman" w:hAnsi="Times New Roman"/>
          <w:sz w:val="28"/>
          <w:szCs w:val="28"/>
          <w:lang w:eastAsia="ja-JP"/>
        </w:rPr>
        <w:t xml:space="preserve"> </w:t>
      </w:r>
      <w:proofErr w:type="spellStart"/>
      <w:r w:rsidR="0082612F" w:rsidRPr="00432E0B">
        <w:rPr>
          <w:rFonts w:ascii="Times New Roman" w:hAnsi="Times New Roman"/>
          <w:sz w:val="28"/>
          <w:szCs w:val="28"/>
          <w:lang w:eastAsia="ja-JP"/>
        </w:rPr>
        <w:t>абз</w:t>
      </w:r>
      <w:proofErr w:type="spellEnd"/>
      <w:r w:rsidR="0082612F" w:rsidRPr="00432E0B">
        <w:rPr>
          <w:rFonts w:ascii="Times New Roman" w:hAnsi="Times New Roman"/>
          <w:sz w:val="28"/>
          <w:szCs w:val="28"/>
          <w:lang w:eastAsia="ja-JP"/>
        </w:rPr>
        <w:t>. 1</w:t>
      </w:r>
      <w:r w:rsidR="002B57A3" w:rsidRPr="00432E0B">
        <w:rPr>
          <w:rFonts w:ascii="Times New Roman" w:hAnsi="Times New Roman"/>
          <w:sz w:val="28"/>
          <w:szCs w:val="28"/>
          <w:lang w:eastAsia="ja-JP"/>
        </w:rPr>
        <w:t xml:space="preserve"> щодо поширення права на декларування без будь-яких застережень на фізичних осіб, які «</w:t>
      </w:r>
      <w:r w:rsidR="002B57A3" w:rsidRPr="00432E0B">
        <w:rPr>
          <w:rFonts w:ascii="Times New Roman" w:hAnsi="Times New Roman"/>
          <w:i/>
          <w:sz w:val="28"/>
          <w:szCs w:val="28"/>
          <w:lang w:eastAsia="ja-JP"/>
        </w:rPr>
        <w:t>не є резидентами України</w:t>
      </w:r>
      <w:r w:rsidR="002B57A3" w:rsidRPr="00432E0B">
        <w:rPr>
          <w:rFonts w:ascii="Times New Roman" w:hAnsi="Times New Roman"/>
          <w:sz w:val="28"/>
          <w:szCs w:val="28"/>
          <w:lang w:eastAsia="ja-JP"/>
        </w:rPr>
        <w:t>, але які були резидентами на момент отримання (набуття) об'єктів декларування чи на момент нарахування (отримання) доходів, за рахунок яких були отримані (набуті) об'єкти декларування», оскільки може призвести до спроб легалізації доходів іноземними громадянами та, відповідно, репутаційни</w:t>
      </w:r>
      <w:r w:rsidRPr="00432E0B">
        <w:rPr>
          <w:rFonts w:ascii="Times New Roman" w:hAnsi="Times New Roman"/>
          <w:sz w:val="28"/>
          <w:szCs w:val="28"/>
          <w:lang w:eastAsia="ja-JP"/>
        </w:rPr>
        <w:t>х</w:t>
      </w:r>
      <w:r w:rsidR="002B57A3" w:rsidRPr="00432E0B">
        <w:rPr>
          <w:rFonts w:ascii="Times New Roman" w:hAnsi="Times New Roman"/>
          <w:sz w:val="28"/>
          <w:szCs w:val="28"/>
          <w:lang w:eastAsia="ja-JP"/>
        </w:rPr>
        <w:t xml:space="preserve"> ризик</w:t>
      </w:r>
      <w:r w:rsidRPr="00432E0B">
        <w:rPr>
          <w:rFonts w:ascii="Times New Roman" w:hAnsi="Times New Roman"/>
          <w:sz w:val="28"/>
          <w:szCs w:val="28"/>
          <w:lang w:eastAsia="ja-JP"/>
        </w:rPr>
        <w:t>ів</w:t>
      </w:r>
      <w:r w:rsidR="002B57A3" w:rsidRPr="00432E0B">
        <w:rPr>
          <w:rFonts w:ascii="Times New Roman" w:hAnsi="Times New Roman"/>
          <w:sz w:val="28"/>
          <w:szCs w:val="28"/>
          <w:lang w:eastAsia="ja-JP"/>
        </w:rPr>
        <w:t xml:space="preserve"> для України. </w:t>
      </w:r>
    </w:p>
    <w:p w:rsidR="004C5DEE" w:rsidRPr="00432E0B" w:rsidRDefault="00A60A77" w:rsidP="00DB59C9">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432E0B">
        <w:rPr>
          <w:rFonts w:ascii="Times New Roman" w:hAnsi="Times New Roman"/>
          <w:sz w:val="28"/>
          <w:szCs w:val="28"/>
          <w:lang w:eastAsia="ja-JP"/>
        </w:rPr>
        <w:t>2.</w:t>
      </w:r>
      <w:r w:rsidR="00BB61D2" w:rsidRPr="00432E0B">
        <w:rPr>
          <w:rFonts w:ascii="Times New Roman" w:hAnsi="Times New Roman"/>
          <w:sz w:val="28"/>
          <w:szCs w:val="28"/>
          <w:lang w:eastAsia="ja-JP"/>
        </w:rPr>
        <w:t>4</w:t>
      </w:r>
      <w:r w:rsidRPr="00432E0B">
        <w:rPr>
          <w:rFonts w:ascii="Times New Roman" w:hAnsi="Times New Roman"/>
          <w:sz w:val="28"/>
          <w:szCs w:val="28"/>
          <w:lang w:eastAsia="ja-JP"/>
        </w:rPr>
        <w:t xml:space="preserve">. </w:t>
      </w:r>
      <w:r w:rsidR="00D06ACA" w:rsidRPr="00432E0B">
        <w:rPr>
          <w:rFonts w:ascii="Times New Roman" w:hAnsi="Times New Roman"/>
          <w:sz w:val="28"/>
          <w:szCs w:val="28"/>
          <w:lang w:eastAsia="ja-JP"/>
        </w:rPr>
        <w:t xml:space="preserve">У </w:t>
      </w:r>
      <w:r w:rsidR="004C5DEE" w:rsidRPr="00432E0B">
        <w:rPr>
          <w:rFonts w:ascii="Times New Roman" w:hAnsi="Times New Roman"/>
          <w:sz w:val="28"/>
          <w:szCs w:val="28"/>
          <w:lang w:eastAsia="ja-JP"/>
        </w:rPr>
        <w:t>п. 5 визначається перелік активів, які не можуть бути об'єктами декларування.</w:t>
      </w:r>
    </w:p>
    <w:p w:rsidR="00C5100A" w:rsidRPr="000F67A8" w:rsidRDefault="00D06ACA" w:rsidP="00DB59C9">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432E0B">
        <w:rPr>
          <w:rFonts w:ascii="Times New Roman" w:hAnsi="Times New Roman"/>
          <w:sz w:val="28"/>
          <w:szCs w:val="28"/>
          <w:lang w:eastAsia="ja-JP"/>
        </w:rPr>
        <w:t>2.</w:t>
      </w:r>
      <w:r w:rsidR="00BB61D2" w:rsidRPr="00432E0B">
        <w:rPr>
          <w:rFonts w:ascii="Times New Roman" w:hAnsi="Times New Roman"/>
          <w:sz w:val="28"/>
          <w:szCs w:val="28"/>
          <w:lang w:eastAsia="ja-JP"/>
        </w:rPr>
        <w:t>4.</w:t>
      </w:r>
      <w:r w:rsidRPr="00432E0B">
        <w:rPr>
          <w:rFonts w:ascii="Times New Roman" w:hAnsi="Times New Roman"/>
          <w:sz w:val="28"/>
          <w:szCs w:val="28"/>
          <w:lang w:eastAsia="ja-JP"/>
        </w:rPr>
        <w:t xml:space="preserve">1. </w:t>
      </w:r>
      <w:r w:rsidR="004C5DEE" w:rsidRPr="00432E0B">
        <w:rPr>
          <w:rFonts w:ascii="Times New Roman" w:hAnsi="Times New Roman"/>
          <w:sz w:val="28"/>
          <w:szCs w:val="28"/>
          <w:lang w:eastAsia="ja-JP"/>
        </w:rPr>
        <w:t>Насамперед</w:t>
      </w:r>
      <w:r w:rsidRPr="00432E0B">
        <w:rPr>
          <w:rFonts w:ascii="Times New Roman" w:hAnsi="Times New Roman"/>
          <w:sz w:val="28"/>
          <w:szCs w:val="28"/>
          <w:lang w:eastAsia="ja-JP"/>
        </w:rPr>
        <w:t>,</w:t>
      </w:r>
      <w:r w:rsidR="00BD1904">
        <w:rPr>
          <w:rFonts w:ascii="Times New Roman" w:hAnsi="Times New Roman"/>
          <w:sz w:val="28"/>
          <w:szCs w:val="28"/>
          <w:lang w:eastAsia="ja-JP"/>
        </w:rPr>
        <w:t xml:space="preserve"> </w:t>
      </w:r>
      <w:r w:rsidRPr="00432E0B">
        <w:rPr>
          <w:rFonts w:ascii="Times New Roman" w:hAnsi="Times New Roman"/>
          <w:sz w:val="28"/>
          <w:szCs w:val="28"/>
          <w:lang w:eastAsia="ja-JP"/>
        </w:rPr>
        <w:t>в</w:t>
      </w:r>
      <w:r w:rsidR="00DE17FA" w:rsidRPr="00432E0B">
        <w:rPr>
          <w:rFonts w:ascii="Times New Roman" w:hAnsi="Times New Roman"/>
          <w:sz w:val="28"/>
          <w:szCs w:val="28"/>
          <w:lang w:eastAsia="ja-JP"/>
        </w:rPr>
        <w:t xml:space="preserve">иглядає некоректним формулювання «активи фізичної особи, одержані (набуті) декларантом внаслідок вчинення діяння, що містить ознаки </w:t>
      </w:r>
      <w:r w:rsidR="00DE17FA" w:rsidRPr="000F67A8">
        <w:rPr>
          <w:rFonts w:ascii="Times New Roman" w:hAnsi="Times New Roman"/>
          <w:i/>
          <w:sz w:val="28"/>
          <w:szCs w:val="28"/>
          <w:lang w:eastAsia="ja-JP"/>
        </w:rPr>
        <w:t xml:space="preserve">кримінального правопорушення, крім кримінальних правопорушень </w:t>
      </w:r>
      <w:r w:rsidR="00DE17FA" w:rsidRPr="000F67A8">
        <w:rPr>
          <w:rFonts w:ascii="Times New Roman" w:hAnsi="Times New Roman"/>
          <w:i/>
          <w:sz w:val="28"/>
          <w:szCs w:val="28"/>
          <w:u w:val="single"/>
          <w:lang w:eastAsia="ja-JP"/>
        </w:rPr>
        <w:t>або інших порушень законодавств</w:t>
      </w:r>
      <w:r w:rsidR="00556D0F" w:rsidRPr="000F67A8">
        <w:rPr>
          <w:rFonts w:ascii="Times New Roman" w:hAnsi="Times New Roman"/>
          <w:i/>
          <w:sz w:val="28"/>
          <w:szCs w:val="28"/>
          <w:u w:val="single"/>
          <w:lang w:eastAsia="ja-JP"/>
        </w:rPr>
        <w:t>а</w:t>
      </w:r>
      <w:r w:rsidR="00DE17FA" w:rsidRPr="000F67A8">
        <w:rPr>
          <w:rFonts w:ascii="Times New Roman" w:hAnsi="Times New Roman"/>
          <w:i/>
          <w:sz w:val="28"/>
          <w:szCs w:val="28"/>
          <w:lang w:eastAsia="ja-JP"/>
        </w:rPr>
        <w:t xml:space="preserve">» </w:t>
      </w:r>
      <w:r w:rsidR="004C5DEE" w:rsidRPr="000F67A8">
        <w:rPr>
          <w:rFonts w:ascii="Times New Roman" w:hAnsi="Times New Roman"/>
          <w:sz w:val="28"/>
          <w:szCs w:val="28"/>
          <w:lang w:eastAsia="ja-JP"/>
        </w:rPr>
        <w:t>(</w:t>
      </w:r>
      <w:bookmarkStart w:id="1" w:name="_Hlk65616726"/>
      <w:proofErr w:type="spellStart"/>
      <w:r w:rsidR="004C5DEE" w:rsidRPr="000F67A8">
        <w:rPr>
          <w:rFonts w:ascii="Times New Roman" w:hAnsi="Times New Roman"/>
          <w:sz w:val="28"/>
          <w:szCs w:val="28"/>
          <w:lang w:eastAsia="ja-JP"/>
        </w:rPr>
        <w:t>абз</w:t>
      </w:r>
      <w:proofErr w:type="spellEnd"/>
      <w:r w:rsidR="004C5DEE" w:rsidRPr="000F67A8">
        <w:rPr>
          <w:rFonts w:ascii="Times New Roman" w:hAnsi="Times New Roman"/>
          <w:sz w:val="28"/>
          <w:szCs w:val="28"/>
          <w:lang w:eastAsia="ja-JP"/>
        </w:rPr>
        <w:t xml:space="preserve">. 1 </w:t>
      </w:r>
      <w:proofErr w:type="spellStart"/>
      <w:r w:rsidR="00DE17FA" w:rsidRPr="000F67A8">
        <w:rPr>
          <w:rFonts w:ascii="Times New Roman" w:hAnsi="Times New Roman"/>
          <w:sz w:val="28"/>
          <w:szCs w:val="28"/>
          <w:lang w:eastAsia="ja-JP"/>
        </w:rPr>
        <w:t>пп</w:t>
      </w:r>
      <w:proofErr w:type="spellEnd"/>
      <w:r w:rsidR="00DE17FA" w:rsidRPr="000F67A8">
        <w:rPr>
          <w:rFonts w:ascii="Times New Roman" w:hAnsi="Times New Roman"/>
          <w:sz w:val="28"/>
          <w:szCs w:val="28"/>
          <w:lang w:eastAsia="ja-JP"/>
        </w:rPr>
        <w:t>. «а»</w:t>
      </w:r>
      <w:bookmarkEnd w:id="1"/>
      <w:r w:rsidR="004C5DEE" w:rsidRPr="000F67A8">
        <w:rPr>
          <w:rFonts w:ascii="Times New Roman" w:hAnsi="Times New Roman"/>
          <w:sz w:val="28"/>
          <w:szCs w:val="28"/>
          <w:lang w:eastAsia="ja-JP"/>
        </w:rPr>
        <w:t>)</w:t>
      </w:r>
      <w:r w:rsidR="00DE17FA" w:rsidRPr="000F67A8">
        <w:rPr>
          <w:rFonts w:ascii="Times New Roman" w:hAnsi="Times New Roman"/>
          <w:sz w:val="28"/>
          <w:szCs w:val="28"/>
          <w:lang w:eastAsia="ja-JP"/>
        </w:rPr>
        <w:t>.</w:t>
      </w:r>
      <w:r w:rsidR="004C5DEE" w:rsidRPr="000F67A8">
        <w:rPr>
          <w:rFonts w:ascii="Times New Roman" w:hAnsi="Times New Roman"/>
          <w:sz w:val="28"/>
          <w:szCs w:val="28"/>
          <w:lang w:eastAsia="ja-JP"/>
        </w:rPr>
        <w:t xml:space="preserve"> Аналогічне зауваження стосується й </w:t>
      </w:r>
      <w:proofErr w:type="spellStart"/>
      <w:r w:rsidR="004C5DEE" w:rsidRPr="000F67A8">
        <w:rPr>
          <w:rFonts w:ascii="Times New Roman" w:hAnsi="Times New Roman"/>
          <w:sz w:val="28"/>
          <w:szCs w:val="28"/>
          <w:lang w:eastAsia="ja-JP"/>
        </w:rPr>
        <w:t>абз</w:t>
      </w:r>
      <w:proofErr w:type="spellEnd"/>
      <w:r w:rsidR="004C5DEE" w:rsidRPr="000F67A8">
        <w:rPr>
          <w:rFonts w:ascii="Times New Roman" w:hAnsi="Times New Roman"/>
          <w:sz w:val="28"/>
          <w:szCs w:val="28"/>
          <w:lang w:eastAsia="ja-JP"/>
        </w:rPr>
        <w:t>. 2</w:t>
      </w:r>
      <w:bookmarkStart w:id="2" w:name="_Hlk65617622"/>
      <w:r w:rsidR="00DF6F0D" w:rsidRPr="000F67A8">
        <w:rPr>
          <w:rFonts w:ascii="Times New Roman" w:hAnsi="Times New Roman"/>
          <w:sz w:val="28"/>
          <w:szCs w:val="28"/>
          <w:lang w:eastAsia="ja-JP"/>
        </w:rPr>
        <w:t xml:space="preserve"> </w:t>
      </w:r>
      <w:proofErr w:type="spellStart"/>
      <w:r w:rsidR="004C5DEE" w:rsidRPr="000F67A8">
        <w:rPr>
          <w:rFonts w:ascii="Times New Roman" w:hAnsi="Times New Roman"/>
          <w:sz w:val="28"/>
          <w:szCs w:val="28"/>
          <w:lang w:eastAsia="ja-JP"/>
        </w:rPr>
        <w:t>пп</w:t>
      </w:r>
      <w:proofErr w:type="spellEnd"/>
      <w:r w:rsidR="004C5DEE" w:rsidRPr="000F67A8">
        <w:rPr>
          <w:rFonts w:ascii="Times New Roman" w:hAnsi="Times New Roman"/>
          <w:sz w:val="28"/>
          <w:szCs w:val="28"/>
          <w:lang w:eastAsia="ja-JP"/>
        </w:rPr>
        <w:t>. «а»</w:t>
      </w:r>
      <w:bookmarkEnd w:id="2"/>
      <w:r w:rsidR="004C5DEE" w:rsidRPr="000F67A8">
        <w:rPr>
          <w:rFonts w:ascii="Times New Roman" w:hAnsi="Times New Roman"/>
          <w:sz w:val="28"/>
          <w:szCs w:val="28"/>
          <w:lang w:eastAsia="ja-JP"/>
        </w:rPr>
        <w:t xml:space="preserve"> щодо «ухиленням від сплати податків, зборів </w:t>
      </w:r>
      <w:r w:rsidR="004C5DEE" w:rsidRPr="000F67A8">
        <w:rPr>
          <w:rFonts w:ascii="Times New Roman" w:hAnsi="Times New Roman"/>
          <w:i/>
          <w:sz w:val="28"/>
          <w:szCs w:val="28"/>
          <w:u w:val="single"/>
          <w:lang w:eastAsia="ja-JP"/>
        </w:rPr>
        <w:t>(обов'язкових платежів)</w:t>
      </w:r>
      <w:r w:rsidR="004C5DEE" w:rsidRPr="000F67A8">
        <w:rPr>
          <w:rFonts w:ascii="Times New Roman" w:hAnsi="Times New Roman"/>
          <w:sz w:val="28"/>
          <w:szCs w:val="28"/>
          <w:lang w:eastAsia="ja-JP"/>
        </w:rPr>
        <w:t xml:space="preserve">», оскільки ПК регулює відносини, що виникають у сфері справляння </w:t>
      </w:r>
      <w:r w:rsidR="004C5DEE" w:rsidRPr="000F67A8">
        <w:rPr>
          <w:rFonts w:ascii="Times New Roman" w:hAnsi="Times New Roman"/>
          <w:i/>
          <w:sz w:val="28"/>
          <w:szCs w:val="28"/>
          <w:lang w:eastAsia="ja-JP"/>
        </w:rPr>
        <w:t>податків і зборів</w:t>
      </w:r>
      <w:r w:rsidR="00E52F5F" w:rsidRPr="000F67A8">
        <w:rPr>
          <w:rFonts w:ascii="Times New Roman" w:hAnsi="Times New Roman"/>
          <w:i/>
          <w:sz w:val="28"/>
          <w:szCs w:val="28"/>
          <w:lang w:eastAsia="ja-JP"/>
        </w:rPr>
        <w:t xml:space="preserve"> </w:t>
      </w:r>
      <w:r w:rsidR="004C5DEE" w:rsidRPr="000F67A8">
        <w:rPr>
          <w:rFonts w:ascii="Times New Roman" w:hAnsi="Times New Roman"/>
          <w:sz w:val="28"/>
          <w:szCs w:val="28"/>
          <w:lang w:eastAsia="ja-JP"/>
        </w:rPr>
        <w:t>(п. 1.1 ст. 1).</w:t>
      </w:r>
    </w:p>
    <w:p w:rsidR="00C5100A" w:rsidRPr="00432E0B" w:rsidRDefault="00C5100A" w:rsidP="00DB59C9">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0F67A8">
        <w:rPr>
          <w:rFonts w:ascii="Times New Roman" w:hAnsi="Times New Roman"/>
          <w:sz w:val="28"/>
          <w:szCs w:val="28"/>
          <w:lang w:eastAsia="ja-JP"/>
        </w:rPr>
        <w:t>2.</w:t>
      </w:r>
      <w:r w:rsidR="00BB61D2" w:rsidRPr="000F67A8">
        <w:rPr>
          <w:rFonts w:ascii="Times New Roman" w:hAnsi="Times New Roman"/>
          <w:sz w:val="28"/>
          <w:szCs w:val="28"/>
          <w:lang w:eastAsia="ja-JP"/>
        </w:rPr>
        <w:t>4</w:t>
      </w:r>
      <w:r w:rsidRPr="000F67A8">
        <w:rPr>
          <w:rFonts w:ascii="Times New Roman" w:hAnsi="Times New Roman"/>
          <w:sz w:val="28"/>
          <w:szCs w:val="28"/>
          <w:lang w:eastAsia="ja-JP"/>
        </w:rPr>
        <w:t xml:space="preserve">.2. </w:t>
      </w:r>
      <w:r w:rsidR="00022BE1" w:rsidRPr="000F67A8">
        <w:rPr>
          <w:rFonts w:ascii="Times New Roman" w:hAnsi="Times New Roman"/>
          <w:sz w:val="28"/>
          <w:szCs w:val="28"/>
          <w:lang w:eastAsia="ja-JP"/>
        </w:rPr>
        <w:t>Положення абз</w:t>
      </w:r>
      <w:r w:rsidR="00D06ACA" w:rsidRPr="000F67A8">
        <w:rPr>
          <w:rFonts w:ascii="Times New Roman" w:hAnsi="Times New Roman"/>
          <w:sz w:val="28"/>
          <w:szCs w:val="28"/>
          <w:lang w:eastAsia="ja-JP"/>
        </w:rPr>
        <w:t xml:space="preserve">аців </w:t>
      </w:r>
      <w:r w:rsidR="00022BE1" w:rsidRPr="000F67A8">
        <w:rPr>
          <w:rFonts w:ascii="Times New Roman" w:hAnsi="Times New Roman"/>
          <w:sz w:val="28"/>
          <w:szCs w:val="28"/>
          <w:lang w:eastAsia="ja-JP"/>
        </w:rPr>
        <w:t>3, 5</w:t>
      </w:r>
      <w:r w:rsidR="002B724F" w:rsidRPr="000F67A8">
        <w:rPr>
          <w:rFonts w:ascii="Times New Roman" w:hAnsi="Times New Roman"/>
          <w:sz w:val="28"/>
          <w:szCs w:val="28"/>
          <w:lang w:eastAsia="ja-JP"/>
        </w:rPr>
        <w:t xml:space="preserve"> </w:t>
      </w:r>
      <w:proofErr w:type="spellStart"/>
      <w:r w:rsidR="002B724F" w:rsidRPr="000F67A8">
        <w:rPr>
          <w:rFonts w:ascii="Times New Roman" w:hAnsi="Times New Roman"/>
          <w:sz w:val="28"/>
          <w:szCs w:val="28"/>
          <w:lang w:eastAsia="ja-JP"/>
        </w:rPr>
        <w:t>пп</w:t>
      </w:r>
      <w:proofErr w:type="spellEnd"/>
      <w:r w:rsidR="002B724F" w:rsidRPr="000F67A8">
        <w:rPr>
          <w:rFonts w:ascii="Times New Roman" w:hAnsi="Times New Roman"/>
          <w:sz w:val="28"/>
          <w:szCs w:val="28"/>
          <w:lang w:eastAsia="ja-JP"/>
        </w:rPr>
        <w:t>. «а»</w:t>
      </w:r>
      <w:r w:rsidR="00D06ACA" w:rsidRPr="000F67A8">
        <w:rPr>
          <w:rFonts w:ascii="Times New Roman" w:hAnsi="Times New Roman"/>
          <w:sz w:val="28"/>
          <w:szCs w:val="28"/>
          <w:lang w:eastAsia="ja-JP"/>
        </w:rPr>
        <w:t>,</w:t>
      </w:r>
      <w:r w:rsidR="00022BE1" w:rsidRPr="000F67A8">
        <w:rPr>
          <w:rFonts w:ascii="Times New Roman" w:hAnsi="Times New Roman"/>
          <w:sz w:val="28"/>
          <w:szCs w:val="28"/>
          <w:lang w:eastAsia="ja-JP"/>
        </w:rPr>
        <w:t xml:space="preserve"> згідно з якими об’єктами декларування є </w:t>
      </w:r>
      <w:r w:rsidR="000D390C" w:rsidRPr="000F67A8">
        <w:rPr>
          <w:rFonts w:ascii="Times New Roman" w:hAnsi="Times New Roman"/>
          <w:sz w:val="28"/>
          <w:szCs w:val="28"/>
          <w:lang w:eastAsia="ja-JP"/>
        </w:rPr>
        <w:t>активи</w:t>
      </w:r>
      <w:r w:rsidR="00D06ACA" w:rsidRPr="000F67A8">
        <w:rPr>
          <w:rFonts w:ascii="Times New Roman" w:hAnsi="Times New Roman"/>
          <w:sz w:val="28"/>
          <w:szCs w:val="28"/>
          <w:lang w:eastAsia="ja-JP"/>
        </w:rPr>
        <w:t>,</w:t>
      </w:r>
      <w:r w:rsidR="00022BE1" w:rsidRPr="000F67A8">
        <w:rPr>
          <w:rFonts w:ascii="Times New Roman" w:hAnsi="Times New Roman"/>
          <w:sz w:val="28"/>
          <w:szCs w:val="28"/>
          <w:lang w:eastAsia="ja-JP"/>
        </w:rPr>
        <w:t xml:space="preserve"> пов’язані з «ухиленням від сплати єдиного внеску на загальнообов'язкове державне соціальне страхування та страхових внесків</w:t>
      </w:r>
      <w:r w:rsidR="00022BE1" w:rsidRPr="00432E0B">
        <w:rPr>
          <w:rFonts w:ascii="Times New Roman" w:hAnsi="Times New Roman"/>
          <w:sz w:val="28"/>
          <w:szCs w:val="28"/>
          <w:lang w:eastAsia="ja-JP"/>
        </w:rPr>
        <w:t xml:space="preserve"> на загальнообов'язкове державне пенсійне страхування», «порушеннями у сфері захисту економічної конкуренції в частині порушення, передбаченого пунктом 12 статті 50 Закону України «Про захист економічної конкуренції»</w:t>
      </w:r>
      <w:r w:rsidR="00D06ACA" w:rsidRPr="00432E0B">
        <w:rPr>
          <w:rFonts w:ascii="Times New Roman" w:hAnsi="Times New Roman"/>
          <w:sz w:val="28"/>
          <w:szCs w:val="28"/>
          <w:lang w:eastAsia="ja-JP"/>
        </w:rPr>
        <w:t>,</w:t>
      </w:r>
      <w:r w:rsidR="00895A7B" w:rsidRPr="00432E0B">
        <w:rPr>
          <w:rFonts w:ascii="Times New Roman" w:hAnsi="Times New Roman"/>
          <w:sz w:val="28"/>
          <w:szCs w:val="28"/>
          <w:lang w:eastAsia="ja-JP"/>
        </w:rPr>
        <w:t xml:space="preserve"> </w:t>
      </w:r>
      <w:r w:rsidR="00D87449" w:rsidRPr="00432E0B">
        <w:rPr>
          <w:rFonts w:ascii="Times New Roman" w:hAnsi="Times New Roman"/>
          <w:sz w:val="28"/>
          <w:szCs w:val="28"/>
          <w:lang w:eastAsia="ja-JP"/>
        </w:rPr>
        <w:t>«порушеннями у сфері трудового законодавства»</w:t>
      </w:r>
      <w:r w:rsidR="00022BE1" w:rsidRPr="00432E0B">
        <w:rPr>
          <w:rFonts w:ascii="Times New Roman" w:hAnsi="Times New Roman"/>
          <w:sz w:val="28"/>
          <w:szCs w:val="28"/>
          <w:lang w:eastAsia="ja-JP"/>
        </w:rPr>
        <w:t xml:space="preserve"> не узгоджується з</w:t>
      </w:r>
      <w:r w:rsidR="00D06ACA" w:rsidRPr="00432E0B">
        <w:rPr>
          <w:rFonts w:ascii="Times New Roman" w:hAnsi="Times New Roman"/>
          <w:sz w:val="28"/>
          <w:szCs w:val="28"/>
          <w:lang w:eastAsia="ja-JP"/>
        </w:rPr>
        <w:t>і</w:t>
      </w:r>
      <w:r w:rsidR="00022BE1" w:rsidRPr="00432E0B">
        <w:rPr>
          <w:rFonts w:ascii="Times New Roman" w:hAnsi="Times New Roman"/>
          <w:sz w:val="28"/>
          <w:szCs w:val="28"/>
          <w:lang w:eastAsia="ja-JP"/>
        </w:rPr>
        <w:t xml:space="preserve"> змістом спеціального декларування (</w:t>
      </w:r>
      <w:proofErr w:type="spellStart"/>
      <w:r w:rsidR="00022BE1" w:rsidRPr="00432E0B">
        <w:rPr>
          <w:rFonts w:ascii="Times New Roman" w:hAnsi="Times New Roman"/>
          <w:sz w:val="28"/>
          <w:szCs w:val="28"/>
          <w:lang w:eastAsia="ja-JP"/>
        </w:rPr>
        <w:t>абз</w:t>
      </w:r>
      <w:proofErr w:type="spellEnd"/>
      <w:r w:rsidR="00022BE1" w:rsidRPr="00432E0B">
        <w:rPr>
          <w:rFonts w:ascii="Times New Roman" w:hAnsi="Times New Roman"/>
          <w:sz w:val="28"/>
          <w:szCs w:val="28"/>
          <w:lang w:eastAsia="ja-JP"/>
        </w:rPr>
        <w:t>. 1 п. 1), як</w:t>
      </w:r>
      <w:r w:rsidRPr="00432E0B">
        <w:rPr>
          <w:rFonts w:ascii="Times New Roman" w:hAnsi="Times New Roman"/>
          <w:sz w:val="28"/>
          <w:szCs w:val="28"/>
          <w:lang w:eastAsia="ja-JP"/>
        </w:rPr>
        <w:t>е</w:t>
      </w:r>
      <w:r w:rsidR="00022BE1" w:rsidRPr="00432E0B">
        <w:rPr>
          <w:rFonts w:ascii="Times New Roman" w:hAnsi="Times New Roman"/>
          <w:sz w:val="28"/>
          <w:szCs w:val="28"/>
          <w:lang w:eastAsia="ja-JP"/>
        </w:rPr>
        <w:t xml:space="preserve"> передбачає декларування виключно активів, «з яких не були сплачені податки і збори відповідно до вимог </w:t>
      </w:r>
      <w:r w:rsidR="00022BE1" w:rsidRPr="00432E0B">
        <w:rPr>
          <w:rFonts w:ascii="Times New Roman" w:hAnsi="Times New Roman"/>
          <w:i/>
          <w:sz w:val="28"/>
          <w:szCs w:val="28"/>
          <w:lang w:eastAsia="ja-JP"/>
        </w:rPr>
        <w:t>законодавства з питань оподаткування</w:t>
      </w:r>
      <w:r w:rsidR="00022BE1" w:rsidRPr="00432E0B">
        <w:rPr>
          <w:rFonts w:ascii="Times New Roman" w:hAnsi="Times New Roman"/>
          <w:sz w:val="28"/>
          <w:szCs w:val="28"/>
          <w:lang w:eastAsia="ja-JP"/>
        </w:rPr>
        <w:t xml:space="preserve"> та/або міжнародних договорів, згода на обов'язковість яких надана Верховною Радою України, та/або які не були задекларовані </w:t>
      </w:r>
      <w:r w:rsidR="00022BE1" w:rsidRPr="00432E0B">
        <w:rPr>
          <w:rFonts w:ascii="Times New Roman" w:hAnsi="Times New Roman"/>
          <w:i/>
          <w:sz w:val="28"/>
          <w:szCs w:val="28"/>
          <w:lang w:eastAsia="ja-JP"/>
        </w:rPr>
        <w:t>в порушення податкового та валютного законодавства</w:t>
      </w:r>
      <w:r w:rsidR="00022BE1" w:rsidRPr="00432E0B">
        <w:rPr>
          <w:rFonts w:ascii="Times New Roman" w:hAnsi="Times New Roman"/>
          <w:sz w:val="28"/>
          <w:szCs w:val="28"/>
          <w:lang w:eastAsia="ja-JP"/>
        </w:rPr>
        <w:t xml:space="preserve">, контроль </w:t>
      </w:r>
      <w:r w:rsidR="00022BE1" w:rsidRPr="00432E0B">
        <w:rPr>
          <w:rFonts w:ascii="Times New Roman" w:hAnsi="Times New Roman"/>
          <w:sz w:val="28"/>
          <w:szCs w:val="28"/>
          <w:lang w:eastAsia="ja-JP"/>
        </w:rPr>
        <w:lastRenderedPageBreak/>
        <w:t>за дотриманням якого покладено на контролюючі органи».</w:t>
      </w:r>
      <w:r w:rsidR="00917AB2" w:rsidRPr="00432E0B">
        <w:rPr>
          <w:rFonts w:ascii="Times New Roman" w:hAnsi="Times New Roman"/>
          <w:sz w:val="28"/>
          <w:szCs w:val="28"/>
          <w:lang w:eastAsia="ja-JP"/>
        </w:rPr>
        <w:t xml:space="preserve"> Аналогічне зауваження актуальне й </w:t>
      </w:r>
      <w:r w:rsidRPr="00432E0B">
        <w:rPr>
          <w:rFonts w:ascii="Times New Roman" w:hAnsi="Times New Roman"/>
          <w:sz w:val="28"/>
          <w:szCs w:val="28"/>
          <w:lang w:eastAsia="ja-JP"/>
        </w:rPr>
        <w:t xml:space="preserve">щодо </w:t>
      </w:r>
      <w:r w:rsidR="000D390C" w:rsidRPr="00432E0B">
        <w:rPr>
          <w:rFonts w:ascii="Times New Roman" w:hAnsi="Times New Roman"/>
          <w:sz w:val="28"/>
          <w:szCs w:val="28"/>
          <w:lang w:eastAsia="ja-JP"/>
        </w:rPr>
        <w:t>оновленої ч. 2 ст. 52 Закону України «Про захист економічної конкуренції».</w:t>
      </w:r>
    </w:p>
    <w:p w:rsidR="00800B68" w:rsidRPr="00432E0B" w:rsidRDefault="00800B68" w:rsidP="00DB59C9">
      <w:pPr>
        <w:pStyle w:val="a7"/>
        <w:tabs>
          <w:tab w:val="left" w:pos="851"/>
          <w:tab w:val="left" w:pos="1134"/>
        </w:tabs>
        <w:spacing w:after="0" w:line="240" w:lineRule="auto"/>
        <w:ind w:left="0" w:firstLine="709"/>
        <w:jc w:val="both"/>
        <w:rPr>
          <w:rFonts w:ascii="Times New Roman" w:hAnsi="Times New Roman"/>
          <w:sz w:val="28"/>
          <w:szCs w:val="28"/>
        </w:rPr>
      </w:pPr>
      <w:r w:rsidRPr="00432E0B">
        <w:rPr>
          <w:rFonts w:ascii="Times New Roman" w:hAnsi="Times New Roman"/>
          <w:sz w:val="28"/>
          <w:szCs w:val="28"/>
          <w:lang w:eastAsia="ja-JP"/>
        </w:rPr>
        <w:t>2.</w:t>
      </w:r>
      <w:r w:rsidR="00D25984" w:rsidRPr="00432E0B">
        <w:rPr>
          <w:rFonts w:ascii="Times New Roman" w:hAnsi="Times New Roman"/>
          <w:sz w:val="28"/>
          <w:szCs w:val="28"/>
          <w:lang w:eastAsia="ja-JP"/>
        </w:rPr>
        <w:t>4</w:t>
      </w:r>
      <w:r w:rsidRPr="00432E0B">
        <w:rPr>
          <w:rFonts w:ascii="Times New Roman" w:hAnsi="Times New Roman"/>
          <w:sz w:val="28"/>
          <w:szCs w:val="28"/>
          <w:lang w:eastAsia="ja-JP"/>
        </w:rPr>
        <w:t xml:space="preserve">.3. </w:t>
      </w:r>
      <w:r w:rsidRPr="00432E0B">
        <w:rPr>
          <w:rFonts w:ascii="Times New Roman" w:eastAsia="MS Mincho" w:hAnsi="Times New Roman"/>
          <w:sz w:val="28"/>
          <w:szCs w:val="28"/>
          <w:lang w:eastAsia="ja-JP"/>
        </w:rPr>
        <w:t xml:space="preserve">У </w:t>
      </w:r>
      <w:proofErr w:type="spellStart"/>
      <w:r w:rsidRPr="00432E0B">
        <w:rPr>
          <w:rFonts w:ascii="Times New Roman" w:hAnsi="Times New Roman"/>
          <w:sz w:val="28"/>
          <w:szCs w:val="28"/>
        </w:rPr>
        <w:t>пп</w:t>
      </w:r>
      <w:proofErr w:type="spellEnd"/>
      <w:r w:rsidRPr="00432E0B">
        <w:rPr>
          <w:rFonts w:ascii="Times New Roman" w:hAnsi="Times New Roman"/>
          <w:sz w:val="28"/>
          <w:szCs w:val="28"/>
        </w:rPr>
        <w:t>. «а» зазначено, що об'єктами декларування, зокрема, не можуть бути активи фізичної особи, одержані (набуті) декларантом внаслідок вчинення діяння, що містить ознаки кримінального правопорушення, крім кримінальних правопорушень або інших порушень законодавства, пов'язаних із: ухиленням від сплати податків, зборів (обов'язкових платежів); ухиленням від сплати єдиного внеску на загальнообов'язкове державне соціальне страхування та страхових внесків на загальнообов'язкове державне пенсійне страхування;</w:t>
      </w:r>
      <w:r w:rsidR="00895A7B" w:rsidRPr="00432E0B">
        <w:rPr>
          <w:rFonts w:ascii="Times New Roman" w:hAnsi="Times New Roman"/>
          <w:sz w:val="28"/>
          <w:szCs w:val="28"/>
        </w:rPr>
        <w:t xml:space="preserve"> </w:t>
      </w:r>
      <w:r w:rsidRPr="00432E0B">
        <w:rPr>
          <w:rFonts w:ascii="Times New Roman" w:hAnsi="Times New Roman"/>
          <w:sz w:val="28"/>
          <w:szCs w:val="28"/>
        </w:rPr>
        <w:t>порушеннями у сфері валютного законодавства; порушеннями у сфері захисту економічної конкуренції у частині порушення, передбаченого п. 12 ст. 50 Закону України «Про захист економічної конкуренції».</w:t>
      </w:r>
    </w:p>
    <w:p w:rsidR="00800B68" w:rsidRPr="000F67A8" w:rsidRDefault="00800B68" w:rsidP="00DB59C9">
      <w:pPr>
        <w:spacing w:after="0" w:line="240" w:lineRule="auto"/>
        <w:ind w:firstLine="709"/>
        <w:jc w:val="both"/>
        <w:rPr>
          <w:rFonts w:ascii="Times New Roman" w:hAnsi="Times New Roman"/>
          <w:sz w:val="28"/>
          <w:szCs w:val="28"/>
        </w:rPr>
      </w:pPr>
      <w:r w:rsidRPr="00432E0B">
        <w:rPr>
          <w:rFonts w:ascii="Times New Roman" w:hAnsi="Times New Roman"/>
          <w:sz w:val="28"/>
          <w:szCs w:val="28"/>
        </w:rPr>
        <w:t xml:space="preserve">Проте, </w:t>
      </w:r>
      <w:r w:rsidRPr="000F67A8">
        <w:rPr>
          <w:rFonts w:ascii="Times New Roman" w:hAnsi="Times New Roman"/>
          <w:sz w:val="28"/>
          <w:szCs w:val="28"/>
        </w:rPr>
        <w:t xml:space="preserve">наведені вище порушення у сфері валютного законодавства, у сфері захисту економічної конкуренції у частині порушення, передбаченого </w:t>
      </w:r>
      <w:r w:rsidRPr="000F67A8">
        <w:rPr>
          <w:rFonts w:ascii="Times New Roman" w:hAnsi="Times New Roman"/>
          <w:sz w:val="28"/>
          <w:szCs w:val="28"/>
        </w:rPr>
        <w:br/>
        <w:t xml:space="preserve">п. 12 ст. 50 Закону України «Про захист економічної конкуренції», не можуть бути розцінені як такі, що </w:t>
      </w:r>
      <w:r w:rsidR="002B724F" w:rsidRPr="000F67A8">
        <w:rPr>
          <w:rFonts w:ascii="Times New Roman" w:hAnsi="Times New Roman"/>
          <w:sz w:val="28"/>
          <w:szCs w:val="28"/>
        </w:rPr>
        <w:t xml:space="preserve">належать </w:t>
      </w:r>
      <w:r w:rsidRPr="000F67A8">
        <w:rPr>
          <w:rFonts w:ascii="Times New Roman" w:hAnsi="Times New Roman"/>
          <w:sz w:val="28"/>
          <w:szCs w:val="28"/>
        </w:rPr>
        <w:t xml:space="preserve">до категорії «кримінальні </w:t>
      </w:r>
      <w:r w:rsidR="002B724F" w:rsidRPr="000F67A8">
        <w:rPr>
          <w:rFonts w:ascii="Times New Roman" w:hAnsi="Times New Roman"/>
          <w:sz w:val="28"/>
          <w:szCs w:val="28"/>
        </w:rPr>
        <w:t>п</w:t>
      </w:r>
      <w:r w:rsidRPr="000F67A8">
        <w:rPr>
          <w:rFonts w:ascii="Times New Roman" w:hAnsi="Times New Roman"/>
          <w:sz w:val="28"/>
          <w:szCs w:val="28"/>
        </w:rPr>
        <w:t>равопорушення». А</w:t>
      </w:r>
      <w:r w:rsidR="00484716" w:rsidRPr="000F67A8">
        <w:rPr>
          <w:rFonts w:ascii="Times New Roman" w:hAnsi="Times New Roman"/>
          <w:sz w:val="28"/>
          <w:szCs w:val="28"/>
        </w:rPr>
        <w:t>,</w:t>
      </w:r>
      <w:r w:rsidRPr="000F67A8">
        <w:rPr>
          <w:rFonts w:ascii="Times New Roman" w:hAnsi="Times New Roman"/>
          <w:sz w:val="28"/>
          <w:szCs w:val="28"/>
        </w:rPr>
        <w:t xml:space="preserve"> отже</w:t>
      </w:r>
      <w:r w:rsidR="00484716" w:rsidRPr="000F67A8">
        <w:rPr>
          <w:rFonts w:ascii="Times New Roman" w:hAnsi="Times New Roman"/>
          <w:sz w:val="28"/>
          <w:szCs w:val="28"/>
        </w:rPr>
        <w:t>,</w:t>
      </w:r>
      <w:r w:rsidR="00E52F5F" w:rsidRPr="000F67A8">
        <w:rPr>
          <w:rFonts w:ascii="Times New Roman" w:hAnsi="Times New Roman"/>
          <w:sz w:val="28"/>
          <w:szCs w:val="28"/>
        </w:rPr>
        <w:t xml:space="preserve"> </w:t>
      </w:r>
      <w:r w:rsidRPr="000F67A8">
        <w:rPr>
          <w:rFonts w:ascii="Times New Roman" w:hAnsi="Times New Roman"/>
          <w:sz w:val="28"/>
          <w:szCs w:val="28"/>
        </w:rPr>
        <w:t xml:space="preserve">й визначення того, які саме активи фізичної особи та внаслідок чого не можуть бути визнані об'єктами декларування, мало б бути сформульовано з достатньою чіткістю та зрозумілістю. </w:t>
      </w:r>
    </w:p>
    <w:p w:rsidR="00800B68" w:rsidRPr="00432E0B" w:rsidRDefault="00800B68" w:rsidP="00DB59C9">
      <w:pPr>
        <w:spacing w:after="0" w:line="240" w:lineRule="auto"/>
        <w:ind w:firstLine="709"/>
        <w:jc w:val="both"/>
        <w:rPr>
          <w:rFonts w:ascii="Times New Roman" w:hAnsi="Times New Roman"/>
          <w:sz w:val="28"/>
          <w:szCs w:val="28"/>
        </w:rPr>
      </w:pPr>
      <w:r w:rsidRPr="000F67A8">
        <w:rPr>
          <w:rFonts w:ascii="Times New Roman" w:hAnsi="Times New Roman"/>
          <w:sz w:val="28"/>
          <w:szCs w:val="28"/>
        </w:rPr>
        <w:t xml:space="preserve">Слід також зауважити, що, з огляду на некоректно вжите у </w:t>
      </w:r>
      <w:proofErr w:type="spellStart"/>
      <w:r w:rsidRPr="000F67A8">
        <w:rPr>
          <w:rFonts w:ascii="Times New Roman" w:hAnsi="Times New Roman"/>
          <w:sz w:val="28"/>
          <w:szCs w:val="28"/>
        </w:rPr>
        <w:t>пп</w:t>
      </w:r>
      <w:proofErr w:type="spellEnd"/>
      <w:r w:rsidRPr="000F67A8">
        <w:rPr>
          <w:rFonts w:ascii="Times New Roman" w:hAnsi="Times New Roman"/>
          <w:sz w:val="28"/>
          <w:szCs w:val="28"/>
        </w:rPr>
        <w:t xml:space="preserve">. «в» п. 5 словосполучення «стосовно якого </w:t>
      </w:r>
      <w:r w:rsidRPr="000F67A8">
        <w:rPr>
          <w:rFonts w:ascii="Times New Roman" w:hAnsi="Times New Roman"/>
          <w:i/>
          <w:iCs/>
          <w:sz w:val="28"/>
          <w:szCs w:val="28"/>
        </w:rPr>
        <w:t>відкрито судове провадження</w:t>
      </w:r>
      <w:r w:rsidRPr="000F67A8">
        <w:rPr>
          <w:rFonts w:ascii="Times New Roman" w:hAnsi="Times New Roman"/>
          <w:sz w:val="28"/>
          <w:szCs w:val="28"/>
        </w:rPr>
        <w:t xml:space="preserve"> у вчиненні будь-якого із кримінальних правопорушень», активи фізичної особи-декларанта, стосовно якого, скажімо, проводиться досудове розслідування (судове провадження як стадія кримінального провадження</w:t>
      </w:r>
      <w:r w:rsidRPr="00432E0B">
        <w:rPr>
          <w:rFonts w:ascii="Times New Roman" w:hAnsi="Times New Roman"/>
          <w:sz w:val="28"/>
          <w:szCs w:val="28"/>
        </w:rPr>
        <w:t xml:space="preserve"> ще не розпочате) за ознаками кримінальних правопорушень, передбачених ст. ст. 209, 258-5 і 306, ч. ч. 1 і 2 </w:t>
      </w:r>
      <w:r w:rsidR="00F27661">
        <w:rPr>
          <w:rFonts w:ascii="Times New Roman" w:hAnsi="Times New Roman"/>
          <w:sz w:val="28"/>
          <w:szCs w:val="28"/>
        </w:rPr>
        <w:t xml:space="preserve">           </w:t>
      </w:r>
      <w:r w:rsidRPr="00432E0B">
        <w:rPr>
          <w:rFonts w:ascii="Times New Roman" w:hAnsi="Times New Roman"/>
          <w:sz w:val="28"/>
          <w:szCs w:val="28"/>
        </w:rPr>
        <w:t>ст. 368-3, ч. ч. 1 і 2 ст. 368-4, ст. 369 і 369-2 Кримінального кодексу України</w:t>
      </w:r>
      <w:r w:rsidR="00B068EB" w:rsidRPr="00432E0B">
        <w:rPr>
          <w:rFonts w:ascii="Times New Roman" w:hAnsi="Times New Roman"/>
          <w:sz w:val="28"/>
          <w:szCs w:val="28"/>
        </w:rPr>
        <w:t xml:space="preserve"> (далі – КК)</w:t>
      </w:r>
      <w:r w:rsidRPr="00432E0B">
        <w:rPr>
          <w:rFonts w:ascii="Times New Roman" w:hAnsi="Times New Roman"/>
          <w:sz w:val="28"/>
          <w:szCs w:val="28"/>
        </w:rPr>
        <w:t xml:space="preserve">, можуть бути визнані об’єктами відповідного декларування. </w:t>
      </w:r>
    </w:p>
    <w:p w:rsidR="00800B68" w:rsidRPr="00432E0B" w:rsidRDefault="00800B68" w:rsidP="00DB59C9">
      <w:pPr>
        <w:spacing w:after="0" w:line="240" w:lineRule="auto"/>
        <w:ind w:firstLine="709"/>
        <w:jc w:val="both"/>
        <w:rPr>
          <w:rFonts w:ascii="Times New Roman" w:hAnsi="Times New Roman"/>
          <w:sz w:val="28"/>
          <w:szCs w:val="28"/>
        </w:rPr>
      </w:pPr>
      <w:r w:rsidRPr="00432E0B">
        <w:rPr>
          <w:rFonts w:ascii="Times New Roman" w:hAnsi="Times New Roman"/>
          <w:sz w:val="28"/>
          <w:szCs w:val="28"/>
        </w:rPr>
        <w:t xml:space="preserve">Додаткового обґрунтування потребує й підхід суб’єкта права законодавчої ініціативи щодо обрання з усього масиву різноманітних кримінальних правопорушень лише тих, що передбачені </w:t>
      </w:r>
      <w:proofErr w:type="spellStart"/>
      <w:r w:rsidRPr="00432E0B">
        <w:rPr>
          <w:rFonts w:ascii="Times New Roman" w:hAnsi="Times New Roman"/>
          <w:sz w:val="28"/>
          <w:szCs w:val="28"/>
        </w:rPr>
        <w:t>ст.ст</w:t>
      </w:r>
      <w:proofErr w:type="spellEnd"/>
      <w:r w:rsidRPr="00432E0B">
        <w:rPr>
          <w:rFonts w:ascii="Times New Roman" w:hAnsi="Times New Roman"/>
          <w:sz w:val="28"/>
          <w:szCs w:val="28"/>
        </w:rPr>
        <w:t xml:space="preserve">. 209, 258-5 і 306, ч. ч. 1 і 2 </w:t>
      </w:r>
      <w:r w:rsidR="00F27661">
        <w:rPr>
          <w:rFonts w:ascii="Times New Roman" w:hAnsi="Times New Roman"/>
          <w:sz w:val="28"/>
          <w:szCs w:val="28"/>
        </w:rPr>
        <w:t xml:space="preserve">                  </w:t>
      </w:r>
      <w:r w:rsidRPr="00432E0B">
        <w:rPr>
          <w:rFonts w:ascii="Times New Roman" w:hAnsi="Times New Roman"/>
          <w:sz w:val="28"/>
          <w:szCs w:val="28"/>
        </w:rPr>
        <w:t xml:space="preserve">ст. 368-3, ч. ч. 1 і 2 ст. 368-4, </w:t>
      </w:r>
      <w:proofErr w:type="spellStart"/>
      <w:r w:rsidRPr="00432E0B">
        <w:rPr>
          <w:rFonts w:ascii="Times New Roman" w:hAnsi="Times New Roman"/>
          <w:sz w:val="28"/>
          <w:szCs w:val="28"/>
        </w:rPr>
        <w:t>ст.ст</w:t>
      </w:r>
      <w:proofErr w:type="spellEnd"/>
      <w:r w:rsidRPr="00432E0B">
        <w:rPr>
          <w:rFonts w:ascii="Times New Roman" w:hAnsi="Times New Roman"/>
          <w:sz w:val="28"/>
          <w:szCs w:val="28"/>
        </w:rPr>
        <w:t>. 369 і 369-2 К</w:t>
      </w:r>
      <w:r w:rsidR="00B068EB" w:rsidRPr="00432E0B">
        <w:rPr>
          <w:rFonts w:ascii="Times New Roman" w:hAnsi="Times New Roman"/>
          <w:sz w:val="28"/>
          <w:szCs w:val="28"/>
        </w:rPr>
        <w:t>К</w:t>
      </w:r>
      <w:r w:rsidRPr="00432E0B">
        <w:rPr>
          <w:rFonts w:ascii="Times New Roman" w:hAnsi="Times New Roman"/>
          <w:sz w:val="28"/>
          <w:szCs w:val="28"/>
        </w:rPr>
        <w:t>. Зокрема, відкритим залишається питання щодо доцільності визнання об’єктами декларування, наприклад, активів декларанта, стосовно якого розпочато судове провадження у вчиненні кримінального правопорушення, передбаченого ст. 368 «Прийняття пропозиції, обіцянки або одержання неправомірної вигоди службовою особою», ст. 368-5</w:t>
      </w:r>
      <w:r w:rsidR="00DF6F0D">
        <w:rPr>
          <w:rFonts w:ascii="Times New Roman" w:hAnsi="Times New Roman"/>
          <w:sz w:val="28"/>
          <w:szCs w:val="28"/>
        </w:rPr>
        <w:t xml:space="preserve"> </w:t>
      </w:r>
      <w:r w:rsidRPr="00432E0B">
        <w:rPr>
          <w:rFonts w:ascii="Times New Roman" w:hAnsi="Times New Roman"/>
          <w:sz w:val="28"/>
          <w:szCs w:val="28"/>
        </w:rPr>
        <w:t>«Незаконне збагачення» К</w:t>
      </w:r>
      <w:r w:rsidR="00B068EB" w:rsidRPr="00432E0B">
        <w:rPr>
          <w:rFonts w:ascii="Times New Roman" w:hAnsi="Times New Roman"/>
          <w:sz w:val="28"/>
          <w:szCs w:val="28"/>
        </w:rPr>
        <w:t>К</w:t>
      </w:r>
      <w:r w:rsidRPr="00432E0B">
        <w:rPr>
          <w:rFonts w:ascii="Times New Roman" w:hAnsi="Times New Roman"/>
          <w:sz w:val="28"/>
          <w:szCs w:val="28"/>
        </w:rPr>
        <w:t xml:space="preserve">, тощо. </w:t>
      </w:r>
    </w:p>
    <w:p w:rsidR="00800B68" w:rsidRPr="00432E0B" w:rsidRDefault="00800B68" w:rsidP="00DB59C9">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432E0B">
        <w:rPr>
          <w:rFonts w:ascii="Times New Roman" w:hAnsi="Times New Roman"/>
          <w:sz w:val="28"/>
          <w:szCs w:val="28"/>
          <w:lang w:eastAsia="ja-JP"/>
        </w:rPr>
        <w:t>2.</w:t>
      </w:r>
      <w:r w:rsidR="00EC6436" w:rsidRPr="00432E0B">
        <w:rPr>
          <w:rFonts w:ascii="Times New Roman" w:hAnsi="Times New Roman"/>
          <w:sz w:val="28"/>
          <w:szCs w:val="28"/>
          <w:lang w:eastAsia="ja-JP"/>
        </w:rPr>
        <w:t>4</w:t>
      </w:r>
      <w:r w:rsidRPr="00432E0B">
        <w:rPr>
          <w:rFonts w:ascii="Times New Roman" w:hAnsi="Times New Roman"/>
          <w:sz w:val="28"/>
          <w:szCs w:val="28"/>
          <w:lang w:eastAsia="ja-JP"/>
        </w:rPr>
        <w:t xml:space="preserve">.4. Потребує належного обґрунтування пропозиція </w:t>
      </w:r>
      <w:proofErr w:type="spellStart"/>
      <w:r w:rsidRPr="00432E0B">
        <w:rPr>
          <w:rFonts w:ascii="Times New Roman" w:hAnsi="Times New Roman"/>
          <w:sz w:val="28"/>
          <w:szCs w:val="28"/>
          <w:lang w:eastAsia="ja-JP"/>
        </w:rPr>
        <w:t>пп</w:t>
      </w:r>
      <w:proofErr w:type="spellEnd"/>
      <w:r w:rsidRPr="00432E0B">
        <w:rPr>
          <w:rFonts w:ascii="Times New Roman" w:hAnsi="Times New Roman"/>
          <w:sz w:val="28"/>
          <w:szCs w:val="28"/>
          <w:lang w:eastAsia="ja-JP"/>
        </w:rPr>
        <w:t>. </w:t>
      </w:r>
      <w:bookmarkStart w:id="3" w:name="_Hlk65617505"/>
      <w:r w:rsidRPr="00432E0B">
        <w:rPr>
          <w:rFonts w:ascii="Times New Roman" w:hAnsi="Times New Roman"/>
          <w:sz w:val="28"/>
          <w:szCs w:val="28"/>
          <w:lang w:eastAsia="ja-JP"/>
        </w:rPr>
        <w:t>«б»</w:t>
      </w:r>
      <w:bookmarkEnd w:id="3"/>
      <w:r w:rsidRPr="00432E0B">
        <w:rPr>
          <w:rFonts w:ascii="Times New Roman" w:hAnsi="Times New Roman"/>
          <w:sz w:val="28"/>
          <w:szCs w:val="28"/>
          <w:lang w:eastAsia="ja-JP"/>
        </w:rPr>
        <w:t xml:space="preserve"> щодо заборони декларування активів</w:t>
      </w:r>
      <w:r w:rsidR="00895A7B" w:rsidRPr="00432E0B">
        <w:rPr>
          <w:rFonts w:ascii="Times New Roman" w:hAnsi="Times New Roman"/>
          <w:sz w:val="28"/>
          <w:szCs w:val="28"/>
          <w:lang w:eastAsia="ja-JP"/>
        </w:rPr>
        <w:t>, які належать декларанту,</w:t>
      </w:r>
      <w:r w:rsidRPr="00432E0B">
        <w:rPr>
          <w:rFonts w:ascii="Times New Roman" w:hAnsi="Times New Roman"/>
          <w:sz w:val="28"/>
          <w:szCs w:val="28"/>
          <w:lang w:eastAsia="ja-JP"/>
        </w:rPr>
        <w:t xml:space="preserve"> «стосовно якого розпочато досудове розслідування або судове провадження щодо такого активу за ознаками кримінальних правопорушень» (у частині ухилення від сплати</w:t>
      </w:r>
      <w:r w:rsidR="00E52F5F">
        <w:rPr>
          <w:rFonts w:ascii="Times New Roman" w:hAnsi="Times New Roman"/>
          <w:sz w:val="28"/>
          <w:szCs w:val="28"/>
          <w:lang w:eastAsia="ja-JP"/>
        </w:rPr>
        <w:t xml:space="preserve"> </w:t>
      </w:r>
      <w:r w:rsidRPr="00432E0B">
        <w:rPr>
          <w:rFonts w:ascii="Times New Roman" w:hAnsi="Times New Roman"/>
          <w:sz w:val="28"/>
          <w:szCs w:val="28"/>
          <w:lang w:eastAsia="ja-JP"/>
        </w:rPr>
        <w:t>податків, зборів,</w:t>
      </w:r>
      <w:r w:rsidR="00DF6F0D">
        <w:rPr>
          <w:rFonts w:ascii="Times New Roman" w:hAnsi="Times New Roman"/>
          <w:sz w:val="28"/>
          <w:szCs w:val="28"/>
          <w:lang w:eastAsia="ja-JP"/>
        </w:rPr>
        <w:t xml:space="preserve"> інших обов'язкових платежів). В</w:t>
      </w:r>
      <w:r w:rsidRPr="00432E0B">
        <w:rPr>
          <w:rFonts w:ascii="Times New Roman" w:hAnsi="Times New Roman"/>
          <w:sz w:val="28"/>
          <w:szCs w:val="28"/>
          <w:lang w:eastAsia="ja-JP"/>
        </w:rPr>
        <w:t>казана пропозиція не повною мірою узгоджуватиметься із вказаним принципом рівності платників податків, адже щодо решти суб’єктів, які теж ухилялись від сплати податків, зборів, буде проведена податкова амністія.</w:t>
      </w:r>
    </w:p>
    <w:p w:rsidR="006F6080" w:rsidRPr="00432E0B" w:rsidRDefault="00C5100A" w:rsidP="00DB59C9">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432E0B">
        <w:rPr>
          <w:rFonts w:ascii="Times New Roman" w:hAnsi="Times New Roman"/>
          <w:sz w:val="28"/>
          <w:szCs w:val="28"/>
          <w:lang w:eastAsia="ja-JP"/>
        </w:rPr>
        <w:lastRenderedPageBreak/>
        <w:t>2.</w:t>
      </w:r>
      <w:r w:rsidR="00EC6436" w:rsidRPr="00432E0B">
        <w:rPr>
          <w:rFonts w:ascii="Times New Roman" w:hAnsi="Times New Roman"/>
          <w:sz w:val="28"/>
          <w:szCs w:val="28"/>
          <w:lang w:eastAsia="ja-JP"/>
        </w:rPr>
        <w:t>5</w:t>
      </w:r>
      <w:r w:rsidRPr="00432E0B">
        <w:rPr>
          <w:rFonts w:ascii="Times New Roman" w:hAnsi="Times New Roman"/>
          <w:sz w:val="28"/>
          <w:szCs w:val="28"/>
          <w:lang w:eastAsia="ja-JP"/>
        </w:rPr>
        <w:t xml:space="preserve">. </w:t>
      </w:r>
      <w:r w:rsidR="007D3C79" w:rsidRPr="00432E0B">
        <w:rPr>
          <w:rFonts w:ascii="Times New Roman" w:hAnsi="Times New Roman"/>
          <w:sz w:val="28"/>
          <w:szCs w:val="28"/>
          <w:lang w:eastAsia="ja-JP"/>
        </w:rPr>
        <w:t>П</w:t>
      </w:r>
      <w:r w:rsidR="00B611F1" w:rsidRPr="00432E0B">
        <w:rPr>
          <w:rFonts w:ascii="Times New Roman" w:hAnsi="Times New Roman"/>
          <w:sz w:val="28"/>
          <w:szCs w:val="28"/>
          <w:lang w:eastAsia="ja-JP"/>
        </w:rPr>
        <w:t>ункт</w:t>
      </w:r>
      <w:r w:rsidR="002712A9" w:rsidRPr="00432E0B">
        <w:rPr>
          <w:rFonts w:ascii="Times New Roman" w:hAnsi="Times New Roman"/>
          <w:sz w:val="28"/>
          <w:szCs w:val="28"/>
          <w:lang w:eastAsia="ja-JP"/>
        </w:rPr>
        <w:t> 6, згідно з яким «декларант, який має намір скористатися одноразовим (спеціальним) добровільним декларуванням … має право добровільно подати до центрального органу виконавчої влади, що реалізує державну податкову політику, одноразову (спеціальну) добровільну декларацію в порядку та за формою, встановленими центральним органом виконавчої влади, що забезпечує формування та реалізує державну фінансову політику»</w:t>
      </w:r>
      <w:r w:rsidR="006F6080" w:rsidRPr="00432E0B">
        <w:rPr>
          <w:rFonts w:ascii="Times New Roman" w:hAnsi="Times New Roman"/>
          <w:sz w:val="28"/>
          <w:szCs w:val="28"/>
          <w:lang w:eastAsia="ja-JP"/>
        </w:rPr>
        <w:t>,</w:t>
      </w:r>
      <w:r w:rsidR="007D3C79" w:rsidRPr="00432E0B">
        <w:rPr>
          <w:rFonts w:ascii="Times New Roman" w:hAnsi="Times New Roman"/>
          <w:sz w:val="28"/>
          <w:szCs w:val="28"/>
          <w:lang w:eastAsia="ja-JP"/>
        </w:rPr>
        <w:t xml:space="preserve"> не узгоджується з </w:t>
      </w:r>
      <w:proofErr w:type="spellStart"/>
      <w:r w:rsidR="006F6080" w:rsidRPr="00432E0B">
        <w:rPr>
          <w:rFonts w:ascii="Times New Roman" w:hAnsi="Times New Roman"/>
          <w:sz w:val="28"/>
          <w:szCs w:val="28"/>
          <w:lang w:eastAsia="ja-JP"/>
        </w:rPr>
        <w:t>абз</w:t>
      </w:r>
      <w:proofErr w:type="spellEnd"/>
      <w:r w:rsidR="006F6080" w:rsidRPr="00432E0B">
        <w:rPr>
          <w:rFonts w:ascii="Times New Roman" w:hAnsi="Times New Roman"/>
          <w:sz w:val="28"/>
          <w:szCs w:val="28"/>
          <w:lang w:eastAsia="ja-JP"/>
        </w:rPr>
        <w:t xml:space="preserve">. 2 </w:t>
      </w:r>
      <w:proofErr w:type="spellStart"/>
      <w:r w:rsidR="006F6080" w:rsidRPr="00432E0B">
        <w:rPr>
          <w:rFonts w:ascii="Times New Roman" w:hAnsi="Times New Roman"/>
          <w:sz w:val="28"/>
          <w:szCs w:val="28"/>
          <w:lang w:eastAsia="ja-JP"/>
        </w:rPr>
        <w:t>пп</w:t>
      </w:r>
      <w:proofErr w:type="spellEnd"/>
      <w:r w:rsidR="006F6080" w:rsidRPr="00432E0B">
        <w:rPr>
          <w:rFonts w:ascii="Times New Roman" w:hAnsi="Times New Roman"/>
          <w:sz w:val="28"/>
          <w:szCs w:val="28"/>
          <w:lang w:eastAsia="ja-JP"/>
        </w:rPr>
        <w:t>. 6.2 цього ж пункту</w:t>
      </w:r>
      <w:r w:rsidR="007D3C79" w:rsidRPr="00432E0B">
        <w:rPr>
          <w:rFonts w:ascii="Times New Roman" w:hAnsi="Times New Roman"/>
          <w:sz w:val="28"/>
          <w:szCs w:val="28"/>
          <w:lang w:eastAsia="ja-JP"/>
        </w:rPr>
        <w:t>, за яким</w:t>
      </w:r>
      <w:r w:rsidR="006F6080" w:rsidRPr="00432E0B">
        <w:rPr>
          <w:rFonts w:ascii="Times New Roman" w:hAnsi="Times New Roman"/>
          <w:sz w:val="28"/>
          <w:szCs w:val="28"/>
          <w:lang w:eastAsia="ja-JP"/>
        </w:rPr>
        <w:t xml:space="preserve"> «декларант самостійно приймає рішення про подання одноразової (спеціальної) добровільної декларації </w:t>
      </w:r>
      <w:r w:rsidR="006F6080" w:rsidRPr="00432E0B">
        <w:rPr>
          <w:rFonts w:ascii="Times New Roman" w:hAnsi="Times New Roman"/>
          <w:i/>
          <w:sz w:val="28"/>
          <w:szCs w:val="28"/>
          <w:lang w:eastAsia="ja-JP"/>
        </w:rPr>
        <w:t>безпосередньо</w:t>
      </w:r>
      <w:r w:rsidR="006F6080" w:rsidRPr="00432E0B">
        <w:rPr>
          <w:rFonts w:ascii="Times New Roman" w:hAnsi="Times New Roman"/>
          <w:sz w:val="28"/>
          <w:szCs w:val="28"/>
          <w:lang w:eastAsia="ja-JP"/>
        </w:rPr>
        <w:t xml:space="preserve"> або </w:t>
      </w:r>
      <w:r w:rsidR="006F6080" w:rsidRPr="00432E0B">
        <w:rPr>
          <w:rFonts w:ascii="Times New Roman" w:hAnsi="Times New Roman"/>
          <w:i/>
          <w:sz w:val="28"/>
          <w:szCs w:val="28"/>
          <w:lang w:eastAsia="ja-JP"/>
        </w:rPr>
        <w:t xml:space="preserve">через </w:t>
      </w:r>
      <w:bookmarkStart w:id="4" w:name="_Hlk65662943"/>
      <w:r w:rsidR="006F6080" w:rsidRPr="00432E0B">
        <w:rPr>
          <w:rFonts w:ascii="Times New Roman" w:hAnsi="Times New Roman"/>
          <w:i/>
          <w:sz w:val="28"/>
          <w:szCs w:val="28"/>
          <w:lang w:eastAsia="ja-JP"/>
        </w:rPr>
        <w:t>уповноваженого представника</w:t>
      </w:r>
      <w:bookmarkEnd w:id="4"/>
      <w:r w:rsidR="006F6080" w:rsidRPr="00432E0B">
        <w:rPr>
          <w:rFonts w:ascii="Times New Roman" w:hAnsi="Times New Roman"/>
          <w:i/>
          <w:sz w:val="28"/>
          <w:szCs w:val="28"/>
          <w:lang w:eastAsia="ja-JP"/>
        </w:rPr>
        <w:t xml:space="preserve"> у вигляді знеособленої одноразової (спеціальної) добровільної декларації</w:t>
      </w:r>
      <w:r w:rsidR="006F6080" w:rsidRPr="00432E0B">
        <w:rPr>
          <w:rFonts w:ascii="Times New Roman" w:hAnsi="Times New Roman"/>
          <w:sz w:val="28"/>
          <w:szCs w:val="28"/>
          <w:lang w:eastAsia="ja-JP"/>
        </w:rPr>
        <w:t>».</w:t>
      </w:r>
    </w:p>
    <w:p w:rsidR="00F74861" w:rsidRPr="000F67A8" w:rsidRDefault="00C5100A" w:rsidP="00DB59C9">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432E0B">
        <w:rPr>
          <w:rFonts w:ascii="Times New Roman" w:hAnsi="Times New Roman"/>
          <w:sz w:val="28"/>
          <w:szCs w:val="28"/>
          <w:lang w:eastAsia="ja-JP"/>
        </w:rPr>
        <w:t>2.</w:t>
      </w:r>
      <w:r w:rsidR="00432BF2" w:rsidRPr="00432E0B">
        <w:rPr>
          <w:rFonts w:ascii="Times New Roman" w:hAnsi="Times New Roman"/>
          <w:sz w:val="28"/>
          <w:szCs w:val="28"/>
          <w:lang w:eastAsia="ja-JP"/>
        </w:rPr>
        <w:t>6</w:t>
      </w:r>
      <w:r w:rsidRPr="00432E0B">
        <w:rPr>
          <w:rFonts w:ascii="Times New Roman" w:hAnsi="Times New Roman"/>
          <w:sz w:val="28"/>
          <w:szCs w:val="28"/>
          <w:lang w:eastAsia="ja-JP"/>
        </w:rPr>
        <w:t xml:space="preserve">. </w:t>
      </w:r>
      <w:r w:rsidR="00152E2E" w:rsidRPr="00432E0B">
        <w:rPr>
          <w:rFonts w:ascii="Times New Roman" w:hAnsi="Times New Roman"/>
          <w:sz w:val="28"/>
          <w:szCs w:val="28"/>
          <w:lang w:eastAsia="ja-JP"/>
        </w:rPr>
        <w:t xml:space="preserve">За змістом </w:t>
      </w:r>
      <w:proofErr w:type="spellStart"/>
      <w:r w:rsidR="00152E2E" w:rsidRPr="00432E0B">
        <w:rPr>
          <w:rFonts w:ascii="Times New Roman" w:hAnsi="Times New Roman"/>
          <w:sz w:val="28"/>
          <w:szCs w:val="28"/>
          <w:lang w:eastAsia="ja-JP"/>
        </w:rPr>
        <w:t>пп</w:t>
      </w:r>
      <w:proofErr w:type="spellEnd"/>
      <w:r w:rsidR="00152E2E" w:rsidRPr="00432E0B">
        <w:rPr>
          <w:rFonts w:ascii="Times New Roman" w:hAnsi="Times New Roman"/>
          <w:sz w:val="28"/>
          <w:szCs w:val="28"/>
          <w:lang w:eastAsia="ja-JP"/>
        </w:rPr>
        <w:t xml:space="preserve">. «г» п. 5, </w:t>
      </w:r>
      <w:proofErr w:type="spellStart"/>
      <w:r w:rsidR="00152E2E" w:rsidRPr="00432E0B">
        <w:rPr>
          <w:rFonts w:ascii="Times New Roman" w:hAnsi="Times New Roman"/>
          <w:sz w:val="28"/>
          <w:szCs w:val="28"/>
          <w:lang w:eastAsia="ja-JP"/>
        </w:rPr>
        <w:t>абз</w:t>
      </w:r>
      <w:proofErr w:type="spellEnd"/>
      <w:r w:rsidR="00152E2E" w:rsidRPr="00432E0B">
        <w:rPr>
          <w:rFonts w:ascii="Times New Roman" w:hAnsi="Times New Roman"/>
          <w:sz w:val="28"/>
          <w:szCs w:val="28"/>
          <w:lang w:eastAsia="ja-JP"/>
        </w:rPr>
        <w:t xml:space="preserve">. 4 </w:t>
      </w:r>
      <w:proofErr w:type="spellStart"/>
      <w:r w:rsidR="00152E2E" w:rsidRPr="00432E0B">
        <w:rPr>
          <w:rFonts w:ascii="Times New Roman" w:hAnsi="Times New Roman"/>
          <w:sz w:val="28"/>
          <w:szCs w:val="28"/>
          <w:lang w:eastAsia="ja-JP"/>
        </w:rPr>
        <w:t>пп</w:t>
      </w:r>
      <w:proofErr w:type="spellEnd"/>
      <w:r w:rsidR="00152E2E" w:rsidRPr="00432E0B">
        <w:rPr>
          <w:rFonts w:ascii="Times New Roman" w:hAnsi="Times New Roman"/>
          <w:sz w:val="28"/>
          <w:szCs w:val="28"/>
          <w:lang w:eastAsia="ja-JP"/>
        </w:rPr>
        <w:t>. 6.</w:t>
      </w:r>
      <w:r w:rsidR="00152E2E" w:rsidRPr="000F67A8">
        <w:rPr>
          <w:rFonts w:ascii="Times New Roman" w:hAnsi="Times New Roman"/>
          <w:sz w:val="28"/>
          <w:szCs w:val="28"/>
          <w:lang w:eastAsia="ja-JP"/>
        </w:rPr>
        <w:t xml:space="preserve">1 п. 6 можуть бути об’єктом декларування кошти в національній та іноземній валюті, які </w:t>
      </w:r>
      <w:r w:rsidR="00152E2E" w:rsidRPr="000F67A8">
        <w:rPr>
          <w:rFonts w:ascii="Times New Roman" w:hAnsi="Times New Roman"/>
          <w:i/>
          <w:sz w:val="28"/>
          <w:szCs w:val="28"/>
          <w:u w:val="single"/>
          <w:lang w:eastAsia="ja-JP"/>
        </w:rPr>
        <w:t>на дату</w:t>
      </w:r>
      <w:r w:rsidR="00152E2E" w:rsidRPr="000F67A8">
        <w:rPr>
          <w:rFonts w:ascii="Times New Roman" w:hAnsi="Times New Roman"/>
          <w:i/>
          <w:sz w:val="28"/>
          <w:szCs w:val="28"/>
          <w:lang w:eastAsia="ja-JP"/>
        </w:rPr>
        <w:t xml:space="preserve"> подання одноразової (спеціальної) добровільної декларації</w:t>
      </w:r>
      <w:r w:rsidR="00152E2E" w:rsidRPr="000F67A8">
        <w:rPr>
          <w:rFonts w:ascii="Times New Roman" w:hAnsi="Times New Roman"/>
          <w:sz w:val="28"/>
          <w:szCs w:val="28"/>
          <w:lang w:eastAsia="ja-JP"/>
        </w:rPr>
        <w:t xml:space="preserve"> розміщен</w:t>
      </w:r>
      <w:r w:rsidRPr="000F67A8">
        <w:rPr>
          <w:rFonts w:ascii="Times New Roman" w:hAnsi="Times New Roman"/>
          <w:sz w:val="28"/>
          <w:szCs w:val="28"/>
          <w:lang w:eastAsia="ja-JP"/>
        </w:rPr>
        <w:t>і</w:t>
      </w:r>
      <w:r w:rsidR="00152E2E" w:rsidRPr="000F67A8">
        <w:rPr>
          <w:rFonts w:ascii="Times New Roman" w:hAnsi="Times New Roman"/>
          <w:sz w:val="28"/>
          <w:szCs w:val="28"/>
          <w:lang w:eastAsia="ja-JP"/>
        </w:rPr>
        <w:t xml:space="preserve"> на рахунках у банках або внесені до кредитних спілок та інших небанківських фінансових установ</w:t>
      </w:r>
      <w:r w:rsidR="00F74861" w:rsidRPr="000F67A8">
        <w:rPr>
          <w:rFonts w:ascii="Times New Roman" w:hAnsi="Times New Roman"/>
          <w:sz w:val="28"/>
          <w:szCs w:val="28"/>
          <w:lang w:eastAsia="ja-JP"/>
        </w:rPr>
        <w:t xml:space="preserve">. </w:t>
      </w:r>
      <w:r w:rsidR="009D5EA6" w:rsidRPr="000F67A8">
        <w:rPr>
          <w:rFonts w:ascii="Times New Roman" w:hAnsi="Times New Roman"/>
          <w:sz w:val="28"/>
          <w:szCs w:val="28"/>
          <w:lang w:eastAsia="ja-JP"/>
        </w:rPr>
        <w:t xml:space="preserve">Разом із тим, у проекті не передбачено обов’язку щодо розміщення коштів на відповідних рахунках </w:t>
      </w:r>
      <w:r w:rsidR="009D5EA6" w:rsidRPr="000F67A8">
        <w:rPr>
          <w:rFonts w:ascii="Times New Roman" w:hAnsi="Times New Roman"/>
          <w:i/>
          <w:sz w:val="28"/>
          <w:szCs w:val="28"/>
          <w:lang w:eastAsia="ja-JP"/>
        </w:rPr>
        <w:t>впродовж усього строку пропонованої декларативної кампанії</w:t>
      </w:r>
      <w:r w:rsidR="009D5EA6" w:rsidRPr="000F67A8">
        <w:rPr>
          <w:rFonts w:ascii="Times New Roman" w:hAnsi="Times New Roman"/>
          <w:sz w:val="28"/>
          <w:szCs w:val="28"/>
          <w:lang w:eastAsia="ja-JP"/>
        </w:rPr>
        <w:t xml:space="preserve">, що може призвести до неодноразового декларування одних і тих же коштів різними суб’єктами з відповідними наслідками. </w:t>
      </w:r>
      <w:r w:rsidRPr="000F67A8">
        <w:rPr>
          <w:rFonts w:ascii="Times New Roman" w:hAnsi="Times New Roman"/>
          <w:sz w:val="28"/>
          <w:szCs w:val="28"/>
          <w:lang w:eastAsia="ja-JP"/>
        </w:rPr>
        <w:t>К</w:t>
      </w:r>
      <w:r w:rsidR="00D036EF" w:rsidRPr="000F67A8">
        <w:rPr>
          <w:rFonts w:ascii="Times New Roman" w:hAnsi="Times New Roman"/>
          <w:sz w:val="28"/>
          <w:szCs w:val="28"/>
          <w:lang w:eastAsia="ja-JP"/>
        </w:rPr>
        <w:t>рім того, звертаємо увагу</w:t>
      </w:r>
      <w:r w:rsidR="009D5EA6" w:rsidRPr="000F67A8">
        <w:rPr>
          <w:rFonts w:ascii="Times New Roman" w:hAnsi="Times New Roman"/>
          <w:sz w:val="28"/>
          <w:szCs w:val="28"/>
          <w:lang w:eastAsia="ja-JP"/>
        </w:rPr>
        <w:t xml:space="preserve"> </w:t>
      </w:r>
      <w:r w:rsidR="00D036EF" w:rsidRPr="000F67A8">
        <w:rPr>
          <w:rFonts w:ascii="Times New Roman" w:hAnsi="Times New Roman"/>
          <w:sz w:val="28"/>
          <w:szCs w:val="28"/>
          <w:lang w:eastAsia="ja-JP"/>
        </w:rPr>
        <w:t xml:space="preserve">на необхідність узгодження відповідних норм із </w:t>
      </w:r>
      <w:proofErr w:type="spellStart"/>
      <w:r w:rsidR="00D036EF" w:rsidRPr="000F67A8">
        <w:rPr>
          <w:rFonts w:ascii="Times New Roman" w:hAnsi="Times New Roman"/>
          <w:sz w:val="28"/>
          <w:szCs w:val="28"/>
          <w:lang w:eastAsia="ja-JP"/>
        </w:rPr>
        <w:t>п.п</w:t>
      </w:r>
      <w:proofErr w:type="spellEnd"/>
      <w:r w:rsidR="00D036EF" w:rsidRPr="000F67A8">
        <w:rPr>
          <w:rFonts w:ascii="Times New Roman" w:hAnsi="Times New Roman"/>
          <w:sz w:val="28"/>
          <w:szCs w:val="28"/>
          <w:lang w:eastAsia="ja-JP"/>
        </w:rPr>
        <w:t>. 8,</w:t>
      </w:r>
      <w:r w:rsidRPr="000F67A8">
        <w:rPr>
          <w:rFonts w:ascii="Times New Roman" w:hAnsi="Times New Roman"/>
          <w:sz w:val="28"/>
          <w:szCs w:val="28"/>
          <w:lang w:eastAsia="ja-JP"/>
        </w:rPr>
        <w:t xml:space="preserve"> 9,</w:t>
      </w:r>
      <w:r w:rsidR="009D5EA6" w:rsidRPr="000F67A8">
        <w:rPr>
          <w:rFonts w:ascii="Times New Roman" w:hAnsi="Times New Roman"/>
          <w:sz w:val="28"/>
          <w:szCs w:val="28"/>
          <w:lang w:eastAsia="ja-JP"/>
        </w:rPr>
        <w:t xml:space="preserve"> </w:t>
      </w:r>
      <w:r w:rsidRPr="000F67A8">
        <w:rPr>
          <w:rFonts w:ascii="Times New Roman" w:hAnsi="Times New Roman"/>
          <w:sz w:val="28"/>
          <w:szCs w:val="28"/>
          <w:lang w:eastAsia="ja-JP"/>
        </w:rPr>
        <w:t xml:space="preserve">у яких </w:t>
      </w:r>
      <w:r w:rsidR="00D036EF" w:rsidRPr="000F67A8">
        <w:rPr>
          <w:rFonts w:ascii="Times New Roman" w:hAnsi="Times New Roman"/>
          <w:sz w:val="28"/>
          <w:szCs w:val="28"/>
          <w:lang w:eastAsia="ja-JP"/>
        </w:rPr>
        <w:t xml:space="preserve">вже йдеться про розміщення валютних цінностей </w:t>
      </w:r>
      <w:r w:rsidRPr="000F67A8">
        <w:rPr>
          <w:rFonts w:ascii="Times New Roman" w:hAnsi="Times New Roman"/>
          <w:sz w:val="28"/>
          <w:szCs w:val="28"/>
          <w:lang w:eastAsia="ja-JP"/>
        </w:rPr>
        <w:t>у</w:t>
      </w:r>
      <w:r w:rsidR="009D5EA6" w:rsidRPr="000F67A8">
        <w:rPr>
          <w:rFonts w:ascii="Times New Roman" w:hAnsi="Times New Roman"/>
          <w:sz w:val="28"/>
          <w:szCs w:val="28"/>
          <w:lang w:eastAsia="ja-JP"/>
        </w:rPr>
        <w:t xml:space="preserve"> </w:t>
      </w:r>
      <w:r w:rsidR="00D036EF" w:rsidRPr="000F67A8">
        <w:rPr>
          <w:rFonts w:ascii="Times New Roman" w:hAnsi="Times New Roman"/>
          <w:i/>
          <w:sz w:val="28"/>
          <w:szCs w:val="28"/>
          <w:lang w:eastAsia="ja-JP"/>
        </w:rPr>
        <w:t>банках</w:t>
      </w:r>
      <w:r w:rsidR="00D036EF" w:rsidRPr="000F67A8">
        <w:rPr>
          <w:rFonts w:ascii="Times New Roman" w:hAnsi="Times New Roman"/>
          <w:sz w:val="28"/>
          <w:szCs w:val="28"/>
          <w:lang w:eastAsia="ja-JP"/>
        </w:rPr>
        <w:t xml:space="preserve">. </w:t>
      </w:r>
    </w:p>
    <w:p w:rsidR="00152E2E" w:rsidRPr="00432E0B" w:rsidRDefault="002565AC" w:rsidP="00DB59C9">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0F67A8">
        <w:rPr>
          <w:rFonts w:ascii="Times New Roman" w:hAnsi="Times New Roman"/>
          <w:sz w:val="28"/>
          <w:szCs w:val="28"/>
          <w:lang w:eastAsia="ja-JP"/>
        </w:rPr>
        <w:t xml:space="preserve">Принагідно також зазначимо, що </w:t>
      </w:r>
      <w:r w:rsidR="00115011" w:rsidRPr="000F67A8">
        <w:rPr>
          <w:rFonts w:ascii="Times New Roman" w:hAnsi="Times New Roman"/>
          <w:sz w:val="28"/>
          <w:szCs w:val="28"/>
          <w:lang w:eastAsia="ja-JP"/>
        </w:rPr>
        <w:t xml:space="preserve">у проекті </w:t>
      </w:r>
      <w:r w:rsidR="00C5100A" w:rsidRPr="000F67A8">
        <w:rPr>
          <w:rFonts w:ascii="Times New Roman" w:hAnsi="Times New Roman"/>
          <w:sz w:val="28"/>
          <w:szCs w:val="28"/>
          <w:lang w:eastAsia="ja-JP"/>
        </w:rPr>
        <w:t>відсутній від</w:t>
      </w:r>
      <w:r w:rsidR="00115011" w:rsidRPr="000F67A8">
        <w:rPr>
          <w:rFonts w:ascii="Times New Roman" w:hAnsi="Times New Roman"/>
          <w:sz w:val="28"/>
          <w:szCs w:val="28"/>
          <w:lang w:eastAsia="ja-JP"/>
        </w:rPr>
        <w:t>повідн</w:t>
      </w:r>
      <w:r w:rsidR="00C5100A" w:rsidRPr="000F67A8">
        <w:rPr>
          <w:rFonts w:ascii="Times New Roman" w:hAnsi="Times New Roman"/>
          <w:sz w:val="28"/>
          <w:szCs w:val="28"/>
          <w:lang w:eastAsia="ja-JP"/>
        </w:rPr>
        <w:t xml:space="preserve">ий </w:t>
      </w:r>
      <w:r w:rsidR="00115011" w:rsidRPr="000F67A8">
        <w:rPr>
          <w:rFonts w:ascii="Times New Roman" w:hAnsi="Times New Roman"/>
          <w:sz w:val="28"/>
          <w:szCs w:val="28"/>
          <w:lang w:eastAsia="ja-JP"/>
        </w:rPr>
        <w:t xml:space="preserve">механізм підтвердження інших активів, для яких не передбачено державної реєстрації на сьогодні. Зокрема, виглядає незрозумілим, яким чином має підтверджуватись наявність </w:t>
      </w:r>
      <w:r w:rsidR="00F74861" w:rsidRPr="000F67A8">
        <w:rPr>
          <w:rFonts w:ascii="Times New Roman" w:hAnsi="Times New Roman"/>
          <w:sz w:val="28"/>
          <w:szCs w:val="28"/>
          <w:lang w:eastAsia="ja-JP"/>
        </w:rPr>
        <w:t xml:space="preserve">віртуальних активів, </w:t>
      </w:r>
      <w:proofErr w:type="spellStart"/>
      <w:r w:rsidR="00F74861" w:rsidRPr="000F67A8">
        <w:rPr>
          <w:rFonts w:ascii="Times New Roman" w:hAnsi="Times New Roman"/>
          <w:sz w:val="28"/>
          <w:szCs w:val="28"/>
          <w:lang w:eastAsia="ja-JP"/>
        </w:rPr>
        <w:t>криптовалют</w:t>
      </w:r>
      <w:proofErr w:type="spellEnd"/>
      <w:r w:rsidR="00F74861" w:rsidRPr="000F67A8">
        <w:rPr>
          <w:rFonts w:ascii="Times New Roman" w:hAnsi="Times New Roman"/>
          <w:sz w:val="28"/>
          <w:szCs w:val="28"/>
          <w:lang w:eastAsia="ja-JP"/>
        </w:rPr>
        <w:t xml:space="preserve">, </w:t>
      </w:r>
      <w:r w:rsidR="00115011" w:rsidRPr="000F67A8">
        <w:rPr>
          <w:rFonts w:ascii="Times New Roman" w:hAnsi="Times New Roman"/>
          <w:sz w:val="28"/>
          <w:szCs w:val="28"/>
          <w:lang w:eastAsia="ja-JP"/>
        </w:rPr>
        <w:t>предметів мистецтва та антикваріату, дорогоцінного каміння, ювелірних виробів</w:t>
      </w:r>
      <w:r w:rsidR="00115011" w:rsidRPr="00432E0B">
        <w:rPr>
          <w:rFonts w:ascii="Times New Roman" w:hAnsi="Times New Roman"/>
          <w:sz w:val="28"/>
          <w:szCs w:val="28"/>
          <w:lang w:eastAsia="ja-JP"/>
        </w:rPr>
        <w:t xml:space="preserve"> тощо.</w:t>
      </w:r>
    </w:p>
    <w:p w:rsidR="00A21415" w:rsidRPr="00432E0B" w:rsidRDefault="00C90858" w:rsidP="00DB59C9">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432E0B">
        <w:rPr>
          <w:rFonts w:ascii="Times New Roman" w:hAnsi="Times New Roman"/>
          <w:sz w:val="28"/>
          <w:szCs w:val="28"/>
          <w:lang w:eastAsia="ja-JP"/>
        </w:rPr>
        <w:t>2.</w:t>
      </w:r>
      <w:r w:rsidR="00432BF2" w:rsidRPr="00432E0B">
        <w:rPr>
          <w:rFonts w:ascii="Times New Roman" w:hAnsi="Times New Roman"/>
          <w:sz w:val="28"/>
          <w:szCs w:val="28"/>
          <w:lang w:eastAsia="ja-JP"/>
        </w:rPr>
        <w:t>7</w:t>
      </w:r>
      <w:r w:rsidRPr="00432E0B">
        <w:rPr>
          <w:rFonts w:ascii="Times New Roman" w:hAnsi="Times New Roman"/>
          <w:sz w:val="28"/>
          <w:szCs w:val="28"/>
          <w:lang w:eastAsia="ja-JP"/>
        </w:rPr>
        <w:t>. Д</w:t>
      </w:r>
      <w:r w:rsidR="00AC4D64" w:rsidRPr="00432E0B">
        <w:rPr>
          <w:rFonts w:ascii="Times New Roman" w:hAnsi="Times New Roman"/>
          <w:sz w:val="28"/>
          <w:szCs w:val="28"/>
          <w:lang w:eastAsia="ja-JP"/>
        </w:rPr>
        <w:t xml:space="preserve">искусійним є підхід щодо декларування «прав грошової вимоги (у тому числі грошових коштів, позичених декларантом третім особам за договором позики)» </w:t>
      </w:r>
      <w:r w:rsidRPr="00432E0B">
        <w:rPr>
          <w:rFonts w:ascii="Times New Roman" w:hAnsi="Times New Roman"/>
          <w:sz w:val="28"/>
          <w:szCs w:val="28"/>
          <w:lang w:eastAsia="ja-JP"/>
        </w:rPr>
        <w:t>(</w:t>
      </w:r>
      <w:proofErr w:type="spellStart"/>
      <w:r w:rsidRPr="00432E0B">
        <w:rPr>
          <w:rFonts w:ascii="Times New Roman" w:hAnsi="Times New Roman"/>
          <w:sz w:val="28"/>
          <w:szCs w:val="28"/>
          <w:lang w:eastAsia="ja-JP"/>
        </w:rPr>
        <w:t>абз</w:t>
      </w:r>
      <w:proofErr w:type="spellEnd"/>
      <w:r w:rsidRPr="00432E0B">
        <w:rPr>
          <w:rFonts w:ascii="Times New Roman" w:hAnsi="Times New Roman"/>
          <w:sz w:val="28"/>
          <w:szCs w:val="28"/>
          <w:lang w:eastAsia="ja-JP"/>
        </w:rPr>
        <w:t xml:space="preserve">. 4 </w:t>
      </w:r>
      <w:proofErr w:type="spellStart"/>
      <w:r w:rsidRPr="00432E0B">
        <w:rPr>
          <w:rFonts w:ascii="Times New Roman" w:hAnsi="Times New Roman"/>
          <w:sz w:val="28"/>
          <w:szCs w:val="28"/>
          <w:lang w:eastAsia="ja-JP"/>
        </w:rPr>
        <w:t>пп</w:t>
      </w:r>
      <w:proofErr w:type="spellEnd"/>
      <w:r w:rsidRPr="00432E0B">
        <w:rPr>
          <w:rFonts w:ascii="Times New Roman" w:hAnsi="Times New Roman"/>
          <w:sz w:val="28"/>
          <w:szCs w:val="28"/>
          <w:lang w:eastAsia="ja-JP"/>
        </w:rPr>
        <w:t xml:space="preserve">. 6.1 п. 6) </w:t>
      </w:r>
      <w:r w:rsidR="00AC4D64" w:rsidRPr="00432E0B">
        <w:rPr>
          <w:rFonts w:ascii="Times New Roman" w:hAnsi="Times New Roman"/>
          <w:sz w:val="28"/>
          <w:szCs w:val="28"/>
          <w:lang w:eastAsia="ja-JP"/>
        </w:rPr>
        <w:t>без будь-яких обмежень. Зокрема, на наш погляд, виглядає проблематичн</w:t>
      </w:r>
      <w:r w:rsidRPr="00432E0B">
        <w:rPr>
          <w:rFonts w:ascii="Times New Roman" w:hAnsi="Times New Roman"/>
          <w:sz w:val="28"/>
          <w:szCs w:val="28"/>
          <w:lang w:eastAsia="ja-JP"/>
        </w:rPr>
        <w:t xml:space="preserve">ою </w:t>
      </w:r>
      <w:r w:rsidR="00AC4D64" w:rsidRPr="00432E0B">
        <w:rPr>
          <w:rFonts w:ascii="Times New Roman" w:hAnsi="Times New Roman"/>
          <w:sz w:val="28"/>
          <w:szCs w:val="28"/>
          <w:lang w:eastAsia="ja-JP"/>
        </w:rPr>
        <w:t xml:space="preserve">перевірка таких активів, позичених нерезидентам, зокрема, й тих, що зареєстровані </w:t>
      </w:r>
      <w:r w:rsidRPr="00432E0B">
        <w:rPr>
          <w:rFonts w:ascii="Times New Roman" w:hAnsi="Times New Roman"/>
          <w:sz w:val="28"/>
          <w:szCs w:val="28"/>
          <w:lang w:eastAsia="ja-JP"/>
        </w:rPr>
        <w:t>у</w:t>
      </w:r>
      <w:r w:rsidR="00AC4D64" w:rsidRPr="00432E0B">
        <w:rPr>
          <w:rFonts w:ascii="Times New Roman" w:hAnsi="Times New Roman"/>
          <w:sz w:val="28"/>
          <w:szCs w:val="28"/>
          <w:lang w:eastAsia="ja-JP"/>
        </w:rPr>
        <w:t xml:space="preserve"> державах</w:t>
      </w:r>
      <w:r w:rsidRPr="00432E0B">
        <w:rPr>
          <w:rFonts w:ascii="Times New Roman" w:hAnsi="Times New Roman"/>
          <w:sz w:val="28"/>
          <w:szCs w:val="28"/>
          <w:lang w:eastAsia="ja-JP"/>
        </w:rPr>
        <w:t>,</w:t>
      </w:r>
      <w:r w:rsidR="00AC4D64" w:rsidRPr="00432E0B">
        <w:rPr>
          <w:rFonts w:ascii="Times New Roman" w:hAnsi="Times New Roman"/>
          <w:sz w:val="28"/>
          <w:szCs w:val="28"/>
          <w:lang w:eastAsia="ja-JP"/>
        </w:rPr>
        <w:t xml:space="preserve"> з якими Україною не укладені міжнародні договори з положеннями про обмін інформацією</w:t>
      </w:r>
      <w:r w:rsidRPr="00432E0B">
        <w:rPr>
          <w:rFonts w:ascii="Times New Roman" w:hAnsi="Times New Roman"/>
          <w:sz w:val="28"/>
          <w:szCs w:val="28"/>
          <w:lang w:eastAsia="ja-JP"/>
        </w:rPr>
        <w:t xml:space="preserve">, </w:t>
      </w:r>
      <w:r w:rsidR="00AC4D64" w:rsidRPr="00432E0B">
        <w:rPr>
          <w:rFonts w:ascii="Times New Roman" w:hAnsi="Times New Roman"/>
          <w:sz w:val="28"/>
          <w:szCs w:val="28"/>
          <w:lang w:eastAsia="ja-JP"/>
        </w:rPr>
        <w:t>держав</w:t>
      </w:r>
      <w:r w:rsidRPr="00432E0B">
        <w:rPr>
          <w:rFonts w:ascii="Times New Roman" w:hAnsi="Times New Roman"/>
          <w:sz w:val="28"/>
          <w:szCs w:val="28"/>
          <w:lang w:eastAsia="ja-JP"/>
        </w:rPr>
        <w:t>ах</w:t>
      </w:r>
      <w:r w:rsidR="00AC4D64" w:rsidRPr="00432E0B">
        <w:rPr>
          <w:rFonts w:ascii="Times New Roman" w:hAnsi="Times New Roman"/>
          <w:sz w:val="28"/>
          <w:szCs w:val="28"/>
          <w:lang w:eastAsia="ja-JP"/>
        </w:rPr>
        <w:t>, компетентні органи яких не забезпечують своєчасний та повний обмін податковою та фінансовою інформацією на запити центрального органу виконавчої влади, що реалізує державну податкову політику, тощо, що може призвести до ризиків легалізації «брудних коштів».</w:t>
      </w:r>
    </w:p>
    <w:p w:rsidR="009A1256" w:rsidRPr="00432E0B" w:rsidRDefault="00C90858" w:rsidP="00DB59C9">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432E0B">
        <w:rPr>
          <w:rFonts w:ascii="Times New Roman" w:hAnsi="Times New Roman"/>
          <w:sz w:val="28"/>
          <w:szCs w:val="28"/>
          <w:lang w:eastAsia="ja-JP"/>
        </w:rPr>
        <w:t>2.</w:t>
      </w:r>
      <w:r w:rsidR="00432BF2" w:rsidRPr="00432E0B">
        <w:rPr>
          <w:rFonts w:ascii="Times New Roman" w:hAnsi="Times New Roman"/>
          <w:sz w:val="28"/>
          <w:szCs w:val="28"/>
          <w:lang w:eastAsia="ja-JP"/>
        </w:rPr>
        <w:t>8</w:t>
      </w:r>
      <w:r w:rsidRPr="00432E0B">
        <w:rPr>
          <w:rFonts w:ascii="Times New Roman" w:hAnsi="Times New Roman"/>
          <w:sz w:val="28"/>
          <w:szCs w:val="28"/>
          <w:lang w:eastAsia="ja-JP"/>
        </w:rPr>
        <w:t xml:space="preserve">. </w:t>
      </w:r>
      <w:r w:rsidR="00115011" w:rsidRPr="00432E0B">
        <w:rPr>
          <w:rFonts w:ascii="Times New Roman" w:hAnsi="Times New Roman"/>
          <w:sz w:val="28"/>
          <w:szCs w:val="28"/>
          <w:lang w:eastAsia="ja-JP"/>
        </w:rPr>
        <w:t xml:space="preserve">Відповідно до </w:t>
      </w:r>
      <w:proofErr w:type="spellStart"/>
      <w:r w:rsidR="00115011" w:rsidRPr="00432E0B">
        <w:rPr>
          <w:rFonts w:ascii="Times New Roman" w:hAnsi="Times New Roman"/>
          <w:sz w:val="28"/>
          <w:szCs w:val="28"/>
          <w:lang w:eastAsia="ja-JP"/>
        </w:rPr>
        <w:t>абз</w:t>
      </w:r>
      <w:proofErr w:type="spellEnd"/>
      <w:r w:rsidR="00115011" w:rsidRPr="00432E0B">
        <w:rPr>
          <w:rFonts w:ascii="Times New Roman" w:hAnsi="Times New Roman"/>
          <w:sz w:val="28"/>
          <w:szCs w:val="28"/>
          <w:lang w:eastAsia="ja-JP"/>
        </w:rPr>
        <w:t xml:space="preserve">. 6 </w:t>
      </w:r>
      <w:proofErr w:type="spellStart"/>
      <w:r w:rsidR="00115011" w:rsidRPr="00432E0B">
        <w:rPr>
          <w:rFonts w:ascii="Times New Roman" w:hAnsi="Times New Roman"/>
          <w:sz w:val="28"/>
          <w:szCs w:val="28"/>
          <w:lang w:eastAsia="ja-JP"/>
        </w:rPr>
        <w:t>пп</w:t>
      </w:r>
      <w:proofErr w:type="spellEnd"/>
      <w:r w:rsidR="00115011" w:rsidRPr="00432E0B">
        <w:rPr>
          <w:rFonts w:ascii="Times New Roman" w:hAnsi="Times New Roman"/>
          <w:sz w:val="28"/>
          <w:szCs w:val="28"/>
          <w:lang w:eastAsia="ja-JP"/>
        </w:rPr>
        <w:t>. 6.1 п. 6 у спеціальн</w:t>
      </w:r>
      <w:r w:rsidRPr="00432E0B">
        <w:rPr>
          <w:rFonts w:ascii="Times New Roman" w:hAnsi="Times New Roman"/>
          <w:sz w:val="28"/>
          <w:szCs w:val="28"/>
          <w:lang w:eastAsia="ja-JP"/>
        </w:rPr>
        <w:t>і</w:t>
      </w:r>
      <w:r w:rsidR="00115011" w:rsidRPr="00432E0B">
        <w:rPr>
          <w:rFonts w:ascii="Times New Roman" w:hAnsi="Times New Roman"/>
          <w:sz w:val="28"/>
          <w:szCs w:val="28"/>
          <w:lang w:eastAsia="ja-JP"/>
        </w:rPr>
        <w:t xml:space="preserve">й декларації зазначається «самостійно визначена декларантом у національній </w:t>
      </w:r>
      <w:r w:rsidR="00115011" w:rsidRPr="000F67A8">
        <w:rPr>
          <w:rFonts w:ascii="Times New Roman" w:hAnsi="Times New Roman"/>
          <w:sz w:val="28"/>
          <w:szCs w:val="28"/>
          <w:lang w:eastAsia="ja-JP"/>
        </w:rPr>
        <w:t xml:space="preserve">валюті </w:t>
      </w:r>
      <w:r w:rsidR="00115011" w:rsidRPr="000F67A8">
        <w:rPr>
          <w:rFonts w:ascii="Times New Roman" w:hAnsi="Times New Roman"/>
          <w:i/>
          <w:sz w:val="28"/>
          <w:szCs w:val="28"/>
          <w:u w:val="single"/>
          <w:lang w:eastAsia="ja-JP"/>
        </w:rPr>
        <w:t>база</w:t>
      </w:r>
      <w:r w:rsidR="00115011" w:rsidRPr="000F67A8">
        <w:rPr>
          <w:rFonts w:ascii="Times New Roman" w:hAnsi="Times New Roman"/>
          <w:sz w:val="28"/>
          <w:szCs w:val="28"/>
          <w:lang w:eastAsia="ja-JP"/>
        </w:rPr>
        <w:t xml:space="preserve"> для нарахування збору з одноразового (спеціального) добровільного декларування»</w:t>
      </w:r>
      <w:r w:rsidR="009A1256" w:rsidRPr="000F67A8">
        <w:rPr>
          <w:rFonts w:ascii="Times New Roman" w:hAnsi="Times New Roman"/>
          <w:sz w:val="28"/>
          <w:szCs w:val="28"/>
          <w:lang w:eastAsia="ja-JP"/>
        </w:rPr>
        <w:t>, однак конкретн</w:t>
      </w:r>
      <w:r w:rsidRPr="000F67A8">
        <w:rPr>
          <w:rFonts w:ascii="Times New Roman" w:hAnsi="Times New Roman"/>
          <w:sz w:val="28"/>
          <w:szCs w:val="28"/>
          <w:lang w:eastAsia="ja-JP"/>
        </w:rPr>
        <w:t>і</w:t>
      </w:r>
      <w:r w:rsidR="009A1256" w:rsidRPr="000F67A8">
        <w:rPr>
          <w:rFonts w:ascii="Times New Roman" w:hAnsi="Times New Roman"/>
          <w:sz w:val="28"/>
          <w:szCs w:val="28"/>
          <w:lang w:eastAsia="ja-JP"/>
        </w:rPr>
        <w:t xml:space="preserve"> характеристики, що</w:t>
      </w:r>
      <w:r w:rsidR="009D5EA6" w:rsidRPr="000F67A8">
        <w:rPr>
          <w:rFonts w:ascii="Times New Roman" w:hAnsi="Times New Roman"/>
          <w:sz w:val="28"/>
          <w:szCs w:val="28"/>
          <w:lang w:eastAsia="ja-JP"/>
        </w:rPr>
        <w:t xml:space="preserve"> </w:t>
      </w:r>
      <w:r w:rsidR="009A1256" w:rsidRPr="000F67A8">
        <w:rPr>
          <w:rFonts w:ascii="Times New Roman" w:hAnsi="Times New Roman"/>
          <w:sz w:val="28"/>
          <w:szCs w:val="28"/>
          <w:lang w:eastAsia="ja-JP"/>
        </w:rPr>
        <w:t>є базою</w:t>
      </w:r>
      <w:r w:rsidRPr="000F67A8">
        <w:rPr>
          <w:rFonts w:ascii="Times New Roman" w:hAnsi="Times New Roman"/>
          <w:sz w:val="28"/>
          <w:szCs w:val="28"/>
          <w:lang w:eastAsia="ja-JP"/>
        </w:rPr>
        <w:t>,</w:t>
      </w:r>
      <w:r w:rsidR="009A1256" w:rsidRPr="000F67A8">
        <w:rPr>
          <w:rFonts w:ascii="Times New Roman" w:hAnsi="Times New Roman"/>
          <w:sz w:val="28"/>
          <w:szCs w:val="28"/>
          <w:lang w:eastAsia="ja-JP"/>
        </w:rPr>
        <w:t xml:space="preserve"> не визначені. Зауважимо, що згідно із п. 23.1 ст. 23 ПК «базою оподаткування визнаються конкретні вартісні, фізичні або інші характеристики певного об'єкта оподаткування. База оподаткування </w:t>
      </w:r>
      <w:r w:rsidRPr="000F67A8">
        <w:rPr>
          <w:rFonts w:ascii="Times New Roman" w:hAnsi="Times New Roman"/>
          <w:sz w:val="28"/>
          <w:szCs w:val="28"/>
          <w:lang w:eastAsia="ja-JP"/>
        </w:rPr>
        <w:t>–</w:t>
      </w:r>
      <w:r w:rsidR="009A1256" w:rsidRPr="000F67A8">
        <w:rPr>
          <w:rFonts w:ascii="Times New Roman" w:hAnsi="Times New Roman"/>
          <w:sz w:val="28"/>
          <w:szCs w:val="28"/>
          <w:lang w:eastAsia="ja-JP"/>
        </w:rPr>
        <w:t xml:space="preserve"> це фізичний, вартісний чи інший характерний вираз об'єкта оподаткування, до якого застосовується податкова</w:t>
      </w:r>
      <w:r w:rsidR="009A1256" w:rsidRPr="00432E0B">
        <w:rPr>
          <w:rFonts w:ascii="Times New Roman" w:hAnsi="Times New Roman"/>
          <w:sz w:val="28"/>
          <w:szCs w:val="28"/>
          <w:lang w:eastAsia="ja-JP"/>
        </w:rPr>
        <w:t xml:space="preserve"> ставка і який використовується для визначення розміру податкового зобов'язання».</w:t>
      </w:r>
    </w:p>
    <w:p w:rsidR="009A1256" w:rsidRPr="00432E0B" w:rsidRDefault="00C90858" w:rsidP="00DB59C9">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432E0B">
        <w:rPr>
          <w:rFonts w:ascii="Times New Roman" w:hAnsi="Times New Roman"/>
          <w:sz w:val="28"/>
          <w:szCs w:val="28"/>
          <w:lang w:eastAsia="ja-JP"/>
        </w:rPr>
        <w:lastRenderedPageBreak/>
        <w:t>2.</w:t>
      </w:r>
      <w:r w:rsidR="00411CE1" w:rsidRPr="00432E0B">
        <w:rPr>
          <w:rFonts w:ascii="Times New Roman" w:hAnsi="Times New Roman"/>
          <w:sz w:val="28"/>
          <w:szCs w:val="28"/>
          <w:lang w:eastAsia="ja-JP"/>
        </w:rPr>
        <w:t>9</w:t>
      </w:r>
      <w:r w:rsidRPr="00432E0B">
        <w:rPr>
          <w:rFonts w:ascii="Times New Roman" w:hAnsi="Times New Roman"/>
          <w:sz w:val="28"/>
          <w:szCs w:val="28"/>
          <w:lang w:eastAsia="ja-JP"/>
        </w:rPr>
        <w:t>.</w:t>
      </w:r>
      <w:r w:rsidR="009D5EA6" w:rsidRPr="00432E0B">
        <w:rPr>
          <w:rFonts w:ascii="Times New Roman" w:hAnsi="Times New Roman"/>
          <w:sz w:val="28"/>
          <w:szCs w:val="28"/>
          <w:lang w:eastAsia="ja-JP"/>
        </w:rPr>
        <w:t xml:space="preserve"> </w:t>
      </w:r>
      <w:r w:rsidR="009A1256" w:rsidRPr="00432E0B">
        <w:rPr>
          <w:rFonts w:ascii="Times New Roman" w:hAnsi="Times New Roman"/>
          <w:sz w:val="28"/>
          <w:szCs w:val="28"/>
          <w:lang w:eastAsia="ja-JP"/>
        </w:rPr>
        <w:t>Виглядає незрозумілим</w:t>
      </w:r>
      <w:r w:rsidRPr="00432E0B">
        <w:rPr>
          <w:rFonts w:ascii="Times New Roman" w:hAnsi="Times New Roman"/>
          <w:sz w:val="28"/>
          <w:szCs w:val="28"/>
          <w:lang w:eastAsia="ja-JP"/>
        </w:rPr>
        <w:t>,</w:t>
      </w:r>
      <w:r w:rsidR="009A1256" w:rsidRPr="00432E0B">
        <w:rPr>
          <w:rFonts w:ascii="Times New Roman" w:hAnsi="Times New Roman"/>
          <w:sz w:val="28"/>
          <w:szCs w:val="28"/>
          <w:lang w:eastAsia="ja-JP"/>
        </w:rPr>
        <w:t xml:space="preserve"> про яку ставку </w:t>
      </w:r>
      <w:r w:rsidRPr="00432E0B">
        <w:rPr>
          <w:rFonts w:ascii="Times New Roman" w:hAnsi="Times New Roman"/>
          <w:sz w:val="28"/>
          <w:szCs w:val="28"/>
          <w:lang w:eastAsia="ja-JP"/>
        </w:rPr>
        <w:t xml:space="preserve">збору </w:t>
      </w:r>
      <w:r w:rsidR="009A1256" w:rsidRPr="00432E0B">
        <w:rPr>
          <w:rFonts w:ascii="Times New Roman" w:hAnsi="Times New Roman"/>
          <w:sz w:val="28"/>
          <w:szCs w:val="28"/>
          <w:lang w:eastAsia="ja-JP"/>
        </w:rPr>
        <w:t xml:space="preserve">йде мова </w:t>
      </w:r>
      <w:r w:rsidRPr="00432E0B">
        <w:rPr>
          <w:rFonts w:ascii="Times New Roman" w:hAnsi="Times New Roman"/>
          <w:sz w:val="28"/>
          <w:szCs w:val="28"/>
          <w:lang w:eastAsia="ja-JP"/>
        </w:rPr>
        <w:t>в</w:t>
      </w:r>
      <w:r w:rsidR="009D5EA6" w:rsidRPr="00432E0B">
        <w:rPr>
          <w:rFonts w:ascii="Times New Roman" w:hAnsi="Times New Roman"/>
          <w:sz w:val="28"/>
          <w:szCs w:val="28"/>
          <w:lang w:eastAsia="ja-JP"/>
        </w:rPr>
        <w:t xml:space="preserve"> </w:t>
      </w:r>
      <w:proofErr w:type="spellStart"/>
      <w:r w:rsidR="009A1256" w:rsidRPr="00432E0B">
        <w:rPr>
          <w:rFonts w:ascii="Times New Roman" w:hAnsi="Times New Roman"/>
          <w:sz w:val="28"/>
          <w:szCs w:val="28"/>
          <w:lang w:eastAsia="ja-JP"/>
        </w:rPr>
        <w:t>абз</w:t>
      </w:r>
      <w:proofErr w:type="spellEnd"/>
      <w:r w:rsidR="009A1256" w:rsidRPr="00432E0B">
        <w:rPr>
          <w:rFonts w:ascii="Times New Roman" w:hAnsi="Times New Roman"/>
          <w:sz w:val="28"/>
          <w:szCs w:val="28"/>
          <w:lang w:eastAsia="ja-JP"/>
        </w:rPr>
        <w:t xml:space="preserve">. </w:t>
      </w:r>
      <w:r w:rsidRPr="00432E0B">
        <w:rPr>
          <w:rFonts w:ascii="Times New Roman" w:hAnsi="Times New Roman"/>
          <w:sz w:val="28"/>
          <w:szCs w:val="28"/>
          <w:lang w:eastAsia="ja-JP"/>
        </w:rPr>
        <w:t>7</w:t>
      </w:r>
      <w:r w:rsidR="00DF6F0D">
        <w:rPr>
          <w:rFonts w:ascii="Times New Roman" w:hAnsi="Times New Roman"/>
          <w:sz w:val="28"/>
          <w:szCs w:val="28"/>
          <w:lang w:eastAsia="ja-JP"/>
        </w:rPr>
        <w:t xml:space="preserve"> </w:t>
      </w:r>
      <w:proofErr w:type="spellStart"/>
      <w:r w:rsidR="009A1256" w:rsidRPr="00432E0B">
        <w:rPr>
          <w:rFonts w:ascii="Times New Roman" w:hAnsi="Times New Roman"/>
          <w:sz w:val="28"/>
          <w:szCs w:val="28"/>
          <w:lang w:eastAsia="ja-JP"/>
        </w:rPr>
        <w:t>пп</w:t>
      </w:r>
      <w:proofErr w:type="spellEnd"/>
      <w:r w:rsidR="009A1256" w:rsidRPr="00432E0B">
        <w:rPr>
          <w:rFonts w:ascii="Times New Roman" w:hAnsi="Times New Roman"/>
          <w:sz w:val="28"/>
          <w:szCs w:val="28"/>
          <w:lang w:eastAsia="ja-JP"/>
        </w:rPr>
        <w:t xml:space="preserve">. 6.1 п. 6 (а також доцільність її вміщення у декларації), оскільки п. 8 </w:t>
      </w:r>
      <w:r w:rsidR="009C7975" w:rsidRPr="00432E0B">
        <w:rPr>
          <w:rFonts w:ascii="Times New Roman" w:hAnsi="Times New Roman"/>
          <w:sz w:val="28"/>
          <w:szCs w:val="28"/>
          <w:lang w:eastAsia="ja-JP"/>
        </w:rPr>
        <w:t>встановлено декілька ставок відповідного збору.</w:t>
      </w:r>
    </w:p>
    <w:p w:rsidR="00214E03" w:rsidRPr="00432E0B" w:rsidRDefault="00C90858" w:rsidP="00DB59C9">
      <w:pPr>
        <w:spacing w:after="0" w:line="240" w:lineRule="auto"/>
        <w:ind w:firstLine="708"/>
        <w:jc w:val="both"/>
        <w:rPr>
          <w:rFonts w:ascii="Times New Roman" w:hAnsi="Times New Roman"/>
          <w:sz w:val="28"/>
          <w:szCs w:val="28"/>
        </w:rPr>
      </w:pPr>
      <w:r w:rsidRPr="00432E0B">
        <w:rPr>
          <w:rFonts w:ascii="Times New Roman" w:hAnsi="Times New Roman"/>
          <w:sz w:val="28"/>
          <w:szCs w:val="28"/>
          <w:lang w:eastAsia="ja-JP"/>
        </w:rPr>
        <w:t>2.1</w:t>
      </w:r>
      <w:r w:rsidR="009D5EA6" w:rsidRPr="00432E0B">
        <w:rPr>
          <w:rFonts w:ascii="Times New Roman" w:hAnsi="Times New Roman"/>
          <w:sz w:val="28"/>
          <w:szCs w:val="28"/>
          <w:lang w:eastAsia="ja-JP"/>
        </w:rPr>
        <w:t>0</w:t>
      </w:r>
      <w:r w:rsidRPr="00432E0B">
        <w:rPr>
          <w:rFonts w:ascii="Times New Roman" w:hAnsi="Times New Roman"/>
          <w:sz w:val="28"/>
          <w:szCs w:val="28"/>
          <w:lang w:eastAsia="ja-JP"/>
        </w:rPr>
        <w:t xml:space="preserve">. </w:t>
      </w:r>
      <w:r w:rsidR="00214E03" w:rsidRPr="00432E0B">
        <w:rPr>
          <w:rFonts w:ascii="Times New Roman" w:hAnsi="Times New Roman"/>
          <w:sz w:val="28"/>
          <w:szCs w:val="28"/>
          <w:lang w:eastAsia="ja-JP"/>
        </w:rPr>
        <w:t>З</w:t>
      </w:r>
      <w:r w:rsidRPr="00432E0B">
        <w:rPr>
          <w:rFonts w:ascii="Times New Roman" w:hAnsi="Times New Roman"/>
          <w:sz w:val="28"/>
          <w:szCs w:val="28"/>
        </w:rPr>
        <w:t xml:space="preserve">гідно з </w:t>
      </w:r>
      <w:proofErr w:type="spellStart"/>
      <w:r w:rsidRPr="00432E0B">
        <w:rPr>
          <w:rFonts w:ascii="Times New Roman" w:hAnsi="Times New Roman"/>
          <w:sz w:val="28"/>
          <w:szCs w:val="28"/>
        </w:rPr>
        <w:t>абз</w:t>
      </w:r>
      <w:proofErr w:type="spellEnd"/>
      <w:r w:rsidRPr="00432E0B">
        <w:rPr>
          <w:rFonts w:ascii="Times New Roman" w:hAnsi="Times New Roman"/>
          <w:sz w:val="28"/>
          <w:szCs w:val="28"/>
        </w:rPr>
        <w:t xml:space="preserve">. 4 </w:t>
      </w:r>
      <w:proofErr w:type="spellStart"/>
      <w:r w:rsidRPr="00432E0B">
        <w:rPr>
          <w:rFonts w:ascii="Times New Roman" w:hAnsi="Times New Roman"/>
          <w:sz w:val="28"/>
          <w:szCs w:val="28"/>
        </w:rPr>
        <w:t>пп</w:t>
      </w:r>
      <w:proofErr w:type="spellEnd"/>
      <w:r w:rsidRPr="00432E0B">
        <w:rPr>
          <w:rFonts w:ascii="Times New Roman" w:hAnsi="Times New Roman"/>
          <w:sz w:val="28"/>
          <w:szCs w:val="28"/>
        </w:rPr>
        <w:t>. 6.2 п. 6 «для цілей цього підрозділу уповноваженим представником декларанта визнається нотаріус, який діє від імені декларанта</w:t>
      </w:r>
      <w:r w:rsidR="00411CE1" w:rsidRPr="00432E0B">
        <w:rPr>
          <w:rFonts w:ascii="Times New Roman" w:hAnsi="Times New Roman"/>
          <w:sz w:val="28"/>
          <w:szCs w:val="28"/>
        </w:rPr>
        <w:t> </w:t>
      </w:r>
      <w:r w:rsidRPr="00432E0B">
        <w:rPr>
          <w:rFonts w:ascii="Times New Roman" w:hAnsi="Times New Roman"/>
          <w:sz w:val="28"/>
          <w:szCs w:val="28"/>
        </w:rPr>
        <w:t xml:space="preserve">…». </w:t>
      </w:r>
    </w:p>
    <w:p w:rsidR="00214E03" w:rsidRPr="00432E0B" w:rsidRDefault="00214E03" w:rsidP="00DB59C9">
      <w:pPr>
        <w:spacing w:after="0" w:line="240" w:lineRule="auto"/>
        <w:ind w:firstLine="708"/>
        <w:jc w:val="both"/>
        <w:rPr>
          <w:rFonts w:ascii="Times New Roman" w:hAnsi="Times New Roman"/>
          <w:sz w:val="28"/>
          <w:szCs w:val="28"/>
          <w:lang w:eastAsia="ja-JP"/>
        </w:rPr>
      </w:pPr>
      <w:r w:rsidRPr="00432E0B">
        <w:rPr>
          <w:rFonts w:ascii="Times New Roman" w:hAnsi="Times New Roman"/>
          <w:sz w:val="28"/>
          <w:szCs w:val="28"/>
          <w:lang w:eastAsia="ja-JP"/>
        </w:rPr>
        <w:t>Слід зауважити, що питання представників платника податків врегульоване у ст. 23 ПК, а тому виникає питання щодо того, чи поширюється вказане положення на нотаріуса у даному випадку.</w:t>
      </w:r>
    </w:p>
    <w:p w:rsidR="00C90858" w:rsidRPr="00432E0B" w:rsidRDefault="00214E03" w:rsidP="00DB59C9">
      <w:pPr>
        <w:spacing w:after="0" w:line="240" w:lineRule="auto"/>
        <w:ind w:firstLine="708"/>
        <w:jc w:val="both"/>
        <w:rPr>
          <w:rFonts w:ascii="Times New Roman" w:hAnsi="Times New Roman"/>
          <w:sz w:val="28"/>
          <w:szCs w:val="28"/>
        </w:rPr>
      </w:pPr>
      <w:r w:rsidRPr="00432E0B">
        <w:rPr>
          <w:rFonts w:ascii="Times New Roman" w:hAnsi="Times New Roman"/>
          <w:sz w:val="28"/>
          <w:szCs w:val="28"/>
        </w:rPr>
        <w:t xml:space="preserve">Зауважимо також, що </w:t>
      </w:r>
      <w:r w:rsidR="00C90858" w:rsidRPr="00432E0B">
        <w:rPr>
          <w:rFonts w:ascii="Times New Roman" w:hAnsi="Times New Roman"/>
          <w:sz w:val="28"/>
          <w:szCs w:val="28"/>
        </w:rPr>
        <w:t>у тексті не дотримано термінологічної єдності, про що свідчить вживання одночасно понять «уповноважений представник декларанта» та «нотаріус». При цьому, одночасне вживання вказаних понять має місце у межах одного припису (див., наприклад, останній абзац 6.2 п. 6 підрозділу 9</w:t>
      </w:r>
      <w:r w:rsidR="00C90858" w:rsidRPr="00432E0B">
        <w:rPr>
          <w:rFonts w:ascii="Times New Roman" w:hAnsi="Times New Roman"/>
          <w:sz w:val="28"/>
          <w:szCs w:val="28"/>
          <w:vertAlign w:val="superscript"/>
        </w:rPr>
        <w:t>4</w:t>
      </w:r>
      <w:r w:rsidR="00C90858" w:rsidRPr="00432E0B">
        <w:rPr>
          <w:rFonts w:ascii="Times New Roman" w:hAnsi="Times New Roman"/>
          <w:sz w:val="28"/>
          <w:szCs w:val="28"/>
        </w:rPr>
        <w:t xml:space="preserve"> ПК), що може викликати його </w:t>
      </w:r>
      <w:proofErr w:type="spellStart"/>
      <w:r w:rsidR="00C90858" w:rsidRPr="00432E0B">
        <w:rPr>
          <w:rFonts w:ascii="Times New Roman" w:hAnsi="Times New Roman"/>
          <w:sz w:val="28"/>
          <w:szCs w:val="28"/>
        </w:rPr>
        <w:t>різнотлумачення</w:t>
      </w:r>
      <w:proofErr w:type="spellEnd"/>
      <w:r w:rsidR="00C90858" w:rsidRPr="00432E0B">
        <w:rPr>
          <w:rFonts w:ascii="Times New Roman" w:hAnsi="Times New Roman"/>
          <w:sz w:val="28"/>
          <w:szCs w:val="28"/>
        </w:rPr>
        <w:t xml:space="preserve"> у частині ідентифікації відповідного суб’єкта.</w:t>
      </w:r>
    </w:p>
    <w:p w:rsidR="00C90858" w:rsidRPr="00432E0B" w:rsidRDefault="00C90858" w:rsidP="00DB59C9">
      <w:pPr>
        <w:spacing w:after="0" w:line="240" w:lineRule="auto"/>
        <w:ind w:firstLine="708"/>
        <w:jc w:val="both"/>
        <w:rPr>
          <w:rFonts w:ascii="Times New Roman" w:hAnsi="Times New Roman"/>
          <w:sz w:val="28"/>
          <w:szCs w:val="28"/>
        </w:rPr>
      </w:pPr>
      <w:r w:rsidRPr="00432E0B">
        <w:rPr>
          <w:rFonts w:ascii="Times New Roman" w:hAnsi="Times New Roman"/>
          <w:sz w:val="28"/>
          <w:szCs w:val="28"/>
        </w:rPr>
        <w:t>З іншого боку, виглядає некоректним використання у Законі України «Про нотаріат» формулювання «уповноважений представник декларанта» (див., наприклад, зміни до ст. 18 вказаного Закону) без зазначення (у будь-який спосіб) його взаємозв’язку з поняттям «нотаріус».</w:t>
      </w:r>
    </w:p>
    <w:p w:rsidR="00D75FA5" w:rsidRPr="00432E0B" w:rsidRDefault="00214E03" w:rsidP="00DB59C9">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432E0B">
        <w:rPr>
          <w:rFonts w:ascii="Times New Roman" w:hAnsi="Times New Roman"/>
          <w:sz w:val="28"/>
          <w:szCs w:val="28"/>
          <w:lang w:eastAsia="ja-JP"/>
        </w:rPr>
        <w:t>2.1</w:t>
      </w:r>
      <w:r w:rsidR="00483A42" w:rsidRPr="00432E0B">
        <w:rPr>
          <w:rFonts w:ascii="Times New Roman" w:hAnsi="Times New Roman"/>
          <w:sz w:val="28"/>
          <w:szCs w:val="28"/>
          <w:lang w:eastAsia="ja-JP"/>
        </w:rPr>
        <w:t>1</w:t>
      </w:r>
      <w:r w:rsidRPr="00432E0B">
        <w:rPr>
          <w:rFonts w:ascii="Times New Roman" w:hAnsi="Times New Roman"/>
          <w:sz w:val="28"/>
          <w:szCs w:val="28"/>
          <w:lang w:eastAsia="ja-JP"/>
        </w:rPr>
        <w:t xml:space="preserve">. У </w:t>
      </w:r>
      <w:r w:rsidR="00D878CA" w:rsidRPr="00432E0B">
        <w:rPr>
          <w:rFonts w:ascii="Times New Roman" w:hAnsi="Times New Roman"/>
          <w:sz w:val="28"/>
          <w:szCs w:val="28"/>
          <w:lang w:eastAsia="ja-JP"/>
        </w:rPr>
        <w:t xml:space="preserve">п. 8 пропонується оподатковувати доходи за ставками </w:t>
      </w:r>
      <w:r w:rsidR="007A15D8" w:rsidRPr="00432E0B">
        <w:rPr>
          <w:rFonts w:ascii="Times New Roman" w:hAnsi="Times New Roman"/>
          <w:sz w:val="28"/>
          <w:szCs w:val="28"/>
          <w:lang w:eastAsia="ja-JP"/>
        </w:rPr>
        <w:br/>
      </w:r>
      <w:r w:rsidR="00D32891" w:rsidRPr="00432E0B">
        <w:rPr>
          <w:rFonts w:ascii="Times New Roman" w:eastAsia="Times New Roman" w:hAnsi="Times New Roman"/>
          <w:sz w:val="28"/>
          <w:szCs w:val="28"/>
          <w:lang w:eastAsia="ru-RU"/>
        </w:rPr>
        <w:t>2,5; 3; 5; 6; 9 та 11,5%</w:t>
      </w:r>
      <w:r w:rsidR="006F3C35" w:rsidRPr="00432E0B">
        <w:rPr>
          <w:rFonts w:ascii="Times New Roman" w:hAnsi="Times New Roman"/>
          <w:sz w:val="28"/>
          <w:szCs w:val="28"/>
          <w:lang w:eastAsia="ja-JP"/>
        </w:rPr>
        <w:t xml:space="preserve">. Звертаємо увагу, що у супровідних до проекту документах відсутнє належне обґрунтування </w:t>
      </w:r>
      <w:r w:rsidRPr="00432E0B">
        <w:rPr>
          <w:rFonts w:ascii="Times New Roman" w:hAnsi="Times New Roman"/>
          <w:sz w:val="28"/>
          <w:szCs w:val="28"/>
          <w:lang w:eastAsia="ja-JP"/>
        </w:rPr>
        <w:t xml:space="preserve">розмірів </w:t>
      </w:r>
      <w:r w:rsidR="006F3C35" w:rsidRPr="00432E0B">
        <w:rPr>
          <w:rFonts w:ascii="Times New Roman" w:hAnsi="Times New Roman"/>
          <w:sz w:val="28"/>
          <w:szCs w:val="28"/>
          <w:lang w:eastAsia="ja-JP"/>
        </w:rPr>
        <w:t>пропонованих ставок.</w:t>
      </w:r>
    </w:p>
    <w:p w:rsidR="00BF7486" w:rsidRPr="00432E0B" w:rsidRDefault="00BF7486" w:rsidP="00DB59C9">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432E0B">
        <w:rPr>
          <w:rFonts w:ascii="Times New Roman" w:hAnsi="Times New Roman"/>
          <w:sz w:val="28"/>
          <w:szCs w:val="28"/>
          <w:lang w:eastAsia="ja-JP"/>
        </w:rPr>
        <w:t xml:space="preserve">Крім того, </w:t>
      </w:r>
      <w:r w:rsidR="007234AB" w:rsidRPr="00432E0B">
        <w:rPr>
          <w:rFonts w:ascii="Times New Roman" w:hAnsi="Times New Roman"/>
          <w:sz w:val="28"/>
          <w:szCs w:val="28"/>
          <w:lang w:eastAsia="ja-JP"/>
        </w:rPr>
        <w:t xml:space="preserve">окремого </w:t>
      </w:r>
      <w:r w:rsidRPr="00432E0B">
        <w:rPr>
          <w:rFonts w:ascii="Times New Roman" w:hAnsi="Times New Roman"/>
          <w:sz w:val="28"/>
          <w:szCs w:val="28"/>
          <w:lang w:eastAsia="ja-JP"/>
        </w:rPr>
        <w:t xml:space="preserve">обґрунтування </w:t>
      </w:r>
      <w:r w:rsidR="007234AB" w:rsidRPr="00432E0B">
        <w:rPr>
          <w:rFonts w:ascii="Times New Roman" w:hAnsi="Times New Roman"/>
          <w:sz w:val="28"/>
          <w:szCs w:val="28"/>
          <w:lang w:eastAsia="ja-JP"/>
        </w:rPr>
        <w:t xml:space="preserve">потребують </w:t>
      </w:r>
      <w:r w:rsidRPr="00432E0B">
        <w:rPr>
          <w:rFonts w:ascii="Times New Roman" w:hAnsi="Times New Roman"/>
          <w:sz w:val="28"/>
          <w:szCs w:val="28"/>
          <w:lang w:eastAsia="ja-JP"/>
        </w:rPr>
        <w:t xml:space="preserve">пропоновані у </w:t>
      </w:r>
      <w:r w:rsidR="007A15D8" w:rsidRPr="00432E0B">
        <w:rPr>
          <w:rFonts w:ascii="Times New Roman" w:hAnsi="Times New Roman"/>
          <w:sz w:val="28"/>
          <w:szCs w:val="28"/>
          <w:lang w:eastAsia="ja-JP"/>
        </w:rPr>
        <w:br/>
      </w:r>
      <w:proofErr w:type="spellStart"/>
      <w:r w:rsidRPr="00432E0B">
        <w:rPr>
          <w:rFonts w:ascii="Times New Roman" w:hAnsi="Times New Roman"/>
          <w:sz w:val="28"/>
          <w:szCs w:val="28"/>
          <w:lang w:eastAsia="ja-JP"/>
        </w:rPr>
        <w:t>пп.пп</w:t>
      </w:r>
      <w:proofErr w:type="spellEnd"/>
      <w:r w:rsidRPr="00432E0B">
        <w:rPr>
          <w:rFonts w:ascii="Times New Roman" w:hAnsi="Times New Roman"/>
          <w:sz w:val="28"/>
          <w:szCs w:val="28"/>
          <w:lang w:eastAsia="ja-JP"/>
        </w:rPr>
        <w:t>. 8.1</w:t>
      </w:r>
      <w:r w:rsidR="004D7100" w:rsidRPr="00432E0B">
        <w:rPr>
          <w:rFonts w:ascii="Times New Roman" w:hAnsi="Times New Roman"/>
          <w:sz w:val="28"/>
          <w:szCs w:val="28"/>
          <w:lang w:eastAsia="ja-JP"/>
        </w:rPr>
        <w:t>, 8</w:t>
      </w:r>
      <w:r w:rsidRPr="00432E0B">
        <w:rPr>
          <w:rFonts w:ascii="Times New Roman" w:hAnsi="Times New Roman"/>
          <w:sz w:val="28"/>
          <w:szCs w:val="28"/>
          <w:lang w:eastAsia="ja-JP"/>
        </w:rPr>
        <w:t>.2 п. 8 підвищені ставки</w:t>
      </w:r>
      <w:r w:rsidR="004D7100" w:rsidRPr="00432E0B">
        <w:rPr>
          <w:rFonts w:ascii="Times New Roman" w:hAnsi="Times New Roman"/>
          <w:sz w:val="28"/>
          <w:szCs w:val="28"/>
          <w:lang w:eastAsia="ja-JP"/>
        </w:rPr>
        <w:t xml:space="preserve"> збору</w:t>
      </w:r>
      <w:r w:rsidR="00790185" w:rsidRPr="00432E0B">
        <w:rPr>
          <w:rFonts w:ascii="Times New Roman" w:hAnsi="Times New Roman"/>
          <w:sz w:val="28"/>
          <w:szCs w:val="28"/>
          <w:lang w:eastAsia="ja-JP"/>
        </w:rPr>
        <w:t>, які, як альтернативу, платник податків може обрати у випадку «сплати податкового зобов'язання трьома рівними частинами щорічно»</w:t>
      </w:r>
      <w:r w:rsidR="007234AB" w:rsidRPr="00432E0B">
        <w:rPr>
          <w:rFonts w:ascii="Times New Roman" w:hAnsi="Times New Roman"/>
          <w:sz w:val="28"/>
          <w:szCs w:val="28"/>
          <w:lang w:eastAsia="ja-JP"/>
        </w:rPr>
        <w:t>, тобто</w:t>
      </w:r>
      <w:r w:rsidR="004D7100" w:rsidRPr="00432E0B">
        <w:rPr>
          <w:rFonts w:ascii="Times New Roman" w:hAnsi="Times New Roman"/>
          <w:sz w:val="28"/>
          <w:szCs w:val="28"/>
          <w:lang w:eastAsia="ja-JP"/>
        </w:rPr>
        <w:t>,</w:t>
      </w:r>
      <w:r w:rsidR="007234AB" w:rsidRPr="00432E0B">
        <w:rPr>
          <w:rFonts w:ascii="Times New Roman" w:hAnsi="Times New Roman"/>
          <w:sz w:val="28"/>
          <w:szCs w:val="28"/>
          <w:lang w:eastAsia="ja-JP"/>
        </w:rPr>
        <w:t xml:space="preserve"> у випадку розстрочення сплати збору. Зауважимо, що </w:t>
      </w:r>
      <w:r w:rsidR="00140803" w:rsidRPr="00432E0B">
        <w:rPr>
          <w:rFonts w:ascii="Times New Roman" w:hAnsi="Times New Roman"/>
          <w:sz w:val="28"/>
          <w:szCs w:val="28"/>
          <w:lang w:eastAsia="ja-JP"/>
        </w:rPr>
        <w:t>відповідно до п. </w:t>
      </w:r>
      <w:r w:rsidR="00140803" w:rsidRPr="00432E0B">
        <w:rPr>
          <w:rStyle w:val="rvts0"/>
          <w:rFonts w:ascii="Times New Roman" w:hAnsi="Times New Roman"/>
          <w:sz w:val="28"/>
          <w:szCs w:val="28"/>
        </w:rPr>
        <w:t>100.1</w:t>
      </w:r>
      <w:r w:rsidR="00451DCB" w:rsidRPr="00432E0B">
        <w:rPr>
          <w:rStyle w:val="rvts0"/>
          <w:rFonts w:ascii="Times New Roman" w:hAnsi="Times New Roman"/>
          <w:sz w:val="28"/>
          <w:szCs w:val="28"/>
        </w:rPr>
        <w:t xml:space="preserve"> ст</w:t>
      </w:r>
      <w:r w:rsidR="00140803" w:rsidRPr="00432E0B">
        <w:rPr>
          <w:rStyle w:val="rvts0"/>
          <w:rFonts w:ascii="Times New Roman" w:hAnsi="Times New Roman"/>
          <w:sz w:val="28"/>
          <w:szCs w:val="28"/>
        </w:rPr>
        <w:t>.</w:t>
      </w:r>
      <w:r w:rsidR="00451DCB" w:rsidRPr="00432E0B">
        <w:rPr>
          <w:rStyle w:val="rvts0"/>
          <w:rFonts w:ascii="Times New Roman" w:hAnsi="Times New Roman"/>
          <w:sz w:val="28"/>
          <w:szCs w:val="28"/>
        </w:rPr>
        <w:t xml:space="preserve"> 100 ПК «р</w:t>
      </w:r>
      <w:r w:rsidR="00140803" w:rsidRPr="00432E0B">
        <w:rPr>
          <w:rStyle w:val="rvts0"/>
          <w:rFonts w:ascii="Times New Roman" w:hAnsi="Times New Roman"/>
          <w:sz w:val="28"/>
          <w:szCs w:val="28"/>
        </w:rPr>
        <w:t xml:space="preserve">озстроченням, відстроченням грошових зобов'язань або податкового боргу є перенесення строків сплати платником податків його грошових зобов'язань або податкового боргу </w:t>
      </w:r>
      <w:r w:rsidR="00140803" w:rsidRPr="00432E0B">
        <w:rPr>
          <w:rStyle w:val="rvts0"/>
          <w:rFonts w:ascii="Times New Roman" w:hAnsi="Times New Roman"/>
          <w:i/>
          <w:sz w:val="28"/>
          <w:szCs w:val="28"/>
        </w:rPr>
        <w:t>під проценти, розмір яких дорівнює розміру 120 відсотків річних облікової ставки Національного банку України</w:t>
      </w:r>
      <w:r w:rsidR="00140803" w:rsidRPr="00432E0B">
        <w:rPr>
          <w:rStyle w:val="rvts0"/>
          <w:rFonts w:ascii="Times New Roman" w:hAnsi="Times New Roman"/>
          <w:sz w:val="28"/>
          <w:szCs w:val="28"/>
        </w:rPr>
        <w:t>, діючої на день прийняття контролюючим органом рішення про розстрочення, відстрочення грошових зобов’язань або податкового боргу</w:t>
      </w:r>
      <w:r w:rsidR="00451DCB" w:rsidRPr="00432E0B">
        <w:rPr>
          <w:rStyle w:val="rvts0"/>
          <w:rFonts w:ascii="Times New Roman" w:hAnsi="Times New Roman"/>
          <w:sz w:val="28"/>
          <w:szCs w:val="28"/>
        </w:rPr>
        <w:t>»</w:t>
      </w:r>
      <w:r w:rsidR="00140803" w:rsidRPr="00432E0B">
        <w:rPr>
          <w:rStyle w:val="rvts0"/>
          <w:rFonts w:ascii="Times New Roman" w:hAnsi="Times New Roman"/>
          <w:sz w:val="28"/>
          <w:szCs w:val="28"/>
        </w:rPr>
        <w:t>.</w:t>
      </w:r>
      <w:r w:rsidR="00451DCB" w:rsidRPr="00432E0B">
        <w:rPr>
          <w:rStyle w:val="rvts0"/>
          <w:rFonts w:ascii="Times New Roman" w:hAnsi="Times New Roman"/>
          <w:sz w:val="28"/>
          <w:szCs w:val="28"/>
        </w:rPr>
        <w:t xml:space="preserve"> Також за змістом формулювання «трьома рівними частинами </w:t>
      </w:r>
      <w:r w:rsidR="00451DCB" w:rsidRPr="00432E0B">
        <w:rPr>
          <w:rStyle w:val="rvts0"/>
          <w:rFonts w:ascii="Times New Roman" w:hAnsi="Times New Roman"/>
          <w:i/>
          <w:sz w:val="28"/>
          <w:szCs w:val="28"/>
        </w:rPr>
        <w:t>щорічно</w:t>
      </w:r>
      <w:r w:rsidR="00451DCB" w:rsidRPr="00432E0B">
        <w:rPr>
          <w:rStyle w:val="rvts0"/>
          <w:rFonts w:ascii="Times New Roman" w:hAnsi="Times New Roman"/>
          <w:sz w:val="28"/>
          <w:szCs w:val="28"/>
        </w:rPr>
        <w:t>»</w:t>
      </w:r>
      <w:r w:rsidR="00451DCB" w:rsidRPr="00432E0B">
        <w:rPr>
          <w:rFonts w:ascii="Times New Roman" w:hAnsi="Times New Roman"/>
          <w:sz w:val="28"/>
          <w:szCs w:val="28"/>
          <w:lang w:eastAsia="ja-JP"/>
        </w:rPr>
        <w:t xml:space="preserve"> є незрозумілим строк розстрочки, що не відповідає принципу правової визначеності.</w:t>
      </w:r>
    </w:p>
    <w:p w:rsidR="00DD55DC" w:rsidRPr="00432E0B" w:rsidRDefault="00B355A0" w:rsidP="00DB59C9">
      <w:pPr>
        <w:pStyle w:val="a7"/>
        <w:tabs>
          <w:tab w:val="left" w:pos="851"/>
          <w:tab w:val="left" w:pos="1134"/>
        </w:tabs>
        <w:spacing w:after="0" w:line="240" w:lineRule="auto"/>
        <w:ind w:left="0" w:firstLine="709"/>
        <w:jc w:val="both"/>
        <w:rPr>
          <w:rFonts w:ascii="Times New Roman" w:hAnsi="Times New Roman"/>
          <w:sz w:val="28"/>
          <w:szCs w:val="28"/>
        </w:rPr>
      </w:pPr>
      <w:r w:rsidRPr="00432E0B">
        <w:rPr>
          <w:rFonts w:ascii="Times New Roman" w:hAnsi="Times New Roman"/>
          <w:sz w:val="28"/>
          <w:szCs w:val="28"/>
          <w:lang w:eastAsia="ja-JP"/>
        </w:rPr>
        <w:t>2.1</w:t>
      </w:r>
      <w:r w:rsidR="00483A42" w:rsidRPr="00432E0B">
        <w:rPr>
          <w:rFonts w:ascii="Times New Roman" w:hAnsi="Times New Roman"/>
          <w:sz w:val="28"/>
          <w:szCs w:val="28"/>
          <w:lang w:eastAsia="ja-JP"/>
        </w:rPr>
        <w:t>2</w:t>
      </w:r>
      <w:r w:rsidRPr="00432E0B">
        <w:rPr>
          <w:rFonts w:ascii="Times New Roman" w:hAnsi="Times New Roman"/>
          <w:sz w:val="28"/>
          <w:szCs w:val="28"/>
          <w:lang w:eastAsia="ja-JP"/>
        </w:rPr>
        <w:t xml:space="preserve">. </w:t>
      </w:r>
      <w:r w:rsidR="00C86BAD" w:rsidRPr="00432E0B">
        <w:rPr>
          <w:rFonts w:ascii="Times New Roman" w:hAnsi="Times New Roman"/>
          <w:sz w:val="28"/>
          <w:szCs w:val="28"/>
          <w:lang w:eastAsia="ja-JP"/>
        </w:rPr>
        <w:t xml:space="preserve">Згідно з </w:t>
      </w:r>
      <w:proofErr w:type="spellStart"/>
      <w:r w:rsidR="00C86BAD" w:rsidRPr="00432E0B">
        <w:rPr>
          <w:rFonts w:ascii="Times New Roman" w:hAnsi="Times New Roman"/>
          <w:sz w:val="28"/>
          <w:szCs w:val="28"/>
          <w:lang w:eastAsia="ja-JP"/>
        </w:rPr>
        <w:t>пп</w:t>
      </w:r>
      <w:proofErr w:type="spellEnd"/>
      <w:r w:rsidR="00C86BAD" w:rsidRPr="00432E0B">
        <w:rPr>
          <w:rFonts w:ascii="Times New Roman" w:hAnsi="Times New Roman"/>
          <w:sz w:val="28"/>
          <w:szCs w:val="28"/>
          <w:lang w:eastAsia="ja-JP"/>
        </w:rPr>
        <w:t>. 8.1 п. 8 «у</w:t>
      </w:r>
      <w:r w:rsidR="00DD55DC" w:rsidRPr="00432E0B">
        <w:rPr>
          <w:rFonts w:ascii="Times New Roman" w:hAnsi="Times New Roman"/>
          <w:sz w:val="28"/>
          <w:szCs w:val="28"/>
        </w:rPr>
        <w:t xml:space="preserve"> цілях одноразового (спеціального) добровільного декларування для застосування передбаченої підпунктом 8.1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національній та іноземній валюті, банківських металах мають бути розміщені на рахунках </w:t>
      </w:r>
      <w:r w:rsidR="00DD55DC" w:rsidRPr="00432E0B">
        <w:rPr>
          <w:rFonts w:ascii="Times New Roman" w:hAnsi="Times New Roman"/>
          <w:i/>
          <w:sz w:val="28"/>
          <w:szCs w:val="28"/>
        </w:rPr>
        <w:t>у банках</w:t>
      </w:r>
      <w:r w:rsidR="00DD55DC" w:rsidRPr="00432E0B">
        <w:rPr>
          <w:rFonts w:ascii="Times New Roman" w:hAnsi="Times New Roman"/>
          <w:sz w:val="28"/>
          <w:szCs w:val="28"/>
        </w:rPr>
        <w:t xml:space="preserve"> України</w:t>
      </w:r>
      <w:r w:rsidR="00C86BAD" w:rsidRPr="00432E0B">
        <w:rPr>
          <w:rFonts w:ascii="Times New Roman" w:hAnsi="Times New Roman"/>
          <w:sz w:val="28"/>
          <w:szCs w:val="28"/>
        </w:rPr>
        <w:t xml:space="preserve">», що кореспондується з визначенням поняття «грошові активи фізичної особи для цілей підрозділу 9-4 «Особливості застосування одноразового (спеціального) добровільного </w:t>
      </w:r>
      <w:r w:rsidR="00C86BAD" w:rsidRPr="000F67A8">
        <w:rPr>
          <w:rFonts w:ascii="Times New Roman" w:hAnsi="Times New Roman"/>
          <w:sz w:val="28"/>
          <w:szCs w:val="28"/>
        </w:rPr>
        <w:t xml:space="preserve">декларування активів фізичних осіб» розділу XX «Перехідні положення» цього Кодексу» (новий </w:t>
      </w:r>
      <w:proofErr w:type="spellStart"/>
      <w:r w:rsidR="00C86BAD" w:rsidRPr="000F67A8">
        <w:rPr>
          <w:rFonts w:ascii="Times New Roman" w:hAnsi="Times New Roman"/>
          <w:sz w:val="28"/>
          <w:szCs w:val="28"/>
        </w:rPr>
        <w:t>пп</w:t>
      </w:r>
      <w:proofErr w:type="spellEnd"/>
      <w:r w:rsidR="00C86BAD" w:rsidRPr="000F67A8">
        <w:rPr>
          <w:rFonts w:ascii="Times New Roman" w:hAnsi="Times New Roman"/>
          <w:sz w:val="28"/>
          <w:szCs w:val="28"/>
        </w:rPr>
        <w:t xml:space="preserve">. 14.1.281 п. 14.1 ст. 14 ПК), якими є, серед інших, кошти у </w:t>
      </w:r>
      <w:r w:rsidR="00C86BAD" w:rsidRPr="000F67A8">
        <w:rPr>
          <w:rFonts w:ascii="Times New Roman" w:hAnsi="Times New Roman"/>
          <w:sz w:val="28"/>
          <w:szCs w:val="28"/>
        </w:rPr>
        <w:lastRenderedPageBreak/>
        <w:t xml:space="preserve">національній та іноземній валюті, розміщені на рахунках </w:t>
      </w:r>
      <w:r w:rsidR="00C86BAD" w:rsidRPr="000F67A8">
        <w:rPr>
          <w:rFonts w:ascii="Times New Roman" w:hAnsi="Times New Roman"/>
          <w:i/>
          <w:sz w:val="28"/>
          <w:szCs w:val="28"/>
        </w:rPr>
        <w:t>у банках</w:t>
      </w:r>
      <w:r w:rsidR="00C86BAD" w:rsidRPr="000F67A8">
        <w:rPr>
          <w:rFonts w:ascii="Times New Roman" w:hAnsi="Times New Roman"/>
          <w:sz w:val="28"/>
          <w:szCs w:val="28"/>
        </w:rPr>
        <w:t>.</w:t>
      </w:r>
      <w:r w:rsidR="00483A42" w:rsidRPr="000F67A8">
        <w:rPr>
          <w:rFonts w:ascii="Times New Roman" w:hAnsi="Times New Roman"/>
          <w:sz w:val="28"/>
          <w:szCs w:val="28"/>
        </w:rPr>
        <w:t xml:space="preserve"> </w:t>
      </w:r>
      <w:r w:rsidR="00C86BAD" w:rsidRPr="000F67A8">
        <w:rPr>
          <w:rFonts w:ascii="Times New Roman" w:hAnsi="Times New Roman"/>
          <w:sz w:val="28"/>
          <w:szCs w:val="28"/>
        </w:rPr>
        <w:t xml:space="preserve">У той же час, у </w:t>
      </w:r>
      <w:proofErr w:type="spellStart"/>
      <w:r w:rsidR="00C86BAD" w:rsidRPr="000F67A8">
        <w:rPr>
          <w:rFonts w:ascii="Times New Roman" w:hAnsi="Times New Roman"/>
          <w:sz w:val="28"/>
          <w:szCs w:val="28"/>
        </w:rPr>
        <w:t>пп</w:t>
      </w:r>
      <w:proofErr w:type="spellEnd"/>
      <w:r w:rsidR="00C86BAD" w:rsidRPr="000F67A8">
        <w:rPr>
          <w:rFonts w:ascii="Times New Roman" w:hAnsi="Times New Roman"/>
          <w:sz w:val="28"/>
          <w:szCs w:val="28"/>
        </w:rPr>
        <w:t xml:space="preserve">. 8.2 п. 8 йдеться про те, що «у </w:t>
      </w:r>
      <w:r w:rsidR="00DD55DC" w:rsidRPr="000F67A8">
        <w:rPr>
          <w:rFonts w:ascii="Times New Roman" w:hAnsi="Times New Roman"/>
          <w:sz w:val="28"/>
          <w:szCs w:val="28"/>
        </w:rPr>
        <w:t xml:space="preserve">цілях одноразового (спеціального) добровільного декларування для застосування передбаченої підпунктом 8.2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іноземній валюті мають бути розміщені на рахунках </w:t>
      </w:r>
      <w:r w:rsidR="00DD55DC" w:rsidRPr="000F67A8">
        <w:rPr>
          <w:rFonts w:ascii="Times New Roman" w:hAnsi="Times New Roman"/>
          <w:i/>
          <w:sz w:val="28"/>
          <w:szCs w:val="28"/>
        </w:rPr>
        <w:t>у банках та/або інших фінансових установах</w:t>
      </w:r>
      <w:r w:rsidR="00E52F5F" w:rsidRPr="000F67A8">
        <w:rPr>
          <w:rFonts w:ascii="Times New Roman" w:hAnsi="Times New Roman"/>
          <w:i/>
          <w:sz w:val="28"/>
          <w:szCs w:val="28"/>
        </w:rPr>
        <w:t xml:space="preserve"> </w:t>
      </w:r>
      <w:r w:rsidR="00DD55DC" w:rsidRPr="000F67A8">
        <w:rPr>
          <w:rFonts w:ascii="Times New Roman" w:hAnsi="Times New Roman"/>
          <w:i/>
          <w:sz w:val="28"/>
          <w:szCs w:val="28"/>
        </w:rPr>
        <w:t>за кордоном</w:t>
      </w:r>
      <w:r w:rsidR="00DD55DC" w:rsidRPr="000F67A8">
        <w:rPr>
          <w:rFonts w:ascii="Times New Roman" w:hAnsi="Times New Roman"/>
          <w:sz w:val="28"/>
          <w:szCs w:val="28"/>
        </w:rPr>
        <w:t xml:space="preserve"> на дату декларування</w:t>
      </w:r>
      <w:r w:rsidR="00C86BAD" w:rsidRPr="000F67A8">
        <w:rPr>
          <w:rFonts w:ascii="Times New Roman" w:hAnsi="Times New Roman"/>
          <w:sz w:val="28"/>
          <w:szCs w:val="28"/>
        </w:rPr>
        <w:t>»</w:t>
      </w:r>
      <w:r w:rsidR="00DD55DC" w:rsidRPr="000F67A8">
        <w:rPr>
          <w:rFonts w:ascii="Times New Roman" w:hAnsi="Times New Roman"/>
          <w:sz w:val="28"/>
          <w:szCs w:val="28"/>
        </w:rPr>
        <w:t>.</w:t>
      </w:r>
    </w:p>
    <w:p w:rsidR="000019E0" w:rsidRPr="00432E0B" w:rsidRDefault="006C5FB3" w:rsidP="007A15D8">
      <w:pPr>
        <w:pStyle w:val="a7"/>
        <w:tabs>
          <w:tab w:val="left" w:pos="851"/>
          <w:tab w:val="left" w:pos="1134"/>
        </w:tabs>
        <w:spacing w:after="0" w:line="240" w:lineRule="auto"/>
        <w:ind w:left="0" w:firstLine="709"/>
        <w:jc w:val="both"/>
        <w:rPr>
          <w:rFonts w:ascii="Times New Roman" w:hAnsi="Times New Roman"/>
          <w:sz w:val="28"/>
          <w:szCs w:val="28"/>
        </w:rPr>
      </w:pPr>
      <w:r w:rsidRPr="00432E0B">
        <w:rPr>
          <w:rFonts w:ascii="Times New Roman" w:hAnsi="Times New Roman"/>
          <w:sz w:val="28"/>
          <w:szCs w:val="28"/>
        </w:rPr>
        <w:t xml:space="preserve">Останнє, у свою чергу, на наш погляд, не узгоджується з </w:t>
      </w:r>
      <w:proofErr w:type="spellStart"/>
      <w:r w:rsidRPr="00432E0B">
        <w:rPr>
          <w:rFonts w:ascii="Times New Roman" w:hAnsi="Times New Roman"/>
          <w:sz w:val="28"/>
          <w:szCs w:val="28"/>
        </w:rPr>
        <w:t>а</w:t>
      </w:r>
      <w:r w:rsidR="00DD55DC" w:rsidRPr="00432E0B">
        <w:rPr>
          <w:rFonts w:ascii="Times New Roman" w:hAnsi="Times New Roman"/>
          <w:sz w:val="28"/>
          <w:szCs w:val="28"/>
          <w:lang w:eastAsia="ja-JP"/>
        </w:rPr>
        <w:t>бз</w:t>
      </w:r>
      <w:proofErr w:type="spellEnd"/>
      <w:r w:rsidR="00DD55DC" w:rsidRPr="00432E0B">
        <w:rPr>
          <w:rFonts w:ascii="Times New Roman" w:hAnsi="Times New Roman"/>
          <w:sz w:val="28"/>
          <w:szCs w:val="28"/>
          <w:lang w:eastAsia="ja-JP"/>
        </w:rPr>
        <w:t>. 1 п. 9</w:t>
      </w:r>
      <w:r w:rsidRPr="00432E0B">
        <w:rPr>
          <w:rFonts w:ascii="Times New Roman" w:hAnsi="Times New Roman"/>
          <w:sz w:val="28"/>
          <w:szCs w:val="28"/>
          <w:lang w:eastAsia="ja-JP"/>
        </w:rPr>
        <w:t xml:space="preserve">, у якому встановлюється </w:t>
      </w:r>
      <w:r w:rsidRPr="00432E0B">
        <w:rPr>
          <w:rFonts w:ascii="Times New Roman" w:hAnsi="Times New Roman"/>
          <w:i/>
          <w:sz w:val="28"/>
          <w:szCs w:val="28"/>
          <w:lang w:eastAsia="ja-JP"/>
        </w:rPr>
        <w:t>загальне правило,</w:t>
      </w:r>
      <w:r w:rsidRPr="00432E0B">
        <w:rPr>
          <w:rFonts w:ascii="Times New Roman" w:hAnsi="Times New Roman"/>
          <w:sz w:val="28"/>
          <w:szCs w:val="28"/>
          <w:lang w:eastAsia="ja-JP"/>
        </w:rPr>
        <w:t xml:space="preserve"> згідно з яким «д</w:t>
      </w:r>
      <w:r w:rsidR="00DD55DC" w:rsidRPr="00432E0B">
        <w:rPr>
          <w:rFonts w:ascii="Times New Roman" w:hAnsi="Times New Roman"/>
          <w:sz w:val="28"/>
          <w:szCs w:val="28"/>
        </w:rPr>
        <w:t xml:space="preserve">ля цілей одноразового (спеціального) добровільного декларування декларант має розмістити кошти в національній та іноземній валюті у готівковій формі та/або банківських металах на поточних рахунках зі спеціальним режимом використання (далі – спеціальні рахунки) </w:t>
      </w:r>
      <w:r w:rsidR="00DD55DC" w:rsidRPr="00432E0B">
        <w:rPr>
          <w:rFonts w:ascii="Times New Roman" w:hAnsi="Times New Roman"/>
          <w:i/>
          <w:sz w:val="28"/>
          <w:szCs w:val="28"/>
        </w:rPr>
        <w:t>в банках України</w:t>
      </w:r>
      <w:r w:rsidR="00DD55DC" w:rsidRPr="00432E0B">
        <w:rPr>
          <w:rFonts w:ascii="Times New Roman" w:hAnsi="Times New Roman"/>
          <w:sz w:val="28"/>
          <w:szCs w:val="28"/>
        </w:rPr>
        <w:t xml:space="preserve"> до подання одноразової (спеціальної) добровільної декларації</w:t>
      </w:r>
      <w:r w:rsidRPr="00432E0B">
        <w:rPr>
          <w:rFonts w:ascii="Times New Roman" w:hAnsi="Times New Roman"/>
          <w:sz w:val="28"/>
          <w:szCs w:val="28"/>
        </w:rPr>
        <w:t>»</w:t>
      </w:r>
      <w:r w:rsidR="00DD55DC" w:rsidRPr="00432E0B">
        <w:rPr>
          <w:rFonts w:ascii="Times New Roman" w:hAnsi="Times New Roman"/>
          <w:sz w:val="28"/>
          <w:szCs w:val="28"/>
        </w:rPr>
        <w:t xml:space="preserve">. </w:t>
      </w:r>
    </w:p>
    <w:p w:rsidR="00483A42" w:rsidRPr="000F67A8" w:rsidRDefault="00214E03" w:rsidP="00DB59C9">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432E0B">
        <w:rPr>
          <w:rFonts w:ascii="Times New Roman" w:hAnsi="Times New Roman"/>
          <w:sz w:val="28"/>
          <w:szCs w:val="28"/>
          <w:lang w:eastAsia="ja-JP"/>
        </w:rPr>
        <w:t>2.1</w:t>
      </w:r>
      <w:r w:rsidR="00483A42" w:rsidRPr="00432E0B">
        <w:rPr>
          <w:rFonts w:ascii="Times New Roman" w:hAnsi="Times New Roman"/>
          <w:sz w:val="28"/>
          <w:szCs w:val="28"/>
          <w:lang w:eastAsia="ja-JP"/>
        </w:rPr>
        <w:t>3</w:t>
      </w:r>
      <w:r w:rsidRPr="00432E0B">
        <w:rPr>
          <w:rFonts w:ascii="Times New Roman" w:hAnsi="Times New Roman"/>
          <w:sz w:val="28"/>
          <w:szCs w:val="28"/>
          <w:lang w:eastAsia="ja-JP"/>
        </w:rPr>
        <w:t xml:space="preserve">. </w:t>
      </w:r>
      <w:r w:rsidR="006F3C35" w:rsidRPr="00432E0B">
        <w:rPr>
          <w:rFonts w:ascii="Times New Roman" w:hAnsi="Times New Roman"/>
          <w:sz w:val="28"/>
          <w:szCs w:val="28"/>
          <w:lang w:eastAsia="ja-JP"/>
        </w:rPr>
        <w:t xml:space="preserve">Відповідно до п. 9 декларант має розмістити кошти </w:t>
      </w:r>
      <w:r w:rsidR="007D1D17" w:rsidRPr="00432E0B">
        <w:rPr>
          <w:rFonts w:ascii="Times New Roman" w:hAnsi="Times New Roman"/>
          <w:sz w:val="28"/>
          <w:szCs w:val="28"/>
          <w:lang w:eastAsia="ja-JP"/>
        </w:rPr>
        <w:t>у</w:t>
      </w:r>
      <w:r w:rsidR="006F3C35" w:rsidRPr="00432E0B">
        <w:rPr>
          <w:rFonts w:ascii="Times New Roman" w:hAnsi="Times New Roman"/>
          <w:sz w:val="28"/>
          <w:szCs w:val="28"/>
          <w:lang w:eastAsia="ja-JP"/>
        </w:rPr>
        <w:t xml:space="preserve"> національній та іноземній валюті у </w:t>
      </w:r>
      <w:r w:rsidR="006F3C35" w:rsidRPr="000F67A8">
        <w:rPr>
          <w:rFonts w:ascii="Times New Roman" w:hAnsi="Times New Roman"/>
          <w:sz w:val="28"/>
          <w:szCs w:val="28"/>
          <w:lang w:eastAsia="ja-JP"/>
        </w:rPr>
        <w:t xml:space="preserve">готівковій формі та/або банківських металах на поточних рахунках зі </w:t>
      </w:r>
      <w:r w:rsidR="006F3C35" w:rsidRPr="000F67A8">
        <w:rPr>
          <w:rFonts w:ascii="Times New Roman" w:hAnsi="Times New Roman"/>
          <w:i/>
          <w:sz w:val="28"/>
          <w:szCs w:val="28"/>
          <w:lang w:eastAsia="ja-JP"/>
        </w:rPr>
        <w:t>спеціальним режимом використання</w:t>
      </w:r>
      <w:r w:rsidR="006F3C35" w:rsidRPr="000F67A8">
        <w:rPr>
          <w:rFonts w:ascii="Times New Roman" w:hAnsi="Times New Roman"/>
          <w:sz w:val="28"/>
          <w:szCs w:val="28"/>
          <w:lang w:eastAsia="ja-JP"/>
        </w:rPr>
        <w:t xml:space="preserve"> (далі – спеціальні рахунки) </w:t>
      </w:r>
      <w:r w:rsidRPr="000F67A8">
        <w:rPr>
          <w:rFonts w:ascii="Times New Roman" w:hAnsi="Times New Roman"/>
          <w:sz w:val="28"/>
          <w:szCs w:val="28"/>
          <w:lang w:eastAsia="ja-JP"/>
        </w:rPr>
        <w:t>у</w:t>
      </w:r>
      <w:r w:rsidR="006F3C35" w:rsidRPr="000F67A8">
        <w:rPr>
          <w:rFonts w:ascii="Times New Roman" w:hAnsi="Times New Roman"/>
          <w:sz w:val="28"/>
          <w:szCs w:val="28"/>
          <w:lang w:eastAsia="ja-JP"/>
        </w:rPr>
        <w:t xml:space="preserve"> банках України до подання одноразової (спеціальної) добровільної декларації.</w:t>
      </w:r>
      <w:r w:rsidR="000D48DF" w:rsidRPr="000F67A8">
        <w:rPr>
          <w:rFonts w:ascii="Times New Roman" w:hAnsi="Times New Roman"/>
          <w:sz w:val="28"/>
          <w:szCs w:val="28"/>
          <w:lang w:eastAsia="ja-JP"/>
        </w:rPr>
        <w:t xml:space="preserve"> </w:t>
      </w:r>
      <w:r w:rsidR="00483A42" w:rsidRPr="000F67A8">
        <w:rPr>
          <w:rFonts w:ascii="Times New Roman" w:hAnsi="Times New Roman"/>
          <w:sz w:val="28"/>
          <w:szCs w:val="28"/>
          <w:lang w:eastAsia="ja-JP"/>
        </w:rPr>
        <w:t>При цьому, чітко не визначено, чи у період між розміщенням коштів на таких рахунках та поданням декларації декларант ма</w:t>
      </w:r>
      <w:r w:rsidR="00E27B84" w:rsidRPr="000F67A8">
        <w:rPr>
          <w:rFonts w:ascii="Times New Roman" w:hAnsi="Times New Roman"/>
          <w:sz w:val="28"/>
          <w:szCs w:val="28"/>
          <w:lang w:eastAsia="ja-JP"/>
        </w:rPr>
        <w:t>тиме</w:t>
      </w:r>
      <w:r w:rsidR="00483A42" w:rsidRPr="000F67A8">
        <w:rPr>
          <w:rFonts w:ascii="Times New Roman" w:hAnsi="Times New Roman"/>
          <w:sz w:val="28"/>
          <w:szCs w:val="28"/>
          <w:lang w:eastAsia="ja-JP"/>
        </w:rPr>
        <w:t xml:space="preserve"> право розпоряджатись такими коштами.</w:t>
      </w:r>
    </w:p>
    <w:p w:rsidR="000D48DF" w:rsidRPr="00432E0B" w:rsidRDefault="00483A42" w:rsidP="00DB59C9">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0F67A8">
        <w:rPr>
          <w:rFonts w:ascii="Times New Roman" w:hAnsi="Times New Roman"/>
          <w:sz w:val="28"/>
          <w:szCs w:val="28"/>
          <w:lang w:eastAsia="ja-JP"/>
        </w:rPr>
        <w:t xml:space="preserve">Це </w:t>
      </w:r>
      <w:r w:rsidR="000D48DF" w:rsidRPr="000F67A8">
        <w:rPr>
          <w:rFonts w:ascii="Times New Roman" w:hAnsi="Times New Roman"/>
          <w:sz w:val="28"/>
          <w:szCs w:val="28"/>
          <w:lang w:eastAsia="ja-JP"/>
        </w:rPr>
        <w:t xml:space="preserve">зауваження актуальне й </w:t>
      </w:r>
      <w:r w:rsidR="00214E03" w:rsidRPr="000F67A8">
        <w:rPr>
          <w:rFonts w:ascii="Times New Roman" w:hAnsi="Times New Roman"/>
          <w:sz w:val="28"/>
          <w:szCs w:val="28"/>
          <w:lang w:eastAsia="ja-JP"/>
        </w:rPr>
        <w:t>що</w:t>
      </w:r>
      <w:r w:rsidR="000D48DF" w:rsidRPr="000F67A8">
        <w:rPr>
          <w:rFonts w:ascii="Times New Roman" w:hAnsi="Times New Roman"/>
          <w:sz w:val="28"/>
          <w:szCs w:val="28"/>
          <w:lang w:eastAsia="ja-JP"/>
        </w:rPr>
        <w:t>до нового п. 12 розділу VII Закону України «Про банки і банківську діяльність»</w:t>
      </w:r>
      <w:r w:rsidR="00CD3D6B" w:rsidRPr="000F67A8">
        <w:rPr>
          <w:rFonts w:ascii="Times New Roman" w:hAnsi="Times New Roman"/>
          <w:sz w:val="28"/>
          <w:szCs w:val="28"/>
          <w:lang w:eastAsia="ja-JP"/>
        </w:rPr>
        <w:t>, згідно з яким «</w:t>
      </w:r>
      <w:r w:rsidR="000D48DF" w:rsidRPr="000F67A8">
        <w:rPr>
          <w:rFonts w:ascii="Times New Roman" w:hAnsi="Times New Roman"/>
          <w:sz w:val="28"/>
          <w:szCs w:val="28"/>
          <w:lang w:eastAsia="ja-JP"/>
        </w:rPr>
        <w:t>банк (уповноважений банк України</w:t>
      </w:r>
      <w:r w:rsidR="000D48DF" w:rsidRPr="00432E0B">
        <w:rPr>
          <w:rFonts w:ascii="Times New Roman" w:hAnsi="Times New Roman"/>
          <w:sz w:val="28"/>
          <w:szCs w:val="28"/>
          <w:lang w:eastAsia="ja-JP"/>
        </w:rPr>
        <w:t xml:space="preserve">) має право надавати банківські послуги з відкриття та </w:t>
      </w:r>
      <w:r w:rsidR="000D48DF" w:rsidRPr="00432E0B">
        <w:rPr>
          <w:rFonts w:ascii="Times New Roman" w:hAnsi="Times New Roman"/>
          <w:i/>
          <w:sz w:val="28"/>
          <w:szCs w:val="28"/>
          <w:lang w:eastAsia="ja-JP"/>
        </w:rPr>
        <w:t>ведення поточних рахунків</w:t>
      </w:r>
      <w:r w:rsidR="000D48DF" w:rsidRPr="00432E0B">
        <w:rPr>
          <w:rFonts w:ascii="Times New Roman" w:hAnsi="Times New Roman"/>
          <w:sz w:val="28"/>
          <w:szCs w:val="28"/>
          <w:lang w:eastAsia="ja-JP"/>
        </w:rPr>
        <w:t xml:space="preserve"> із спеціальним режимом використання для цілей одноразового (спеціального) добровільного декларування </w:t>
      </w:r>
      <w:r w:rsidR="00CD3D6B" w:rsidRPr="00432E0B">
        <w:rPr>
          <w:rFonts w:ascii="Times New Roman" w:hAnsi="Times New Roman"/>
          <w:sz w:val="28"/>
          <w:szCs w:val="28"/>
          <w:lang w:eastAsia="ja-JP"/>
        </w:rPr>
        <w:t>…».</w:t>
      </w:r>
    </w:p>
    <w:p w:rsidR="00093EF1" w:rsidRPr="00432E0B" w:rsidRDefault="00093EF1" w:rsidP="00DB59C9">
      <w:pPr>
        <w:spacing w:after="0" w:line="240" w:lineRule="auto"/>
        <w:ind w:firstLine="708"/>
        <w:jc w:val="both"/>
        <w:rPr>
          <w:rFonts w:ascii="Times New Roman" w:hAnsi="Times New Roman"/>
          <w:bCs/>
          <w:sz w:val="28"/>
          <w:szCs w:val="28"/>
        </w:rPr>
      </w:pPr>
      <w:r w:rsidRPr="00432E0B">
        <w:rPr>
          <w:rFonts w:ascii="Times New Roman" w:hAnsi="Times New Roman"/>
          <w:sz w:val="28"/>
          <w:szCs w:val="28"/>
        </w:rPr>
        <w:t>2.1</w:t>
      </w:r>
      <w:r w:rsidR="00694180" w:rsidRPr="00432E0B">
        <w:rPr>
          <w:rFonts w:ascii="Times New Roman" w:hAnsi="Times New Roman"/>
          <w:sz w:val="28"/>
          <w:szCs w:val="28"/>
        </w:rPr>
        <w:t>4</w:t>
      </w:r>
      <w:r w:rsidRPr="00432E0B">
        <w:rPr>
          <w:rFonts w:ascii="Times New Roman" w:hAnsi="Times New Roman"/>
          <w:sz w:val="28"/>
          <w:szCs w:val="28"/>
        </w:rPr>
        <w:t>. П</w:t>
      </w:r>
      <w:r w:rsidRPr="00432E0B">
        <w:rPr>
          <w:rFonts w:ascii="Times New Roman" w:hAnsi="Times New Roman"/>
          <w:bCs/>
          <w:sz w:val="28"/>
          <w:szCs w:val="28"/>
        </w:rPr>
        <w:t>роектом пропонується в п. 14 визначити, що до декларанта, який сплатив у повному обсязі суму збору з одноразового (спеціального) добровільного декларування у встановлених цим підрозділом порядку, строки та розмірі, не можуть:</w:t>
      </w:r>
      <w:r w:rsidR="00E27B84">
        <w:rPr>
          <w:rFonts w:ascii="Times New Roman" w:hAnsi="Times New Roman"/>
          <w:bCs/>
          <w:sz w:val="28"/>
          <w:szCs w:val="28"/>
        </w:rPr>
        <w:t xml:space="preserve"> </w:t>
      </w:r>
      <w:r w:rsidRPr="00432E0B">
        <w:rPr>
          <w:rFonts w:ascii="Times New Roman" w:hAnsi="Times New Roman"/>
          <w:bCs/>
          <w:sz w:val="28"/>
          <w:szCs w:val="28"/>
        </w:rPr>
        <w:t xml:space="preserve">1) уживатися заходи забезпечення кримінального провадження, застосовуватися запобіжні заходи та вчинятися слідчі (розшукові) дії за кримінальним провадженням у зв’язку з придбанням (формуванням джерел придбання), створенням, одержанням, використанням зазначених в одноразовій (спеціальній) добровільній декларації активів за будь-який період до 1 січня 2021 року (у межах складу та вартості активів фізичної особи,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 за ознаками кримінальних правопорушень, передбачених </w:t>
      </w:r>
      <w:proofErr w:type="spellStart"/>
      <w:r w:rsidRPr="00432E0B">
        <w:rPr>
          <w:rFonts w:ascii="Times New Roman" w:hAnsi="Times New Roman"/>
          <w:bCs/>
          <w:sz w:val="28"/>
          <w:szCs w:val="28"/>
        </w:rPr>
        <w:t>ст.ст</w:t>
      </w:r>
      <w:proofErr w:type="spellEnd"/>
      <w:r w:rsidRPr="00432E0B">
        <w:rPr>
          <w:rFonts w:ascii="Times New Roman" w:hAnsi="Times New Roman"/>
          <w:bCs/>
          <w:sz w:val="28"/>
          <w:szCs w:val="28"/>
        </w:rPr>
        <w:t>. 212, 212-1 К</w:t>
      </w:r>
      <w:r w:rsidR="00B068EB" w:rsidRPr="00432E0B">
        <w:rPr>
          <w:rFonts w:ascii="Times New Roman" w:hAnsi="Times New Roman"/>
          <w:bCs/>
          <w:sz w:val="28"/>
          <w:szCs w:val="28"/>
        </w:rPr>
        <w:t>К</w:t>
      </w:r>
      <w:r w:rsidRPr="00432E0B">
        <w:rPr>
          <w:rFonts w:ascii="Times New Roman" w:hAnsi="Times New Roman"/>
          <w:bCs/>
          <w:sz w:val="28"/>
          <w:szCs w:val="28"/>
        </w:rPr>
        <w:t>. Суми, щодо яких сплачено збір з одноразового (спеціального) добровільного декларування, вираховуються з установлених критеріїв для цілей кваліфікації правопорушення як кримінально караного діяння щодо активів фізичної особи, які були відображені (в межах складу та вартості) в одноразовій (спеціальній) добровільній декларації;</w:t>
      </w:r>
      <w:r w:rsidR="00727550">
        <w:rPr>
          <w:rFonts w:ascii="Times New Roman" w:hAnsi="Times New Roman"/>
          <w:bCs/>
          <w:sz w:val="28"/>
          <w:szCs w:val="28"/>
        </w:rPr>
        <w:t xml:space="preserve"> </w:t>
      </w:r>
      <w:r w:rsidRPr="00432E0B">
        <w:rPr>
          <w:rFonts w:ascii="Times New Roman" w:hAnsi="Times New Roman"/>
          <w:bCs/>
          <w:sz w:val="28"/>
          <w:szCs w:val="28"/>
        </w:rPr>
        <w:t xml:space="preserve">2) розпочинатися провадження у справах про адміністративні правопорушення за порушення податкового та валютного законодавства, контроль за дотриманням якого покладено на контролюючі </w:t>
      </w:r>
      <w:r w:rsidRPr="00432E0B">
        <w:rPr>
          <w:rFonts w:ascii="Times New Roman" w:hAnsi="Times New Roman"/>
          <w:bCs/>
          <w:sz w:val="28"/>
          <w:szCs w:val="28"/>
        </w:rPr>
        <w:lastRenderedPageBreak/>
        <w:t xml:space="preserve">органи, а також за </w:t>
      </w:r>
      <w:proofErr w:type="spellStart"/>
      <w:r w:rsidRPr="00432E0B">
        <w:rPr>
          <w:rFonts w:ascii="Times New Roman" w:hAnsi="Times New Roman"/>
          <w:bCs/>
          <w:sz w:val="28"/>
          <w:szCs w:val="28"/>
        </w:rPr>
        <w:t>ст.ст</w:t>
      </w:r>
      <w:proofErr w:type="spellEnd"/>
      <w:r w:rsidRPr="00432E0B">
        <w:rPr>
          <w:rFonts w:ascii="Times New Roman" w:hAnsi="Times New Roman"/>
          <w:bCs/>
          <w:sz w:val="28"/>
          <w:szCs w:val="28"/>
        </w:rPr>
        <w:t xml:space="preserve">. 155-1, 162, 162-1, 163-1 (щодо </w:t>
      </w:r>
      <w:proofErr w:type="spellStart"/>
      <w:r w:rsidRPr="00432E0B">
        <w:rPr>
          <w:rFonts w:ascii="Times New Roman" w:hAnsi="Times New Roman"/>
          <w:bCs/>
          <w:sz w:val="28"/>
          <w:szCs w:val="28"/>
        </w:rPr>
        <w:t>самозайнятої</w:t>
      </w:r>
      <w:proofErr w:type="spellEnd"/>
      <w:r w:rsidRPr="00432E0B">
        <w:rPr>
          <w:rFonts w:ascii="Times New Roman" w:hAnsi="Times New Roman"/>
          <w:bCs/>
          <w:sz w:val="28"/>
          <w:szCs w:val="28"/>
        </w:rPr>
        <w:t xml:space="preserve"> особи), </w:t>
      </w:r>
      <w:r w:rsidR="00727550">
        <w:rPr>
          <w:rFonts w:ascii="Times New Roman" w:hAnsi="Times New Roman"/>
          <w:bCs/>
          <w:sz w:val="28"/>
          <w:szCs w:val="28"/>
        </w:rPr>
        <w:t xml:space="preserve">             </w:t>
      </w:r>
      <w:r w:rsidRPr="00432E0B">
        <w:rPr>
          <w:rFonts w:ascii="Times New Roman" w:hAnsi="Times New Roman"/>
          <w:bCs/>
          <w:sz w:val="28"/>
          <w:szCs w:val="28"/>
        </w:rPr>
        <w:t xml:space="preserve">163-2 (щодо </w:t>
      </w:r>
      <w:proofErr w:type="spellStart"/>
      <w:r w:rsidRPr="00432E0B">
        <w:rPr>
          <w:rFonts w:ascii="Times New Roman" w:hAnsi="Times New Roman"/>
          <w:bCs/>
          <w:sz w:val="28"/>
          <w:szCs w:val="28"/>
        </w:rPr>
        <w:t>самозайнятої</w:t>
      </w:r>
      <w:proofErr w:type="spellEnd"/>
      <w:r w:rsidRPr="00432E0B">
        <w:rPr>
          <w:rFonts w:ascii="Times New Roman" w:hAnsi="Times New Roman"/>
          <w:bCs/>
          <w:sz w:val="28"/>
          <w:szCs w:val="28"/>
        </w:rPr>
        <w:t xml:space="preserve"> особи в частині сплати єдиного податку та єдиного внеску на загальнообов’язкове державне соціальне страхування), 163-4 (щодо </w:t>
      </w:r>
      <w:proofErr w:type="spellStart"/>
      <w:r w:rsidRPr="00432E0B">
        <w:rPr>
          <w:rFonts w:ascii="Times New Roman" w:hAnsi="Times New Roman"/>
          <w:bCs/>
          <w:sz w:val="28"/>
          <w:szCs w:val="28"/>
        </w:rPr>
        <w:t>самозайнятої</w:t>
      </w:r>
      <w:proofErr w:type="spellEnd"/>
      <w:r w:rsidRPr="00432E0B">
        <w:rPr>
          <w:rFonts w:ascii="Times New Roman" w:hAnsi="Times New Roman"/>
          <w:bCs/>
          <w:sz w:val="28"/>
          <w:szCs w:val="28"/>
        </w:rPr>
        <w:t xml:space="preserve"> особи), 163-15 (щодо </w:t>
      </w:r>
      <w:proofErr w:type="spellStart"/>
      <w:r w:rsidRPr="00432E0B">
        <w:rPr>
          <w:rFonts w:ascii="Times New Roman" w:hAnsi="Times New Roman"/>
          <w:bCs/>
          <w:sz w:val="28"/>
          <w:szCs w:val="28"/>
        </w:rPr>
        <w:t>самозайнятої</w:t>
      </w:r>
      <w:proofErr w:type="spellEnd"/>
      <w:r w:rsidRPr="00432E0B">
        <w:rPr>
          <w:rFonts w:ascii="Times New Roman" w:hAnsi="Times New Roman"/>
          <w:bCs/>
          <w:sz w:val="28"/>
          <w:szCs w:val="28"/>
        </w:rPr>
        <w:t xml:space="preserve"> особи), 164 (щодо </w:t>
      </w:r>
      <w:proofErr w:type="spellStart"/>
      <w:r w:rsidRPr="00432E0B">
        <w:rPr>
          <w:rFonts w:ascii="Times New Roman" w:hAnsi="Times New Roman"/>
          <w:bCs/>
          <w:sz w:val="28"/>
          <w:szCs w:val="28"/>
        </w:rPr>
        <w:t>самозайнятої</w:t>
      </w:r>
      <w:proofErr w:type="spellEnd"/>
      <w:r w:rsidRPr="00432E0B">
        <w:rPr>
          <w:rFonts w:ascii="Times New Roman" w:hAnsi="Times New Roman"/>
          <w:bCs/>
          <w:sz w:val="28"/>
          <w:szCs w:val="28"/>
        </w:rPr>
        <w:t xml:space="preserve"> особи), 164-1, 164-2 (щодо фізичної особи – підприємця), 165-1 (щодо </w:t>
      </w:r>
      <w:proofErr w:type="spellStart"/>
      <w:r w:rsidRPr="00432E0B">
        <w:rPr>
          <w:rFonts w:ascii="Times New Roman" w:hAnsi="Times New Roman"/>
          <w:bCs/>
          <w:sz w:val="28"/>
          <w:szCs w:val="28"/>
        </w:rPr>
        <w:t>самозайнятої</w:t>
      </w:r>
      <w:proofErr w:type="spellEnd"/>
      <w:r w:rsidRPr="00432E0B">
        <w:rPr>
          <w:rFonts w:ascii="Times New Roman" w:hAnsi="Times New Roman"/>
          <w:bCs/>
          <w:sz w:val="28"/>
          <w:szCs w:val="28"/>
        </w:rPr>
        <w:t xml:space="preserve"> особи), 166-6 (щодо </w:t>
      </w:r>
      <w:proofErr w:type="spellStart"/>
      <w:r w:rsidRPr="00432E0B">
        <w:rPr>
          <w:rFonts w:ascii="Times New Roman" w:hAnsi="Times New Roman"/>
          <w:bCs/>
          <w:sz w:val="28"/>
          <w:szCs w:val="28"/>
        </w:rPr>
        <w:t>самозайнятої</w:t>
      </w:r>
      <w:proofErr w:type="spellEnd"/>
      <w:r w:rsidRPr="00432E0B">
        <w:rPr>
          <w:rFonts w:ascii="Times New Roman" w:hAnsi="Times New Roman"/>
          <w:bCs/>
          <w:sz w:val="28"/>
          <w:szCs w:val="28"/>
        </w:rPr>
        <w:t xml:space="preserve"> особи) Кодексу України про адміністративні правопорушення, якщо такі правопорушення пов’язані з придбанням (формуванням джерел придбання), створенням, одержанням, використанням зазначених в одноразовій (спеціальній) добровільній декларації об'єктів декларування до 1 січня 2021 року (в межах складу та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w:t>
      </w:r>
    </w:p>
    <w:p w:rsidR="00093EF1" w:rsidRPr="00432E0B" w:rsidRDefault="00093EF1" w:rsidP="00DB59C9">
      <w:pPr>
        <w:pStyle w:val="af1"/>
        <w:ind w:firstLine="709"/>
        <w:rPr>
          <w:rFonts w:ascii="Times New Roman" w:eastAsia="Calibri" w:hAnsi="Times New Roman" w:cs="Times New Roman"/>
          <w:bCs/>
          <w:lang w:eastAsia="en-US"/>
        </w:rPr>
      </w:pPr>
      <w:r w:rsidRPr="000F67A8">
        <w:rPr>
          <w:rFonts w:ascii="Times New Roman" w:eastAsia="Calibri" w:hAnsi="Times New Roman" w:cs="Times New Roman"/>
          <w:bCs/>
          <w:lang w:eastAsia="en-US"/>
        </w:rPr>
        <w:t xml:space="preserve">Варто зауважити, що окреслені вище питання виходять за межі предмету регулювання ПК, сфера дії якого </w:t>
      </w:r>
      <w:proofErr w:type="spellStart"/>
      <w:r w:rsidRPr="000F67A8">
        <w:rPr>
          <w:rFonts w:ascii="Times New Roman" w:eastAsia="Calibri" w:hAnsi="Times New Roman" w:cs="Times New Roman"/>
          <w:bCs/>
          <w:lang w:eastAsia="en-US"/>
        </w:rPr>
        <w:t>вичерпно</w:t>
      </w:r>
      <w:proofErr w:type="spellEnd"/>
      <w:r w:rsidRPr="000F67A8">
        <w:rPr>
          <w:rFonts w:ascii="Times New Roman" w:eastAsia="Calibri" w:hAnsi="Times New Roman" w:cs="Times New Roman"/>
          <w:bCs/>
          <w:lang w:eastAsia="en-US"/>
        </w:rPr>
        <w:t xml:space="preserve"> вказана у </w:t>
      </w:r>
      <w:r w:rsidR="00621688" w:rsidRPr="000F67A8">
        <w:rPr>
          <w:rFonts w:ascii="Times New Roman" w:eastAsia="Calibri" w:hAnsi="Times New Roman" w:cs="Times New Roman"/>
          <w:bCs/>
          <w:lang w:eastAsia="en-US"/>
        </w:rPr>
        <w:t>його</w:t>
      </w:r>
      <w:r w:rsidR="00694180" w:rsidRPr="000F67A8">
        <w:rPr>
          <w:rFonts w:ascii="Times New Roman" w:eastAsia="Calibri" w:hAnsi="Times New Roman" w:cs="Times New Roman"/>
          <w:bCs/>
          <w:lang w:eastAsia="en-US"/>
        </w:rPr>
        <w:t xml:space="preserve"> </w:t>
      </w:r>
      <w:r w:rsidR="000F67A8" w:rsidRPr="000F67A8">
        <w:rPr>
          <w:rFonts w:ascii="Times New Roman" w:eastAsia="Calibri" w:hAnsi="Times New Roman" w:cs="Times New Roman"/>
          <w:bCs/>
          <w:lang w:eastAsia="en-US"/>
        </w:rPr>
        <w:t>ст. 1</w:t>
      </w:r>
      <w:r w:rsidRPr="000F67A8">
        <w:rPr>
          <w:rFonts w:ascii="Times New Roman" w:eastAsia="Calibri" w:hAnsi="Times New Roman" w:cs="Times New Roman"/>
          <w:bCs/>
          <w:lang w:eastAsia="en-US"/>
        </w:rPr>
        <w:t>. У свою чергу, порядок кримінального провадження на території України визначається лише кримінальним процесуальним законодавством України, до якого належ</w:t>
      </w:r>
      <w:r w:rsidR="00694180" w:rsidRPr="000F67A8">
        <w:rPr>
          <w:rFonts w:ascii="Times New Roman" w:eastAsia="Calibri" w:hAnsi="Times New Roman" w:cs="Times New Roman"/>
          <w:bCs/>
          <w:lang w:eastAsia="en-US"/>
        </w:rPr>
        <w:t>а</w:t>
      </w:r>
      <w:r w:rsidRPr="000F67A8">
        <w:rPr>
          <w:rFonts w:ascii="Times New Roman" w:eastAsia="Calibri" w:hAnsi="Times New Roman" w:cs="Times New Roman"/>
          <w:bCs/>
          <w:lang w:eastAsia="en-US"/>
        </w:rPr>
        <w:t>ть</w:t>
      </w:r>
      <w:r w:rsidR="00621688" w:rsidRPr="000F67A8">
        <w:rPr>
          <w:rFonts w:ascii="Times New Roman" w:eastAsia="Calibri" w:hAnsi="Times New Roman" w:cs="Times New Roman"/>
          <w:bCs/>
          <w:lang w:eastAsia="en-US"/>
        </w:rPr>
        <w:t>:</w:t>
      </w:r>
      <w:r w:rsidRPr="000F67A8">
        <w:rPr>
          <w:rFonts w:ascii="Times New Roman" w:eastAsia="Calibri" w:hAnsi="Times New Roman" w:cs="Times New Roman"/>
          <w:bCs/>
          <w:lang w:eastAsia="en-US"/>
        </w:rPr>
        <w:t xml:space="preserve"> Конституція України, Кримінальний процесуальний кодекс України, інші закони України (наприклад, «Про судоустрій і статус суддів», «Про</w:t>
      </w:r>
      <w:r w:rsidRPr="00432E0B">
        <w:rPr>
          <w:rFonts w:ascii="Times New Roman" w:eastAsia="Calibri" w:hAnsi="Times New Roman" w:cs="Times New Roman"/>
          <w:bCs/>
          <w:lang w:eastAsia="en-US"/>
        </w:rPr>
        <w:t xml:space="preserve"> оперативно-розшукову діяльність», «Про забезпечення безпеки осіб, які беруть участь у кримінальному судочинстві» тощо), а також міжнародні договори з питань правової допомоги в кримінальних провадженнях, учасником яких є Україна, згода на обов’язковість яких надана Верховною радою України (див. ч. 1 ст. 1 Кримінального процесуального кодексу;</w:t>
      </w:r>
      <w:r w:rsidR="001C06A0">
        <w:rPr>
          <w:rFonts w:ascii="Times New Roman" w:eastAsia="Calibri" w:hAnsi="Times New Roman" w:cs="Times New Roman"/>
          <w:bCs/>
          <w:lang w:eastAsia="en-US"/>
        </w:rPr>
        <w:t xml:space="preserve"> </w:t>
      </w:r>
      <w:r w:rsidRPr="00432E0B">
        <w:rPr>
          <w:rFonts w:ascii="Times New Roman" w:eastAsia="Calibri" w:hAnsi="Times New Roman" w:cs="Times New Roman"/>
          <w:bCs/>
          <w:lang w:eastAsia="en-US"/>
        </w:rPr>
        <w:t>далі – КПК). При цьому, юридично некоректно встановлювати заборону на проведення процесуальних дій в межах вже відкритого кримінального провадження. Загалом, виходячи із буквального тлумачення положень поданого проекту, вважаємо, що у даному випадку має йтися про закриття кримінального провадження (див. ст. 284 КПК).</w:t>
      </w:r>
    </w:p>
    <w:p w:rsidR="00093EF1" w:rsidRPr="00432E0B" w:rsidRDefault="00093EF1" w:rsidP="00DB59C9">
      <w:pPr>
        <w:pStyle w:val="af1"/>
        <w:ind w:firstLine="709"/>
        <w:rPr>
          <w:rFonts w:ascii="Times New Roman" w:eastAsia="Calibri" w:hAnsi="Times New Roman" w:cs="Times New Roman"/>
          <w:bCs/>
          <w:lang w:eastAsia="en-US"/>
        </w:rPr>
      </w:pPr>
      <w:r w:rsidRPr="00432E0B">
        <w:rPr>
          <w:rFonts w:ascii="Times New Roman" w:eastAsia="Calibri" w:hAnsi="Times New Roman" w:cs="Times New Roman"/>
          <w:bCs/>
          <w:lang w:eastAsia="en-US"/>
        </w:rPr>
        <w:t>Аналогічне зауваження стосується також встановлення заборони розпочинати провадження у справах про відповідні адміністративні правопорушення та порушення митних правил, оскільки порядок таких проваджень врегульовується у Кодексі України про адміністративні правопорушення та Митному кодексі України.</w:t>
      </w:r>
    </w:p>
    <w:p w:rsidR="00093EF1" w:rsidRPr="00432E0B" w:rsidRDefault="00A10610" w:rsidP="00DB59C9">
      <w:pPr>
        <w:pStyle w:val="af1"/>
        <w:ind w:firstLine="709"/>
        <w:rPr>
          <w:rFonts w:ascii="Times New Roman" w:eastAsia="Calibri" w:hAnsi="Times New Roman" w:cs="Times New Roman"/>
          <w:bCs/>
          <w:lang w:eastAsia="en-US"/>
        </w:rPr>
      </w:pPr>
      <w:r w:rsidRPr="00432E0B">
        <w:rPr>
          <w:rFonts w:ascii="Times New Roman" w:eastAsia="Calibri" w:hAnsi="Times New Roman" w:cs="Times New Roman"/>
          <w:bCs/>
          <w:lang w:eastAsia="en-US"/>
        </w:rPr>
        <w:t>2.1</w:t>
      </w:r>
      <w:r w:rsidR="00694180" w:rsidRPr="00432E0B">
        <w:rPr>
          <w:rFonts w:ascii="Times New Roman" w:eastAsia="Calibri" w:hAnsi="Times New Roman" w:cs="Times New Roman"/>
          <w:bCs/>
          <w:lang w:eastAsia="en-US"/>
        </w:rPr>
        <w:t>5</w:t>
      </w:r>
      <w:r w:rsidRPr="00432E0B">
        <w:rPr>
          <w:rFonts w:ascii="Times New Roman" w:eastAsia="Calibri" w:hAnsi="Times New Roman" w:cs="Times New Roman"/>
          <w:bCs/>
          <w:lang w:eastAsia="en-US"/>
        </w:rPr>
        <w:t xml:space="preserve">. </w:t>
      </w:r>
      <w:r w:rsidR="00E27B84" w:rsidRPr="00E27B84">
        <w:rPr>
          <w:rFonts w:ascii="Times New Roman" w:eastAsia="Calibri" w:hAnsi="Times New Roman" w:cs="Times New Roman"/>
          <w:bCs/>
          <w:lang w:eastAsia="en-US"/>
        </w:rPr>
        <w:t xml:space="preserve">Реалізація пропозицій </w:t>
      </w:r>
      <w:proofErr w:type="spellStart"/>
      <w:r w:rsidR="00E27B84" w:rsidRPr="00E27B84">
        <w:rPr>
          <w:rFonts w:ascii="Times New Roman" w:eastAsia="Calibri" w:hAnsi="Times New Roman" w:cs="Times New Roman"/>
          <w:bCs/>
          <w:lang w:eastAsia="en-US"/>
        </w:rPr>
        <w:t>пп</w:t>
      </w:r>
      <w:proofErr w:type="spellEnd"/>
      <w:r w:rsidR="00E27B84" w:rsidRPr="00E27B84">
        <w:rPr>
          <w:rFonts w:ascii="Times New Roman" w:eastAsia="Calibri" w:hAnsi="Times New Roman" w:cs="Times New Roman"/>
          <w:bCs/>
          <w:lang w:eastAsia="en-US"/>
        </w:rPr>
        <w:t>. 1 п. 14, п. 19 проекту має супроводжуватися внесенням відповідних змін до КК, як це, зокрема, має місце в основному проекті реєстр. № 5153, з яким одночасно подається проект Закону України «Про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(реєстр. № 5156 від 25.02.2021).</w:t>
      </w:r>
    </w:p>
    <w:p w:rsidR="00492FC8" w:rsidRPr="00432E0B" w:rsidRDefault="009A197E" w:rsidP="00DB59C9">
      <w:pPr>
        <w:spacing w:after="0" w:line="240" w:lineRule="auto"/>
        <w:ind w:firstLine="708"/>
        <w:jc w:val="both"/>
        <w:rPr>
          <w:rFonts w:ascii="Times New Roman" w:hAnsi="Times New Roman"/>
          <w:sz w:val="28"/>
          <w:szCs w:val="28"/>
          <w:lang w:eastAsia="ja-JP"/>
        </w:rPr>
      </w:pPr>
      <w:r w:rsidRPr="00432E0B">
        <w:rPr>
          <w:rFonts w:ascii="Times New Roman" w:hAnsi="Times New Roman"/>
          <w:sz w:val="28"/>
          <w:szCs w:val="28"/>
        </w:rPr>
        <w:t>2.1</w:t>
      </w:r>
      <w:r w:rsidR="00694180" w:rsidRPr="00432E0B">
        <w:rPr>
          <w:rFonts w:ascii="Times New Roman" w:hAnsi="Times New Roman"/>
          <w:sz w:val="28"/>
          <w:szCs w:val="28"/>
        </w:rPr>
        <w:t>6</w:t>
      </w:r>
      <w:r w:rsidRPr="00432E0B">
        <w:rPr>
          <w:rFonts w:ascii="Times New Roman" w:hAnsi="Times New Roman"/>
          <w:sz w:val="28"/>
          <w:szCs w:val="28"/>
        </w:rPr>
        <w:t xml:space="preserve">. </w:t>
      </w:r>
      <w:r w:rsidR="00492FC8" w:rsidRPr="00432E0B">
        <w:rPr>
          <w:rFonts w:ascii="Times New Roman" w:hAnsi="Times New Roman"/>
          <w:sz w:val="28"/>
          <w:szCs w:val="28"/>
          <w:lang w:eastAsia="ja-JP"/>
        </w:rPr>
        <w:t>Відповідно до п. 15</w:t>
      </w:r>
      <w:r w:rsidR="00694180" w:rsidRPr="00432E0B">
        <w:rPr>
          <w:rFonts w:ascii="Times New Roman" w:hAnsi="Times New Roman"/>
          <w:sz w:val="28"/>
          <w:szCs w:val="28"/>
          <w:lang w:eastAsia="ja-JP"/>
        </w:rPr>
        <w:t xml:space="preserve"> </w:t>
      </w:r>
      <w:r w:rsidR="00492FC8" w:rsidRPr="00432E0B">
        <w:rPr>
          <w:rFonts w:ascii="Times New Roman" w:hAnsi="Times New Roman"/>
          <w:sz w:val="28"/>
          <w:szCs w:val="28"/>
          <w:lang w:eastAsia="ja-JP"/>
        </w:rPr>
        <w:t xml:space="preserve">спеціальна декларація підлягає перевірці у спеціальному порядку, яка передбачає </w:t>
      </w:r>
      <w:r w:rsidR="00D75141" w:rsidRPr="00432E0B">
        <w:rPr>
          <w:rFonts w:ascii="Times New Roman" w:hAnsi="Times New Roman"/>
          <w:sz w:val="28"/>
          <w:szCs w:val="28"/>
          <w:lang w:eastAsia="ja-JP"/>
        </w:rPr>
        <w:t xml:space="preserve">лише перевірку арифметичних та </w:t>
      </w:r>
      <w:r w:rsidR="00D75141" w:rsidRPr="00432E0B">
        <w:rPr>
          <w:rFonts w:ascii="Times New Roman" w:hAnsi="Times New Roman"/>
          <w:sz w:val="28"/>
          <w:szCs w:val="28"/>
          <w:lang w:eastAsia="ja-JP"/>
        </w:rPr>
        <w:lastRenderedPageBreak/>
        <w:t>логічних помилок, реєстрацію правочинів та/або активів у державних реєстрах, умов розміщення валютних цінностей у банківських та/або в інших фінансових установах. Разом із тим, не передбачено перевірку правильності зазначення вартості задекларованих активів, що може призвести до заниження об’єкт</w:t>
      </w:r>
      <w:r w:rsidRPr="00432E0B">
        <w:rPr>
          <w:rFonts w:ascii="Times New Roman" w:hAnsi="Times New Roman"/>
          <w:sz w:val="28"/>
          <w:szCs w:val="28"/>
          <w:lang w:eastAsia="ja-JP"/>
        </w:rPr>
        <w:t>а</w:t>
      </w:r>
      <w:r w:rsidR="00D75141" w:rsidRPr="00432E0B">
        <w:rPr>
          <w:rFonts w:ascii="Times New Roman" w:hAnsi="Times New Roman"/>
          <w:sz w:val="28"/>
          <w:szCs w:val="28"/>
          <w:lang w:eastAsia="ja-JP"/>
        </w:rPr>
        <w:t xml:space="preserve"> оподаткування.</w:t>
      </w:r>
    </w:p>
    <w:p w:rsidR="00D75141" w:rsidRPr="00432E0B" w:rsidRDefault="00D75141" w:rsidP="00DB59C9">
      <w:pPr>
        <w:spacing w:after="0" w:line="240" w:lineRule="auto"/>
        <w:ind w:firstLine="708"/>
        <w:jc w:val="both"/>
        <w:rPr>
          <w:rFonts w:ascii="Times New Roman" w:hAnsi="Times New Roman"/>
          <w:sz w:val="28"/>
          <w:szCs w:val="28"/>
          <w:lang w:eastAsia="ja-JP"/>
        </w:rPr>
      </w:pPr>
      <w:r w:rsidRPr="00432E0B">
        <w:rPr>
          <w:rFonts w:ascii="Times New Roman" w:hAnsi="Times New Roman"/>
          <w:sz w:val="28"/>
          <w:szCs w:val="28"/>
          <w:lang w:eastAsia="ja-JP"/>
        </w:rPr>
        <w:t>Також виглядає незрозумілим</w:t>
      </w:r>
      <w:r w:rsidR="009A197E" w:rsidRPr="00432E0B">
        <w:rPr>
          <w:rFonts w:ascii="Times New Roman" w:hAnsi="Times New Roman"/>
          <w:sz w:val="28"/>
          <w:szCs w:val="28"/>
          <w:lang w:eastAsia="ja-JP"/>
        </w:rPr>
        <w:t>,</w:t>
      </w:r>
      <w:r w:rsidRPr="00432E0B">
        <w:rPr>
          <w:rFonts w:ascii="Times New Roman" w:hAnsi="Times New Roman"/>
          <w:sz w:val="28"/>
          <w:szCs w:val="28"/>
          <w:lang w:eastAsia="ja-JP"/>
        </w:rPr>
        <w:t xml:space="preserve"> яким чином здійснюватиметься перевірка реєстрації правочинів та/або активів у державних реєстрах щодо знеособлених декларацій, враховуючи, що вони не містять відомостей</w:t>
      </w:r>
      <w:r w:rsidR="009A197E" w:rsidRPr="00432E0B">
        <w:rPr>
          <w:rFonts w:ascii="Times New Roman" w:hAnsi="Times New Roman"/>
          <w:sz w:val="28"/>
          <w:szCs w:val="28"/>
          <w:lang w:eastAsia="ja-JP"/>
        </w:rPr>
        <w:t xml:space="preserve">, які </w:t>
      </w:r>
      <w:r w:rsidRPr="00432E0B">
        <w:rPr>
          <w:rFonts w:ascii="Times New Roman" w:hAnsi="Times New Roman"/>
          <w:sz w:val="28"/>
          <w:szCs w:val="28"/>
          <w:lang w:eastAsia="ja-JP"/>
        </w:rPr>
        <w:t>дозволяють ідентифікувати декларанта.</w:t>
      </w:r>
    </w:p>
    <w:p w:rsidR="00121C0B" w:rsidRPr="00432E0B" w:rsidRDefault="009A197E" w:rsidP="00DB59C9">
      <w:pPr>
        <w:spacing w:after="0" w:line="240" w:lineRule="auto"/>
        <w:ind w:firstLine="708"/>
        <w:jc w:val="both"/>
        <w:rPr>
          <w:rFonts w:ascii="Times New Roman" w:hAnsi="Times New Roman"/>
          <w:sz w:val="28"/>
          <w:szCs w:val="28"/>
          <w:lang w:eastAsia="ja-JP"/>
        </w:rPr>
      </w:pPr>
      <w:r w:rsidRPr="00432E0B">
        <w:rPr>
          <w:rFonts w:ascii="Times New Roman" w:hAnsi="Times New Roman"/>
          <w:sz w:val="28"/>
          <w:szCs w:val="28"/>
          <w:lang w:eastAsia="ja-JP"/>
        </w:rPr>
        <w:t>2.</w:t>
      </w:r>
      <w:r w:rsidR="00DE5F07" w:rsidRPr="00432E0B">
        <w:rPr>
          <w:rFonts w:ascii="Times New Roman" w:hAnsi="Times New Roman"/>
          <w:sz w:val="28"/>
          <w:szCs w:val="28"/>
          <w:lang w:eastAsia="ja-JP"/>
        </w:rPr>
        <w:t>1</w:t>
      </w:r>
      <w:r w:rsidR="00694180" w:rsidRPr="00432E0B">
        <w:rPr>
          <w:rFonts w:ascii="Times New Roman" w:hAnsi="Times New Roman"/>
          <w:sz w:val="28"/>
          <w:szCs w:val="28"/>
          <w:lang w:eastAsia="ja-JP"/>
        </w:rPr>
        <w:t>7</w:t>
      </w:r>
      <w:r w:rsidRPr="00432E0B">
        <w:rPr>
          <w:rFonts w:ascii="Times New Roman" w:hAnsi="Times New Roman"/>
          <w:sz w:val="28"/>
          <w:szCs w:val="28"/>
          <w:lang w:eastAsia="ja-JP"/>
        </w:rPr>
        <w:t xml:space="preserve">. </w:t>
      </w:r>
      <w:r w:rsidR="00121C0B" w:rsidRPr="00432E0B">
        <w:rPr>
          <w:rFonts w:ascii="Times New Roman" w:hAnsi="Times New Roman"/>
          <w:sz w:val="28"/>
          <w:szCs w:val="28"/>
          <w:lang w:eastAsia="ja-JP"/>
        </w:rPr>
        <w:t xml:space="preserve">Викликає застереження положення </w:t>
      </w:r>
      <w:proofErr w:type="spellStart"/>
      <w:r w:rsidR="00121C0B" w:rsidRPr="00432E0B">
        <w:rPr>
          <w:rFonts w:ascii="Times New Roman" w:hAnsi="Times New Roman"/>
          <w:sz w:val="28"/>
          <w:szCs w:val="28"/>
          <w:lang w:eastAsia="ja-JP"/>
        </w:rPr>
        <w:t>абз</w:t>
      </w:r>
      <w:proofErr w:type="spellEnd"/>
      <w:r w:rsidR="00121C0B" w:rsidRPr="00432E0B">
        <w:rPr>
          <w:rFonts w:ascii="Times New Roman" w:hAnsi="Times New Roman"/>
          <w:sz w:val="28"/>
          <w:szCs w:val="28"/>
          <w:lang w:eastAsia="ja-JP"/>
        </w:rPr>
        <w:t xml:space="preserve">. 4 </w:t>
      </w:r>
      <w:proofErr w:type="spellStart"/>
      <w:r w:rsidR="00121C0B" w:rsidRPr="00432E0B">
        <w:rPr>
          <w:rFonts w:ascii="Times New Roman" w:hAnsi="Times New Roman"/>
          <w:sz w:val="28"/>
          <w:szCs w:val="28"/>
          <w:lang w:eastAsia="ja-JP"/>
        </w:rPr>
        <w:t>пп</w:t>
      </w:r>
      <w:proofErr w:type="spellEnd"/>
      <w:r w:rsidR="00121C0B" w:rsidRPr="00432E0B">
        <w:rPr>
          <w:rFonts w:ascii="Times New Roman" w:hAnsi="Times New Roman"/>
          <w:sz w:val="28"/>
          <w:szCs w:val="28"/>
          <w:lang w:eastAsia="ja-JP"/>
        </w:rPr>
        <w:t>. 15.2 п. 15, згідно з яким «</w:t>
      </w:r>
      <w:r w:rsidR="00DE19A3" w:rsidRPr="00432E0B">
        <w:rPr>
          <w:rFonts w:ascii="Times New Roman" w:hAnsi="Times New Roman"/>
          <w:sz w:val="28"/>
          <w:szCs w:val="28"/>
          <w:lang w:eastAsia="ja-JP"/>
        </w:rPr>
        <w:t xml:space="preserve">у разі встановлення центральним органом виконавчої влади, що реалізує державну податкову політику, </w:t>
      </w:r>
      <w:r w:rsidR="00DE19A3" w:rsidRPr="00432E0B">
        <w:rPr>
          <w:rFonts w:ascii="Times New Roman" w:hAnsi="Times New Roman"/>
          <w:i/>
          <w:sz w:val="28"/>
          <w:szCs w:val="28"/>
          <w:lang w:eastAsia="ja-JP"/>
        </w:rPr>
        <w:t>порушення</w:t>
      </w:r>
      <w:r w:rsidR="00DE19A3" w:rsidRPr="00432E0B">
        <w:rPr>
          <w:rFonts w:ascii="Times New Roman" w:hAnsi="Times New Roman"/>
          <w:sz w:val="28"/>
          <w:szCs w:val="28"/>
          <w:lang w:eastAsia="ja-JP"/>
        </w:rPr>
        <w:t xml:space="preserve"> декларантом встановлених пунктами 8 і 9 цього підрозділу </w:t>
      </w:r>
      <w:r w:rsidR="00DE19A3" w:rsidRPr="00432E0B">
        <w:rPr>
          <w:rFonts w:ascii="Times New Roman" w:hAnsi="Times New Roman"/>
          <w:i/>
          <w:sz w:val="28"/>
          <w:szCs w:val="28"/>
          <w:lang w:eastAsia="ja-JP"/>
        </w:rPr>
        <w:t>умов розміщення</w:t>
      </w:r>
      <w:r w:rsidR="00DE19A3" w:rsidRPr="00432E0B">
        <w:rPr>
          <w:rFonts w:ascii="Times New Roman" w:hAnsi="Times New Roman"/>
          <w:sz w:val="28"/>
          <w:szCs w:val="28"/>
          <w:lang w:eastAsia="ja-JP"/>
        </w:rPr>
        <w:t xml:space="preserve"> валютних цінностей у банківських та/або в інших фінансових установах, </w:t>
      </w:r>
      <w:r w:rsidR="00DE19A3" w:rsidRPr="00432E0B">
        <w:rPr>
          <w:rFonts w:ascii="Times New Roman" w:hAnsi="Times New Roman"/>
          <w:i/>
          <w:sz w:val="28"/>
          <w:szCs w:val="28"/>
          <w:lang w:eastAsia="ja-JP"/>
        </w:rPr>
        <w:t>відсутності відповідного документа, що підтверджує право вимоги</w:t>
      </w:r>
      <w:r w:rsidR="00DE19A3" w:rsidRPr="00432E0B">
        <w:rPr>
          <w:rFonts w:ascii="Times New Roman" w:hAnsi="Times New Roman"/>
          <w:sz w:val="28"/>
          <w:szCs w:val="28"/>
          <w:lang w:eastAsia="ja-JP"/>
        </w:rPr>
        <w:t xml:space="preserve"> (у тому числі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 такі валютні цінності та права вимоги (у тому числі грошові кошти, позичені третім особам), що відображені в одноразовій (спеціальній) добровільній декларації або знеособленій одноразовій (спеціальній) добровільній декларації, оподатковуються за ставкою 18 відсотків», адже </w:t>
      </w:r>
      <w:r w:rsidRPr="00432E0B">
        <w:rPr>
          <w:rFonts w:ascii="Times New Roman" w:hAnsi="Times New Roman"/>
          <w:sz w:val="28"/>
          <w:szCs w:val="28"/>
          <w:lang w:eastAsia="ja-JP"/>
        </w:rPr>
        <w:t>у</w:t>
      </w:r>
      <w:r w:rsidR="00DE19A3" w:rsidRPr="00432E0B">
        <w:rPr>
          <w:rFonts w:ascii="Times New Roman" w:hAnsi="Times New Roman"/>
          <w:sz w:val="28"/>
          <w:szCs w:val="28"/>
          <w:lang w:eastAsia="ja-JP"/>
        </w:rPr>
        <w:t xml:space="preserve"> даному випадку йдеться про декларування та, відповідно, легалізацію фактично непідтверджених активів.</w:t>
      </w:r>
    </w:p>
    <w:p w:rsidR="00DE19A3" w:rsidRPr="00432E0B" w:rsidRDefault="009A197E" w:rsidP="00DB59C9">
      <w:pPr>
        <w:spacing w:after="0" w:line="240" w:lineRule="auto"/>
        <w:ind w:firstLine="708"/>
        <w:jc w:val="both"/>
        <w:rPr>
          <w:rFonts w:ascii="Times New Roman" w:hAnsi="Times New Roman"/>
          <w:sz w:val="28"/>
          <w:szCs w:val="28"/>
          <w:lang w:eastAsia="ja-JP"/>
        </w:rPr>
      </w:pPr>
      <w:r w:rsidRPr="00432E0B">
        <w:rPr>
          <w:rFonts w:ascii="Times New Roman" w:hAnsi="Times New Roman"/>
          <w:sz w:val="28"/>
          <w:szCs w:val="28"/>
          <w:lang w:eastAsia="ja-JP"/>
        </w:rPr>
        <w:t>2.</w:t>
      </w:r>
      <w:r w:rsidR="00DE5F07" w:rsidRPr="00432E0B">
        <w:rPr>
          <w:rFonts w:ascii="Times New Roman" w:hAnsi="Times New Roman"/>
          <w:sz w:val="28"/>
          <w:szCs w:val="28"/>
          <w:lang w:eastAsia="ja-JP"/>
        </w:rPr>
        <w:t>1</w:t>
      </w:r>
      <w:r w:rsidR="00694180" w:rsidRPr="00432E0B">
        <w:rPr>
          <w:rFonts w:ascii="Times New Roman" w:hAnsi="Times New Roman"/>
          <w:sz w:val="28"/>
          <w:szCs w:val="28"/>
          <w:lang w:eastAsia="ja-JP"/>
        </w:rPr>
        <w:t>8</w:t>
      </w:r>
      <w:r w:rsidRPr="00432E0B">
        <w:rPr>
          <w:rFonts w:ascii="Times New Roman" w:hAnsi="Times New Roman"/>
          <w:sz w:val="28"/>
          <w:szCs w:val="28"/>
          <w:lang w:eastAsia="ja-JP"/>
        </w:rPr>
        <w:t xml:space="preserve">. </w:t>
      </w:r>
      <w:r w:rsidR="00DE19A3" w:rsidRPr="00432E0B">
        <w:rPr>
          <w:rFonts w:ascii="Times New Roman" w:hAnsi="Times New Roman"/>
          <w:sz w:val="28"/>
          <w:szCs w:val="28"/>
          <w:lang w:eastAsia="ja-JP"/>
        </w:rPr>
        <w:t xml:space="preserve">Не можна у повній мірі погодитись із приписом п. 17, відповідно до якого «відомості, що містяться у відповідних одноразових (спеціальних) добровільних деклараціях та доданих до них документах, що подані згідно з цим підрозділом, є конфіденційною інформацією та не підлягають розголошенню центральним органом виконавчої влади, що реалізує державну податкову політику, його посадовими особами без письмової згоди декларанта або уповноваженого представника декларанта, </w:t>
      </w:r>
      <w:r w:rsidR="00DE19A3" w:rsidRPr="00432E0B">
        <w:rPr>
          <w:rFonts w:ascii="Times New Roman" w:hAnsi="Times New Roman"/>
          <w:i/>
          <w:sz w:val="28"/>
          <w:szCs w:val="28"/>
          <w:lang w:eastAsia="ja-JP"/>
        </w:rPr>
        <w:t xml:space="preserve">крім випадків, коли це прямо передбачено законами або рішенням суду». </w:t>
      </w:r>
      <w:r w:rsidR="00DE19A3" w:rsidRPr="00432E0B">
        <w:rPr>
          <w:rFonts w:ascii="Times New Roman" w:hAnsi="Times New Roman"/>
          <w:sz w:val="28"/>
          <w:szCs w:val="28"/>
          <w:lang w:eastAsia="ja-JP"/>
        </w:rPr>
        <w:t>На наш погляд, враховуючи</w:t>
      </w:r>
      <w:r w:rsidR="00E52F5F">
        <w:rPr>
          <w:rFonts w:ascii="Times New Roman" w:hAnsi="Times New Roman"/>
          <w:sz w:val="28"/>
          <w:szCs w:val="28"/>
          <w:lang w:eastAsia="ja-JP"/>
        </w:rPr>
        <w:t xml:space="preserve"> </w:t>
      </w:r>
      <w:r w:rsidR="00DE19A3" w:rsidRPr="00432E0B">
        <w:rPr>
          <w:rFonts w:ascii="Times New Roman" w:hAnsi="Times New Roman"/>
          <w:sz w:val="28"/>
          <w:szCs w:val="28"/>
          <w:lang w:eastAsia="ja-JP"/>
        </w:rPr>
        <w:t>специфіку проведення податкової амністії</w:t>
      </w:r>
      <w:r w:rsidRPr="00432E0B">
        <w:rPr>
          <w:rFonts w:ascii="Times New Roman" w:hAnsi="Times New Roman"/>
          <w:sz w:val="28"/>
          <w:szCs w:val="28"/>
          <w:lang w:eastAsia="ja-JP"/>
        </w:rPr>
        <w:t>,</w:t>
      </w:r>
      <w:r w:rsidR="00DE19A3" w:rsidRPr="00432E0B">
        <w:rPr>
          <w:rFonts w:ascii="Times New Roman" w:hAnsi="Times New Roman"/>
          <w:sz w:val="28"/>
          <w:szCs w:val="28"/>
          <w:lang w:eastAsia="ja-JP"/>
        </w:rPr>
        <w:t xml:space="preserve"> виключні підстави розголошення відповідних відомостей доцільно визначити у ПК, а не застосовувати відсильну (</w:t>
      </w:r>
      <w:proofErr w:type="spellStart"/>
      <w:r w:rsidR="00DE19A3" w:rsidRPr="00432E0B">
        <w:rPr>
          <w:rFonts w:ascii="Times New Roman" w:hAnsi="Times New Roman"/>
          <w:sz w:val="28"/>
          <w:szCs w:val="28"/>
          <w:lang w:eastAsia="ja-JP"/>
        </w:rPr>
        <w:t>бланкетну</w:t>
      </w:r>
      <w:proofErr w:type="spellEnd"/>
      <w:r w:rsidR="00DE19A3" w:rsidRPr="00432E0B">
        <w:rPr>
          <w:rFonts w:ascii="Times New Roman" w:hAnsi="Times New Roman"/>
          <w:sz w:val="28"/>
          <w:szCs w:val="28"/>
          <w:lang w:eastAsia="ja-JP"/>
        </w:rPr>
        <w:t>) норму.</w:t>
      </w:r>
    </w:p>
    <w:p w:rsidR="00F224B4" w:rsidRPr="00432E0B" w:rsidRDefault="003B2E09" w:rsidP="00DB59C9">
      <w:pPr>
        <w:spacing w:after="0" w:line="240" w:lineRule="auto"/>
        <w:ind w:firstLine="720"/>
        <w:jc w:val="both"/>
        <w:rPr>
          <w:rFonts w:ascii="Times New Roman" w:hAnsi="Times New Roman"/>
          <w:b/>
          <w:bCs/>
          <w:i/>
          <w:iCs/>
          <w:sz w:val="28"/>
          <w:szCs w:val="28"/>
        </w:rPr>
      </w:pPr>
      <w:r w:rsidRPr="00432E0B">
        <w:rPr>
          <w:rFonts w:ascii="Times New Roman" w:hAnsi="Times New Roman"/>
          <w:b/>
          <w:bCs/>
          <w:i/>
          <w:iCs/>
          <w:sz w:val="28"/>
          <w:szCs w:val="28"/>
        </w:rPr>
        <w:t xml:space="preserve">3. </w:t>
      </w:r>
      <w:r w:rsidR="00F224B4" w:rsidRPr="00432E0B">
        <w:rPr>
          <w:rFonts w:ascii="Times New Roman" w:hAnsi="Times New Roman"/>
          <w:b/>
          <w:bCs/>
          <w:i/>
          <w:iCs/>
          <w:sz w:val="28"/>
          <w:szCs w:val="28"/>
        </w:rPr>
        <w:t>Щодо змін до Закону України «Про нотаріат»</w:t>
      </w:r>
      <w:r w:rsidRPr="00432E0B">
        <w:rPr>
          <w:rFonts w:ascii="Times New Roman" w:hAnsi="Times New Roman"/>
          <w:b/>
          <w:bCs/>
          <w:i/>
          <w:iCs/>
          <w:sz w:val="28"/>
          <w:szCs w:val="28"/>
        </w:rPr>
        <w:t xml:space="preserve"> (далі у цьому пункті – Закон).</w:t>
      </w:r>
    </w:p>
    <w:p w:rsidR="00F224B4" w:rsidRPr="000F67A8" w:rsidRDefault="003B2E09" w:rsidP="00DB59C9">
      <w:pPr>
        <w:spacing w:after="0" w:line="240" w:lineRule="auto"/>
        <w:ind w:firstLine="720"/>
        <w:jc w:val="both"/>
        <w:rPr>
          <w:rFonts w:ascii="Times New Roman" w:hAnsi="Times New Roman"/>
          <w:sz w:val="28"/>
          <w:szCs w:val="28"/>
        </w:rPr>
      </w:pPr>
      <w:r w:rsidRPr="00432E0B">
        <w:rPr>
          <w:rFonts w:ascii="Times New Roman" w:hAnsi="Times New Roman"/>
          <w:bCs/>
          <w:iCs/>
          <w:sz w:val="28"/>
          <w:szCs w:val="28"/>
        </w:rPr>
        <w:t xml:space="preserve">3.1. </w:t>
      </w:r>
      <w:r w:rsidR="00F224B4" w:rsidRPr="00432E0B">
        <w:rPr>
          <w:rFonts w:ascii="Times New Roman" w:hAnsi="Times New Roman"/>
          <w:sz w:val="28"/>
          <w:szCs w:val="28"/>
        </w:rPr>
        <w:t xml:space="preserve">Одним </w:t>
      </w:r>
      <w:r w:rsidR="00175292" w:rsidRPr="00432E0B">
        <w:rPr>
          <w:rFonts w:ascii="Times New Roman" w:hAnsi="Times New Roman"/>
          <w:sz w:val="28"/>
          <w:szCs w:val="28"/>
        </w:rPr>
        <w:t>і</w:t>
      </w:r>
      <w:r w:rsidR="00F224B4" w:rsidRPr="00432E0B">
        <w:rPr>
          <w:rFonts w:ascii="Times New Roman" w:hAnsi="Times New Roman"/>
          <w:sz w:val="28"/>
          <w:szCs w:val="28"/>
        </w:rPr>
        <w:t>з к</w:t>
      </w:r>
      <w:r w:rsidR="00F224B4" w:rsidRPr="000F67A8">
        <w:rPr>
          <w:rFonts w:ascii="Times New Roman" w:hAnsi="Times New Roman"/>
          <w:sz w:val="28"/>
          <w:szCs w:val="28"/>
        </w:rPr>
        <w:t>онцептуальних положень проекту</w:t>
      </w:r>
      <w:r w:rsidR="00175292" w:rsidRPr="000F67A8">
        <w:rPr>
          <w:rFonts w:ascii="Times New Roman" w:hAnsi="Times New Roman"/>
          <w:sz w:val="28"/>
          <w:szCs w:val="28"/>
        </w:rPr>
        <w:t>, як вже було зазначено вище,</w:t>
      </w:r>
      <w:r w:rsidR="00F224B4" w:rsidRPr="000F67A8">
        <w:rPr>
          <w:rFonts w:ascii="Times New Roman" w:hAnsi="Times New Roman"/>
          <w:sz w:val="28"/>
          <w:szCs w:val="28"/>
        </w:rPr>
        <w:t xml:space="preserve"> є розширення </w:t>
      </w:r>
      <w:r w:rsidR="00F224B4" w:rsidRPr="000F67A8">
        <w:rPr>
          <w:rFonts w:ascii="Times New Roman" w:hAnsi="Times New Roman"/>
          <w:sz w:val="28"/>
          <w:szCs w:val="28"/>
          <w:lang w:eastAsia="uk-UA"/>
        </w:rPr>
        <w:t>повноважень нотаріусів</w:t>
      </w:r>
      <w:r w:rsidR="00F224B4" w:rsidRPr="000F67A8">
        <w:rPr>
          <w:rFonts w:ascii="Times New Roman" w:hAnsi="Times New Roman"/>
          <w:sz w:val="28"/>
          <w:szCs w:val="28"/>
        </w:rPr>
        <w:t>. Зокрема, передбачається надати нотаріусу повноваження щодо подання</w:t>
      </w:r>
      <w:r w:rsidR="00E52F5F" w:rsidRPr="000F67A8">
        <w:rPr>
          <w:rFonts w:ascii="Times New Roman" w:hAnsi="Times New Roman"/>
          <w:sz w:val="28"/>
          <w:szCs w:val="28"/>
        </w:rPr>
        <w:t xml:space="preserve"> </w:t>
      </w:r>
      <w:r w:rsidR="00F224B4" w:rsidRPr="000F67A8">
        <w:rPr>
          <w:rFonts w:ascii="Times New Roman" w:hAnsi="Times New Roman"/>
          <w:bCs/>
          <w:sz w:val="28"/>
          <w:szCs w:val="28"/>
        </w:rPr>
        <w:t>знеособленої одноразової (спеціальної) добровільної декларації</w:t>
      </w:r>
      <w:r w:rsidR="00694180" w:rsidRPr="000F67A8">
        <w:rPr>
          <w:rFonts w:ascii="Times New Roman" w:hAnsi="Times New Roman"/>
          <w:bCs/>
          <w:sz w:val="28"/>
          <w:szCs w:val="28"/>
        </w:rPr>
        <w:t xml:space="preserve"> </w:t>
      </w:r>
      <w:r w:rsidR="00F224B4" w:rsidRPr="000F67A8">
        <w:rPr>
          <w:rFonts w:ascii="Times New Roman" w:hAnsi="Times New Roman"/>
          <w:bCs/>
          <w:sz w:val="28"/>
          <w:szCs w:val="28"/>
        </w:rPr>
        <w:t>(далі – декларація)</w:t>
      </w:r>
      <w:r w:rsidR="00F224B4" w:rsidRPr="000F67A8">
        <w:rPr>
          <w:rFonts w:ascii="Times New Roman" w:hAnsi="Times New Roman"/>
          <w:sz w:val="28"/>
          <w:szCs w:val="28"/>
        </w:rPr>
        <w:t xml:space="preserve"> за фізичну особу (</w:t>
      </w:r>
      <w:proofErr w:type="spellStart"/>
      <w:r w:rsidR="00F224B4" w:rsidRPr="000F67A8">
        <w:rPr>
          <w:rFonts w:ascii="Times New Roman" w:hAnsi="Times New Roman"/>
          <w:sz w:val="28"/>
          <w:szCs w:val="28"/>
        </w:rPr>
        <w:t>п</w:t>
      </w:r>
      <w:r w:rsidR="00175292" w:rsidRPr="000F67A8">
        <w:rPr>
          <w:rFonts w:ascii="Times New Roman" w:hAnsi="Times New Roman"/>
          <w:sz w:val="28"/>
          <w:szCs w:val="28"/>
        </w:rPr>
        <w:t>п</w:t>
      </w:r>
      <w:proofErr w:type="spellEnd"/>
      <w:r w:rsidR="00F224B4" w:rsidRPr="000F67A8">
        <w:rPr>
          <w:rFonts w:ascii="Times New Roman" w:hAnsi="Times New Roman"/>
          <w:sz w:val="28"/>
          <w:szCs w:val="28"/>
        </w:rPr>
        <w:t xml:space="preserve">. 6.2 </w:t>
      </w:r>
      <w:r w:rsidR="00175292" w:rsidRPr="000F67A8">
        <w:rPr>
          <w:rFonts w:ascii="Times New Roman" w:hAnsi="Times New Roman"/>
          <w:sz w:val="28"/>
          <w:szCs w:val="28"/>
        </w:rPr>
        <w:t>п</w:t>
      </w:r>
      <w:r w:rsidR="00F224B4" w:rsidRPr="000F67A8">
        <w:rPr>
          <w:rFonts w:ascii="Times New Roman" w:hAnsi="Times New Roman"/>
          <w:sz w:val="28"/>
          <w:szCs w:val="28"/>
        </w:rPr>
        <w:t xml:space="preserve">. 6 </w:t>
      </w:r>
      <w:r w:rsidR="00F224B4" w:rsidRPr="000F67A8">
        <w:rPr>
          <w:rFonts w:ascii="Times New Roman" w:hAnsi="Times New Roman"/>
          <w:bCs/>
          <w:spacing w:val="-6"/>
          <w:sz w:val="28"/>
          <w:szCs w:val="28"/>
        </w:rPr>
        <w:t>підрозділу 9</w:t>
      </w:r>
      <w:r w:rsidR="00B068EB" w:rsidRPr="000F67A8">
        <w:rPr>
          <w:rFonts w:ascii="Times New Roman" w:hAnsi="Times New Roman"/>
          <w:bCs/>
          <w:spacing w:val="-6"/>
          <w:sz w:val="28"/>
          <w:szCs w:val="28"/>
          <w:vertAlign w:val="superscript"/>
        </w:rPr>
        <w:t>4</w:t>
      </w:r>
      <w:r w:rsidR="00175292" w:rsidRPr="000F67A8">
        <w:rPr>
          <w:rFonts w:ascii="Times New Roman" w:hAnsi="Times New Roman"/>
          <w:bCs/>
          <w:spacing w:val="-6"/>
          <w:sz w:val="28"/>
          <w:szCs w:val="28"/>
        </w:rPr>
        <w:t xml:space="preserve"> ПК, змі</w:t>
      </w:r>
      <w:r w:rsidR="00F224B4" w:rsidRPr="000F67A8">
        <w:rPr>
          <w:rFonts w:ascii="Times New Roman" w:hAnsi="Times New Roman"/>
          <w:sz w:val="28"/>
          <w:szCs w:val="28"/>
        </w:rPr>
        <w:t xml:space="preserve">ни до ст. 34 Закону). На виконання цієї функції нотаріус буде обов’язаний </w:t>
      </w:r>
      <w:r w:rsidR="00F224B4" w:rsidRPr="000F67A8">
        <w:rPr>
          <w:rFonts w:ascii="Times New Roman" w:hAnsi="Times New Roman"/>
          <w:bCs/>
          <w:sz w:val="28"/>
          <w:szCs w:val="28"/>
        </w:rPr>
        <w:t>укладати з фізичними особами договори про надання послуг з подання до центрального органу виконавчої влади, що реалізує державну податкову політику</w:t>
      </w:r>
      <w:r w:rsidR="00FE16A6" w:rsidRPr="000F67A8">
        <w:rPr>
          <w:rFonts w:ascii="Times New Roman" w:hAnsi="Times New Roman"/>
          <w:bCs/>
          <w:sz w:val="28"/>
          <w:szCs w:val="28"/>
        </w:rPr>
        <w:t>,</w:t>
      </w:r>
      <w:r w:rsidR="00F224B4" w:rsidRPr="000F67A8">
        <w:rPr>
          <w:rFonts w:ascii="Times New Roman" w:hAnsi="Times New Roman"/>
          <w:bCs/>
          <w:sz w:val="28"/>
          <w:szCs w:val="28"/>
        </w:rPr>
        <w:t xml:space="preserve"> декларації, сплачувати збір з одноразового (спеціального) добровільного декларування за фізичну особу відповідно до договору про подання декларації або здійснювати доплату збору,</w:t>
      </w:r>
      <w:r w:rsidR="00694180" w:rsidRPr="000F67A8">
        <w:rPr>
          <w:rFonts w:ascii="Times New Roman" w:hAnsi="Times New Roman"/>
          <w:bCs/>
          <w:sz w:val="28"/>
          <w:szCs w:val="28"/>
        </w:rPr>
        <w:t xml:space="preserve"> </w:t>
      </w:r>
      <w:r w:rsidR="00F224B4" w:rsidRPr="000F67A8">
        <w:rPr>
          <w:rFonts w:ascii="Times New Roman" w:hAnsi="Times New Roman"/>
          <w:bCs/>
          <w:sz w:val="28"/>
          <w:szCs w:val="28"/>
        </w:rPr>
        <w:t xml:space="preserve">зберігати </w:t>
      </w:r>
      <w:r w:rsidR="00FE16A6" w:rsidRPr="000F67A8">
        <w:rPr>
          <w:rFonts w:ascii="Times New Roman" w:hAnsi="Times New Roman"/>
          <w:bCs/>
          <w:sz w:val="28"/>
          <w:szCs w:val="28"/>
        </w:rPr>
        <w:t>у</w:t>
      </w:r>
      <w:r w:rsidR="00F224B4" w:rsidRPr="000F67A8">
        <w:rPr>
          <w:rFonts w:ascii="Times New Roman" w:hAnsi="Times New Roman"/>
          <w:bCs/>
          <w:sz w:val="28"/>
          <w:szCs w:val="28"/>
        </w:rPr>
        <w:t xml:space="preserve"> паперовому </w:t>
      </w:r>
      <w:r w:rsidR="00F224B4" w:rsidRPr="000F67A8">
        <w:rPr>
          <w:rFonts w:ascii="Times New Roman" w:hAnsi="Times New Roman"/>
          <w:bCs/>
          <w:sz w:val="28"/>
          <w:szCs w:val="28"/>
        </w:rPr>
        <w:lastRenderedPageBreak/>
        <w:t xml:space="preserve">вигляді оригінал підписаної особисто декларантом декларації, оригінали або засвідчені належним чином копії документів, що підтверджують наявність активів, відображених </w:t>
      </w:r>
      <w:r w:rsidR="00FE16A6" w:rsidRPr="000F67A8">
        <w:rPr>
          <w:rFonts w:ascii="Times New Roman" w:hAnsi="Times New Roman"/>
          <w:bCs/>
          <w:sz w:val="28"/>
          <w:szCs w:val="28"/>
        </w:rPr>
        <w:t>у</w:t>
      </w:r>
      <w:r w:rsidR="00F224B4" w:rsidRPr="000F67A8">
        <w:rPr>
          <w:rFonts w:ascii="Times New Roman" w:hAnsi="Times New Roman"/>
          <w:bCs/>
          <w:sz w:val="28"/>
          <w:szCs w:val="28"/>
        </w:rPr>
        <w:t xml:space="preserve"> декларації,</w:t>
      </w:r>
      <w:r w:rsidR="00431F32" w:rsidRPr="000F67A8">
        <w:rPr>
          <w:rFonts w:ascii="Times New Roman" w:hAnsi="Times New Roman"/>
          <w:bCs/>
          <w:sz w:val="28"/>
          <w:szCs w:val="28"/>
        </w:rPr>
        <w:t xml:space="preserve"> </w:t>
      </w:r>
      <w:r w:rsidR="00F224B4" w:rsidRPr="000F67A8">
        <w:rPr>
          <w:rFonts w:ascii="Times New Roman" w:hAnsi="Times New Roman"/>
          <w:bCs/>
          <w:sz w:val="28"/>
          <w:szCs w:val="28"/>
        </w:rPr>
        <w:t xml:space="preserve">електронну копію декларації тощо </w:t>
      </w:r>
      <w:r w:rsidR="00F224B4" w:rsidRPr="000F67A8">
        <w:rPr>
          <w:rFonts w:ascii="Times New Roman" w:hAnsi="Times New Roman"/>
          <w:sz w:val="28"/>
          <w:szCs w:val="28"/>
        </w:rPr>
        <w:t xml:space="preserve">(зміни до </w:t>
      </w:r>
      <w:proofErr w:type="spellStart"/>
      <w:r w:rsidR="00F224B4" w:rsidRPr="000F67A8">
        <w:rPr>
          <w:rFonts w:ascii="Times New Roman" w:hAnsi="Times New Roman"/>
          <w:sz w:val="28"/>
          <w:szCs w:val="28"/>
        </w:rPr>
        <w:t>ст.ст</w:t>
      </w:r>
      <w:proofErr w:type="spellEnd"/>
      <w:r w:rsidR="00F224B4" w:rsidRPr="000F67A8">
        <w:rPr>
          <w:rFonts w:ascii="Times New Roman" w:hAnsi="Times New Roman"/>
          <w:sz w:val="28"/>
          <w:szCs w:val="28"/>
        </w:rPr>
        <w:t>. 4, 5 Закону).</w:t>
      </w:r>
    </w:p>
    <w:p w:rsidR="00F224B4" w:rsidRPr="000F67A8" w:rsidRDefault="00793E76" w:rsidP="00DB59C9">
      <w:pPr>
        <w:spacing w:after="0" w:line="240" w:lineRule="auto"/>
        <w:ind w:firstLine="720"/>
        <w:jc w:val="both"/>
        <w:rPr>
          <w:rFonts w:ascii="Times New Roman" w:hAnsi="Times New Roman"/>
          <w:sz w:val="28"/>
          <w:szCs w:val="28"/>
        </w:rPr>
      </w:pPr>
      <w:bookmarkStart w:id="5" w:name="_Hlk65587686"/>
      <w:r w:rsidRPr="000F67A8">
        <w:rPr>
          <w:rFonts w:ascii="Times New Roman" w:hAnsi="Times New Roman"/>
          <w:sz w:val="28"/>
          <w:szCs w:val="28"/>
        </w:rPr>
        <w:t xml:space="preserve">Зазначена пропозиція не може бути підтримана. </w:t>
      </w:r>
      <w:r w:rsidR="00F224B4" w:rsidRPr="000F67A8">
        <w:rPr>
          <w:rFonts w:ascii="Times New Roman" w:hAnsi="Times New Roman"/>
          <w:sz w:val="28"/>
          <w:szCs w:val="28"/>
        </w:rPr>
        <w:t>Нагадуємо, що відповідно до ст.</w:t>
      </w:r>
      <w:r w:rsidR="00F224B4" w:rsidRPr="000F67A8">
        <w:rPr>
          <w:rFonts w:ascii="Times New Roman" w:eastAsia="Times New Roman" w:hAnsi="Times New Roman"/>
          <w:sz w:val="28"/>
          <w:szCs w:val="28"/>
          <w:lang w:eastAsia="ru-RU"/>
        </w:rPr>
        <w:t xml:space="preserve"> 1 Закону</w:t>
      </w:r>
      <w:r w:rsidR="00E52F5F" w:rsidRPr="000F67A8">
        <w:rPr>
          <w:rFonts w:ascii="Times New Roman" w:eastAsia="Times New Roman" w:hAnsi="Times New Roman"/>
          <w:sz w:val="28"/>
          <w:szCs w:val="28"/>
          <w:lang w:eastAsia="ru-RU"/>
        </w:rPr>
        <w:t xml:space="preserve"> </w:t>
      </w:r>
      <w:r w:rsidR="00F224B4" w:rsidRPr="000F67A8">
        <w:rPr>
          <w:rFonts w:ascii="Times New Roman" w:eastAsia="Times New Roman" w:hAnsi="Times New Roman"/>
          <w:sz w:val="28"/>
          <w:szCs w:val="28"/>
          <w:lang w:eastAsia="ru-RU"/>
        </w:rPr>
        <w:t>нотаріуси</w:t>
      </w:r>
      <w:r w:rsidR="00E52F5F" w:rsidRPr="000F67A8">
        <w:rPr>
          <w:rFonts w:ascii="Times New Roman" w:eastAsia="Times New Roman" w:hAnsi="Times New Roman"/>
          <w:sz w:val="28"/>
          <w:szCs w:val="28"/>
          <w:lang w:eastAsia="ru-RU"/>
        </w:rPr>
        <w:t xml:space="preserve"> </w:t>
      </w:r>
      <w:r w:rsidR="00F224B4" w:rsidRPr="000F67A8">
        <w:rPr>
          <w:rFonts w:ascii="Times New Roman" w:eastAsia="Times New Roman" w:hAnsi="Times New Roman"/>
          <w:sz w:val="28"/>
          <w:szCs w:val="28"/>
          <w:lang w:eastAsia="ru-RU"/>
        </w:rPr>
        <w:t xml:space="preserve">посвідчують </w:t>
      </w:r>
      <w:r w:rsidR="00F224B4" w:rsidRPr="000F67A8">
        <w:rPr>
          <w:rFonts w:ascii="Times New Roman" w:eastAsia="Times New Roman" w:hAnsi="Times New Roman"/>
          <w:i/>
          <w:sz w:val="28"/>
          <w:szCs w:val="28"/>
          <w:lang w:eastAsia="ru-RU"/>
        </w:rPr>
        <w:t>права</w:t>
      </w:r>
      <w:r w:rsidR="00F224B4" w:rsidRPr="000F67A8">
        <w:rPr>
          <w:rFonts w:ascii="Times New Roman" w:eastAsia="Times New Roman" w:hAnsi="Times New Roman"/>
          <w:sz w:val="28"/>
          <w:szCs w:val="28"/>
          <w:lang w:eastAsia="ru-RU"/>
        </w:rPr>
        <w:t xml:space="preserve">, а також </w:t>
      </w:r>
      <w:r w:rsidR="00F224B4" w:rsidRPr="000F67A8">
        <w:rPr>
          <w:rFonts w:ascii="Times New Roman" w:eastAsia="Times New Roman" w:hAnsi="Times New Roman"/>
          <w:i/>
          <w:sz w:val="28"/>
          <w:szCs w:val="28"/>
          <w:lang w:eastAsia="ru-RU"/>
        </w:rPr>
        <w:t>факти, що мають юридичне значення</w:t>
      </w:r>
      <w:r w:rsidR="00FE16A6" w:rsidRPr="000F67A8">
        <w:rPr>
          <w:rFonts w:ascii="Times New Roman" w:eastAsia="Times New Roman" w:hAnsi="Times New Roman"/>
          <w:i/>
          <w:sz w:val="28"/>
          <w:szCs w:val="28"/>
          <w:lang w:eastAsia="ru-RU"/>
        </w:rPr>
        <w:t xml:space="preserve">, </w:t>
      </w:r>
      <w:r w:rsidR="00F224B4" w:rsidRPr="000F67A8">
        <w:rPr>
          <w:rFonts w:ascii="Times New Roman" w:eastAsia="Times New Roman" w:hAnsi="Times New Roman"/>
          <w:sz w:val="28"/>
          <w:szCs w:val="28"/>
          <w:lang w:eastAsia="ru-RU"/>
        </w:rPr>
        <w:t xml:space="preserve">та </w:t>
      </w:r>
      <w:r w:rsidR="00F224B4" w:rsidRPr="000F67A8">
        <w:rPr>
          <w:rFonts w:ascii="Times New Roman" w:eastAsia="Times New Roman" w:hAnsi="Times New Roman"/>
          <w:i/>
          <w:sz w:val="28"/>
          <w:szCs w:val="28"/>
          <w:lang w:eastAsia="ru-RU"/>
        </w:rPr>
        <w:t>вчиняють інші нотаріальні дії, з метою надання їм юридичної вірогідності</w:t>
      </w:r>
      <w:r w:rsidR="00F224B4" w:rsidRPr="000F67A8">
        <w:rPr>
          <w:rFonts w:ascii="Times New Roman" w:eastAsia="Times New Roman" w:hAnsi="Times New Roman"/>
          <w:sz w:val="28"/>
          <w:szCs w:val="28"/>
          <w:lang w:eastAsia="ru-RU"/>
        </w:rPr>
        <w:t>.</w:t>
      </w:r>
      <w:r w:rsidRPr="000F67A8">
        <w:rPr>
          <w:rFonts w:ascii="Times New Roman" w:eastAsia="Times New Roman" w:hAnsi="Times New Roman"/>
          <w:sz w:val="28"/>
          <w:szCs w:val="28"/>
          <w:lang w:eastAsia="ru-RU"/>
        </w:rPr>
        <w:t xml:space="preserve"> </w:t>
      </w:r>
      <w:r w:rsidR="00F224B4" w:rsidRPr="000F67A8">
        <w:rPr>
          <w:rFonts w:ascii="Times New Roman" w:eastAsia="Times New Roman" w:hAnsi="Times New Roman"/>
          <w:sz w:val="28"/>
          <w:szCs w:val="28"/>
          <w:lang w:eastAsia="ru-RU"/>
        </w:rPr>
        <w:t>Саме тому нотаріальна діяльність націлена на надання офіційної сили, достовірності юридичним правам, фактам, документам. Вчинення нотаріальних дій, що передбачені ст. 34 Закону</w:t>
      </w:r>
      <w:r w:rsidR="00FE16A6" w:rsidRPr="000F67A8">
        <w:rPr>
          <w:rFonts w:ascii="Times New Roman" w:eastAsia="Times New Roman" w:hAnsi="Times New Roman"/>
          <w:sz w:val="28"/>
          <w:szCs w:val="28"/>
          <w:lang w:eastAsia="ru-RU"/>
        </w:rPr>
        <w:t>,</w:t>
      </w:r>
      <w:r w:rsidR="00F224B4" w:rsidRPr="000F67A8">
        <w:rPr>
          <w:rFonts w:ascii="Times New Roman" w:eastAsia="Times New Roman" w:hAnsi="Times New Roman"/>
          <w:sz w:val="28"/>
          <w:szCs w:val="28"/>
          <w:lang w:eastAsia="ru-RU"/>
        </w:rPr>
        <w:t xml:space="preserve"> є юридичними діями.</w:t>
      </w:r>
      <w:r w:rsidRPr="000F67A8">
        <w:rPr>
          <w:rFonts w:ascii="Times New Roman" w:eastAsia="Times New Roman" w:hAnsi="Times New Roman"/>
          <w:sz w:val="28"/>
          <w:szCs w:val="28"/>
          <w:lang w:eastAsia="ru-RU"/>
        </w:rPr>
        <w:t xml:space="preserve"> </w:t>
      </w:r>
      <w:r w:rsidR="00F224B4" w:rsidRPr="000F67A8">
        <w:rPr>
          <w:rFonts w:ascii="Times New Roman" w:eastAsia="Times New Roman" w:hAnsi="Times New Roman"/>
          <w:sz w:val="28"/>
          <w:szCs w:val="28"/>
          <w:lang w:eastAsia="ru-RU"/>
        </w:rPr>
        <w:t>Проте, на нашу думку, подання декларації полягає у формальній передачі інформації</w:t>
      </w:r>
      <w:r w:rsidR="00E52F5F" w:rsidRPr="000F67A8">
        <w:rPr>
          <w:rFonts w:ascii="Times New Roman" w:eastAsia="Times New Roman" w:hAnsi="Times New Roman"/>
          <w:sz w:val="28"/>
          <w:szCs w:val="28"/>
          <w:lang w:eastAsia="ru-RU"/>
        </w:rPr>
        <w:t xml:space="preserve"> </w:t>
      </w:r>
      <w:r w:rsidR="00F224B4" w:rsidRPr="000F67A8">
        <w:rPr>
          <w:rFonts w:ascii="Times New Roman" w:hAnsi="Times New Roman"/>
          <w:bCs/>
          <w:sz w:val="28"/>
          <w:szCs w:val="28"/>
        </w:rPr>
        <w:t>до центрального органу виконавчої влади, що реалізує державну податкову політику,</w:t>
      </w:r>
      <w:r w:rsidR="00F224B4" w:rsidRPr="000F67A8">
        <w:rPr>
          <w:rFonts w:ascii="Times New Roman" w:eastAsia="Times New Roman" w:hAnsi="Times New Roman"/>
          <w:bCs/>
          <w:sz w:val="28"/>
          <w:szCs w:val="28"/>
          <w:lang w:eastAsia="ru-RU"/>
        </w:rPr>
        <w:t xml:space="preserve"> а</w:t>
      </w:r>
      <w:r w:rsidR="00F224B4" w:rsidRPr="000F67A8">
        <w:rPr>
          <w:rFonts w:ascii="Times New Roman" w:eastAsia="Times New Roman" w:hAnsi="Times New Roman"/>
          <w:sz w:val="28"/>
          <w:szCs w:val="28"/>
          <w:lang w:eastAsia="ru-RU"/>
        </w:rPr>
        <w:t xml:space="preserve"> не у видачі відповідного документа,  наданні цьому документу юридичної сили, посвідчен</w:t>
      </w:r>
      <w:r w:rsidR="00621688" w:rsidRPr="000F67A8">
        <w:rPr>
          <w:rFonts w:ascii="Times New Roman" w:eastAsia="Times New Roman" w:hAnsi="Times New Roman"/>
          <w:sz w:val="28"/>
          <w:szCs w:val="28"/>
          <w:lang w:eastAsia="ru-RU"/>
        </w:rPr>
        <w:t>н</w:t>
      </w:r>
      <w:r w:rsidR="00F224B4" w:rsidRPr="000F67A8">
        <w:rPr>
          <w:rFonts w:ascii="Times New Roman" w:eastAsia="Times New Roman" w:hAnsi="Times New Roman"/>
          <w:sz w:val="28"/>
          <w:szCs w:val="28"/>
          <w:lang w:eastAsia="ru-RU"/>
        </w:rPr>
        <w:t>і юридичних фактів, правочинів.</w:t>
      </w:r>
    </w:p>
    <w:p w:rsidR="00F224B4" w:rsidRPr="000F67A8" w:rsidRDefault="00F224B4" w:rsidP="00DB59C9">
      <w:pPr>
        <w:spacing w:after="0" w:line="240" w:lineRule="auto"/>
        <w:ind w:firstLine="709"/>
        <w:jc w:val="both"/>
        <w:rPr>
          <w:rFonts w:ascii="Times New Roman" w:hAnsi="Times New Roman"/>
          <w:iCs/>
          <w:sz w:val="28"/>
          <w:szCs w:val="28"/>
        </w:rPr>
      </w:pPr>
      <w:r w:rsidRPr="000F67A8">
        <w:rPr>
          <w:rFonts w:ascii="Times New Roman" w:eastAsia="Times New Roman" w:hAnsi="Times New Roman"/>
          <w:sz w:val="28"/>
          <w:szCs w:val="28"/>
          <w:lang w:eastAsia="ru-RU"/>
        </w:rPr>
        <w:t>Крім того, покладання на нотаріуса таких функцій</w:t>
      </w:r>
      <w:r w:rsidR="00FE16A6" w:rsidRPr="000F67A8">
        <w:rPr>
          <w:rFonts w:ascii="Times New Roman" w:eastAsia="Times New Roman" w:hAnsi="Times New Roman"/>
          <w:sz w:val="28"/>
          <w:szCs w:val="28"/>
          <w:lang w:eastAsia="ru-RU"/>
        </w:rPr>
        <w:t>,</w:t>
      </w:r>
      <w:r w:rsidRPr="000F67A8">
        <w:rPr>
          <w:rFonts w:ascii="Times New Roman" w:eastAsia="Times New Roman" w:hAnsi="Times New Roman"/>
          <w:sz w:val="28"/>
          <w:szCs w:val="28"/>
          <w:lang w:eastAsia="ru-RU"/>
        </w:rPr>
        <w:t xml:space="preserve"> як </w:t>
      </w:r>
      <w:r w:rsidRPr="000F67A8">
        <w:rPr>
          <w:rFonts w:ascii="Times New Roman" w:hAnsi="Times New Roman"/>
          <w:iCs/>
          <w:sz w:val="28"/>
          <w:szCs w:val="28"/>
        </w:rPr>
        <w:t>здійснення представництва інтересів декларанта, введення справ, обов’язок сплачувати збір</w:t>
      </w:r>
      <w:r w:rsidR="00FE16A6" w:rsidRPr="000F67A8">
        <w:rPr>
          <w:rFonts w:ascii="Times New Roman" w:hAnsi="Times New Roman"/>
          <w:iCs/>
          <w:sz w:val="28"/>
          <w:szCs w:val="28"/>
        </w:rPr>
        <w:t>,</w:t>
      </w:r>
      <w:r w:rsidR="00E52F5F" w:rsidRPr="000F67A8">
        <w:rPr>
          <w:rFonts w:ascii="Times New Roman" w:hAnsi="Times New Roman"/>
          <w:iCs/>
          <w:sz w:val="28"/>
          <w:szCs w:val="28"/>
        </w:rPr>
        <w:t xml:space="preserve"> </w:t>
      </w:r>
      <w:r w:rsidRPr="000F67A8">
        <w:rPr>
          <w:rFonts w:ascii="Times New Roman" w:eastAsia="Times New Roman" w:hAnsi="Times New Roman"/>
          <w:sz w:val="28"/>
          <w:szCs w:val="28"/>
          <w:lang w:eastAsia="ru-RU"/>
        </w:rPr>
        <w:t>не</w:t>
      </w:r>
      <w:r w:rsidR="00E52F5F" w:rsidRPr="000F67A8">
        <w:rPr>
          <w:rFonts w:ascii="Times New Roman" w:eastAsia="Times New Roman" w:hAnsi="Times New Roman"/>
          <w:sz w:val="28"/>
          <w:szCs w:val="28"/>
          <w:lang w:eastAsia="ru-RU"/>
        </w:rPr>
        <w:t xml:space="preserve"> </w:t>
      </w:r>
      <w:r w:rsidR="00FE16A6" w:rsidRPr="000F67A8">
        <w:rPr>
          <w:rFonts w:ascii="Times New Roman" w:hAnsi="Times New Roman"/>
          <w:sz w:val="28"/>
          <w:szCs w:val="28"/>
          <w:lang w:eastAsia="ru-RU"/>
        </w:rPr>
        <w:t xml:space="preserve">у </w:t>
      </w:r>
      <w:r w:rsidRPr="000F67A8">
        <w:rPr>
          <w:rFonts w:ascii="Times New Roman" w:hAnsi="Times New Roman"/>
          <w:sz w:val="28"/>
          <w:szCs w:val="28"/>
          <w:lang w:eastAsia="ru-RU"/>
        </w:rPr>
        <w:t xml:space="preserve">повній мірі враховує специфіку діяльності та </w:t>
      </w:r>
      <w:r w:rsidRPr="000F67A8">
        <w:rPr>
          <w:rFonts w:ascii="Times New Roman" w:hAnsi="Times New Roman"/>
          <w:sz w:val="28"/>
          <w:szCs w:val="28"/>
        </w:rPr>
        <w:t>правовий статус нотаріуса</w:t>
      </w:r>
      <w:r w:rsidRPr="000F67A8">
        <w:rPr>
          <w:rFonts w:ascii="Times New Roman" w:hAnsi="Times New Roman"/>
          <w:sz w:val="28"/>
          <w:szCs w:val="28"/>
          <w:lang w:eastAsia="ru-RU"/>
        </w:rPr>
        <w:t>, а саме:</w:t>
      </w:r>
      <w:r w:rsidR="00793E76" w:rsidRPr="000F67A8">
        <w:rPr>
          <w:rFonts w:ascii="Times New Roman" w:hAnsi="Times New Roman"/>
          <w:sz w:val="28"/>
          <w:szCs w:val="28"/>
          <w:lang w:eastAsia="ru-RU"/>
        </w:rPr>
        <w:t xml:space="preserve"> </w:t>
      </w:r>
      <w:r w:rsidRPr="000F67A8">
        <w:rPr>
          <w:rFonts w:ascii="Times New Roman" w:eastAsia="Times New Roman" w:hAnsi="Times New Roman"/>
          <w:sz w:val="28"/>
          <w:szCs w:val="28"/>
          <w:lang w:eastAsia="ru-RU"/>
        </w:rPr>
        <w:t>нотаріус є суб’єктом нотаріальних процесуальних правовідносин, здійснює свою діяльність від імені держави, надає кваліфіковані юридичні поради, забезпечує дотримання єдності інтересів громадян та держави тощо</w:t>
      </w:r>
      <w:r w:rsidRPr="000F67A8">
        <w:rPr>
          <w:rFonts w:ascii="Times New Roman" w:hAnsi="Times New Roman"/>
          <w:iCs/>
          <w:sz w:val="28"/>
          <w:szCs w:val="28"/>
        </w:rPr>
        <w:t xml:space="preserve">. </w:t>
      </w:r>
    </w:p>
    <w:bookmarkEnd w:id="5"/>
    <w:p w:rsidR="00F224B4" w:rsidRPr="00432E0B" w:rsidRDefault="00F224B4" w:rsidP="00DB59C9">
      <w:pPr>
        <w:spacing w:after="0" w:line="240" w:lineRule="auto"/>
        <w:ind w:firstLine="709"/>
        <w:jc w:val="both"/>
        <w:rPr>
          <w:sz w:val="28"/>
          <w:szCs w:val="28"/>
        </w:rPr>
      </w:pPr>
      <w:r w:rsidRPr="000F67A8">
        <w:rPr>
          <w:rFonts w:ascii="Times New Roman" w:hAnsi="Times New Roman"/>
          <w:sz w:val="28"/>
          <w:szCs w:val="28"/>
        </w:rPr>
        <w:t>Варто також врахувати</w:t>
      </w:r>
      <w:r w:rsidR="00FE16A6" w:rsidRPr="000F67A8">
        <w:rPr>
          <w:rFonts w:ascii="Times New Roman" w:hAnsi="Times New Roman"/>
          <w:sz w:val="28"/>
          <w:szCs w:val="28"/>
        </w:rPr>
        <w:t xml:space="preserve"> те</w:t>
      </w:r>
      <w:r w:rsidRPr="000F67A8">
        <w:rPr>
          <w:rFonts w:ascii="Times New Roman" w:hAnsi="Times New Roman"/>
          <w:sz w:val="28"/>
          <w:szCs w:val="28"/>
        </w:rPr>
        <w:t>, що державою делегован</w:t>
      </w:r>
      <w:r w:rsidR="00E964B9" w:rsidRPr="000F67A8">
        <w:rPr>
          <w:rFonts w:ascii="Times New Roman" w:hAnsi="Times New Roman"/>
          <w:sz w:val="28"/>
          <w:szCs w:val="28"/>
        </w:rPr>
        <w:t xml:space="preserve">а значна кількість </w:t>
      </w:r>
      <w:r w:rsidRPr="000F67A8">
        <w:rPr>
          <w:rFonts w:ascii="Times New Roman" w:hAnsi="Times New Roman"/>
          <w:sz w:val="28"/>
          <w:szCs w:val="28"/>
        </w:rPr>
        <w:t>інших повноважень нотаріусам</w:t>
      </w:r>
      <w:r w:rsidR="00E964B9" w:rsidRPr="000F67A8">
        <w:rPr>
          <w:rFonts w:ascii="Times New Roman" w:hAnsi="Times New Roman"/>
          <w:sz w:val="28"/>
          <w:szCs w:val="28"/>
        </w:rPr>
        <w:t>, які не відносяться до нотаріальної діяльності</w:t>
      </w:r>
      <w:r w:rsidRPr="000F67A8">
        <w:rPr>
          <w:rFonts w:ascii="Times New Roman" w:hAnsi="Times New Roman"/>
          <w:sz w:val="28"/>
          <w:szCs w:val="28"/>
        </w:rPr>
        <w:t>. Так, відповідно до ч. 1 ст. 10 Закону України «Про державну реєстрацію речових прав на нерухоме майно та їх обтяжень» нотаріус</w:t>
      </w:r>
      <w:r w:rsidR="00E52F5F" w:rsidRPr="000F67A8">
        <w:rPr>
          <w:rFonts w:ascii="Times New Roman" w:hAnsi="Times New Roman"/>
          <w:sz w:val="28"/>
          <w:szCs w:val="28"/>
        </w:rPr>
        <w:t xml:space="preserve"> </w:t>
      </w:r>
      <w:r w:rsidRPr="000F67A8">
        <w:rPr>
          <w:rFonts w:ascii="Times New Roman" w:hAnsi="Times New Roman"/>
          <w:sz w:val="28"/>
          <w:szCs w:val="28"/>
        </w:rPr>
        <w:t xml:space="preserve">виконує функції державного реєстратора речових прав на нерухоме майно та їх обтяження, а згідно </w:t>
      </w:r>
      <w:r w:rsidR="00FE16A6" w:rsidRPr="000F67A8">
        <w:rPr>
          <w:rFonts w:ascii="Times New Roman" w:hAnsi="Times New Roman"/>
          <w:sz w:val="28"/>
          <w:szCs w:val="28"/>
        </w:rPr>
        <w:t xml:space="preserve">із </w:t>
      </w:r>
      <w:r w:rsidRPr="000F67A8">
        <w:rPr>
          <w:rFonts w:ascii="Times New Roman" w:hAnsi="Times New Roman"/>
          <w:sz w:val="28"/>
          <w:szCs w:val="28"/>
        </w:rPr>
        <w:t>Закон</w:t>
      </w:r>
      <w:r w:rsidR="00FE16A6" w:rsidRPr="000F67A8">
        <w:rPr>
          <w:rFonts w:ascii="Times New Roman" w:hAnsi="Times New Roman"/>
          <w:sz w:val="28"/>
          <w:szCs w:val="28"/>
        </w:rPr>
        <w:t>ом</w:t>
      </w:r>
      <w:r w:rsidRPr="000F67A8">
        <w:rPr>
          <w:rFonts w:ascii="Times New Roman" w:hAnsi="Times New Roman"/>
          <w:sz w:val="28"/>
          <w:szCs w:val="28"/>
        </w:rPr>
        <w:t xml:space="preserve"> України «Про державну реєстрацію юридичних осіб, фізичних осіб - підприємців та громадських формувань» (п. 5 ч. 1 ст</w:t>
      </w:r>
      <w:r w:rsidRPr="00432E0B">
        <w:rPr>
          <w:rFonts w:ascii="Times New Roman" w:hAnsi="Times New Roman"/>
          <w:sz w:val="28"/>
          <w:szCs w:val="28"/>
        </w:rPr>
        <w:t>. 1,</w:t>
      </w:r>
      <w:r w:rsidR="000F67A8">
        <w:rPr>
          <w:rFonts w:ascii="Times New Roman" w:hAnsi="Times New Roman"/>
          <w:sz w:val="28"/>
          <w:szCs w:val="28"/>
        </w:rPr>
        <w:t xml:space="preserve"> </w:t>
      </w:r>
      <w:r w:rsidRPr="00432E0B">
        <w:rPr>
          <w:rFonts w:ascii="Times New Roman" w:hAnsi="Times New Roman"/>
          <w:sz w:val="28"/>
          <w:szCs w:val="28"/>
        </w:rPr>
        <w:t>ч. 1</w:t>
      </w:r>
      <w:r w:rsidR="00D85E34">
        <w:rPr>
          <w:rFonts w:ascii="Times New Roman" w:hAnsi="Times New Roman"/>
          <w:sz w:val="28"/>
          <w:szCs w:val="28"/>
        </w:rPr>
        <w:t xml:space="preserve"> </w:t>
      </w:r>
      <w:r w:rsidRPr="00432E0B">
        <w:rPr>
          <w:rFonts w:ascii="Times New Roman" w:hAnsi="Times New Roman"/>
          <w:sz w:val="28"/>
          <w:szCs w:val="28"/>
        </w:rPr>
        <w:t>ст. 6)</w:t>
      </w:r>
      <w:r w:rsidR="00431F32">
        <w:rPr>
          <w:rFonts w:ascii="Times New Roman" w:hAnsi="Times New Roman"/>
          <w:sz w:val="28"/>
          <w:szCs w:val="28"/>
        </w:rPr>
        <w:t xml:space="preserve"> </w:t>
      </w:r>
      <w:r w:rsidRPr="00432E0B">
        <w:rPr>
          <w:rFonts w:ascii="Times New Roman" w:hAnsi="Times New Roman"/>
          <w:sz w:val="28"/>
          <w:szCs w:val="28"/>
        </w:rPr>
        <w:t xml:space="preserve">нотаріус визначений державним реєстратором юридичних осіб, фізичних осіб </w:t>
      </w:r>
      <w:r w:rsidR="00FE16A6" w:rsidRPr="00432E0B">
        <w:rPr>
          <w:rFonts w:ascii="Times New Roman" w:hAnsi="Times New Roman"/>
          <w:sz w:val="28"/>
          <w:szCs w:val="28"/>
        </w:rPr>
        <w:t>-</w:t>
      </w:r>
      <w:r w:rsidRPr="00432E0B">
        <w:rPr>
          <w:rFonts w:ascii="Times New Roman" w:hAnsi="Times New Roman"/>
          <w:sz w:val="28"/>
          <w:szCs w:val="28"/>
        </w:rPr>
        <w:t xml:space="preserve"> підприємців та громадських формувань.</w:t>
      </w:r>
      <w:r w:rsidR="00E52F5F">
        <w:rPr>
          <w:rFonts w:ascii="Times New Roman" w:hAnsi="Times New Roman"/>
          <w:sz w:val="28"/>
          <w:szCs w:val="28"/>
        </w:rPr>
        <w:t xml:space="preserve"> </w:t>
      </w:r>
      <w:r w:rsidRPr="00432E0B">
        <w:rPr>
          <w:rFonts w:ascii="Times New Roman" w:hAnsi="Times New Roman"/>
          <w:sz w:val="28"/>
          <w:szCs w:val="28"/>
        </w:rPr>
        <w:t xml:space="preserve">Також на нотаріусів покладено проведення фінансового моніторингу (ч. 2 ст. 6, ст. 8 Закону України «Про запобігання та протидію легалізації (відмиванню) доходів, одержаних злочинним шляхом, або фінансуванню тероризму»), повідомлення податкових органів про розмір доходів громадян та розмір сплачених податків з доходу (п. 172.4 ст. 172 та </w:t>
      </w:r>
      <w:r w:rsidR="00D85E34">
        <w:rPr>
          <w:rFonts w:ascii="Times New Roman" w:hAnsi="Times New Roman"/>
          <w:sz w:val="28"/>
          <w:szCs w:val="28"/>
        </w:rPr>
        <w:t xml:space="preserve">          </w:t>
      </w:r>
      <w:r w:rsidRPr="00432E0B">
        <w:rPr>
          <w:rFonts w:ascii="Times New Roman" w:hAnsi="Times New Roman"/>
          <w:sz w:val="28"/>
          <w:szCs w:val="28"/>
        </w:rPr>
        <w:t>п. 173.4 ст. 173 П</w:t>
      </w:r>
      <w:r w:rsidR="00FE16A6" w:rsidRPr="00432E0B">
        <w:rPr>
          <w:rFonts w:ascii="Times New Roman" w:hAnsi="Times New Roman"/>
          <w:sz w:val="28"/>
          <w:szCs w:val="28"/>
        </w:rPr>
        <w:t>К</w:t>
      </w:r>
      <w:r w:rsidRPr="00432E0B">
        <w:rPr>
          <w:rFonts w:ascii="Times New Roman" w:hAnsi="Times New Roman"/>
          <w:sz w:val="28"/>
          <w:szCs w:val="28"/>
        </w:rPr>
        <w:t>). За таких умов покладення на нотаріусів різного роду додаткових повноважень перешкоджатиме виконанню ними основної функції</w:t>
      </w:r>
      <w:r w:rsidR="00FE16A6" w:rsidRPr="00432E0B">
        <w:rPr>
          <w:rFonts w:ascii="Times New Roman" w:hAnsi="Times New Roman"/>
          <w:sz w:val="28"/>
          <w:szCs w:val="28"/>
        </w:rPr>
        <w:t>,</w:t>
      </w:r>
      <w:r w:rsidRPr="00432E0B">
        <w:rPr>
          <w:rFonts w:ascii="Times New Roman" w:hAnsi="Times New Roman"/>
          <w:sz w:val="28"/>
          <w:szCs w:val="28"/>
        </w:rPr>
        <w:t xml:space="preserve"> передбаченої </w:t>
      </w:r>
      <w:proofErr w:type="spellStart"/>
      <w:r w:rsidRPr="00432E0B">
        <w:rPr>
          <w:rFonts w:ascii="Times New Roman" w:hAnsi="Times New Roman"/>
          <w:sz w:val="28"/>
          <w:szCs w:val="28"/>
        </w:rPr>
        <w:t>ст.ст</w:t>
      </w:r>
      <w:proofErr w:type="spellEnd"/>
      <w:r w:rsidRPr="00432E0B">
        <w:rPr>
          <w:rFonts w:ascii="Times New Roman" w:hAnsi="Times New Roman"/>
          <w:sz w:val="28"/>
          <w:szCs w:val="28"/>
        </w:rPr>
        <w:t>.</w:t>
      </w:r>
      <w:r w:rsidR="00793E76" w:rsidRPr="00432E0B">
        <w:rPr>
          <w:rFonts w:ascii="Times New Roman" w:hAnsi="Times New Roman"/>
          <w:sz w:val="28"/>
          <w:szCs w:val="28"/>
        </w:rPr>
        <w:t xml:space="preserve"> </w:t>
      </w:r>
      <w:r w:rsidRPr="00432E0B">
        <w:rPr>
          <w:rFonts w:ascii="Times New Roman" w:hAnsi="Times New Roman"/>
          <w:sz w:val="28"/>
          <w:szCs w:val="28"/>
        </w:rPr>
        <w:t>1,</w:t>
      </w:r>
      <w:r w:rsidR="00793E76" w:rsidRPr="00432E0B">
        <w:rPr>
          <w:rFonts w:ascii="Times New Roman" w:hAnsi="Times New Roman"/>
          <w:sz w:val="28"/>
          <w:szCs w:val="28"/>
        </w:rPr>
        <w:t xml:space="preserve"> </w:t>
      </w:r>
      <w:r w:rsidRPr="00432E0B">
        <w:rPr>
          <w:rFonts w:ascii="Times New Roman" w:hAnsi="Times New Roman"/>
          <w:sz w:val="28"/>
          <w:szCs w:val="28"/>
        </w:rPr>
        <w:t xml:space="preserve">3 Закону, що може </w:t>
      </w:r>
      <w:r w:rsidR="00FE16A6" w:rsidRPr="00432E0B">
        <w:rPr>
          <w:rFonts w:ascii="Times New Roman" w:hAnsi="Times New Roman"/>
          <w:sz w:val="28"/>
          <w:szCs w:val="28"/>
        </w:rPr>
        <w:t xml:space="preserve">негативно </w:t>
      </w:r>
      <w:r w:rsidRPr="00432E0B">
        <w:rPr>
          <w:rFonts w:ascii="Times New Roman" w:hAnsi="Times New Roman"/>
          <w:sz w:val="28"/>
          <w:szCs w:val="28"/>
        </w:rPr>
        <w:t>позначит</w:t>
      </w:r>
      <w:r w:rsidR="00FE16A6" w:rsidRPr="00432E0B">
        <w:rPr>
          <w:rFonts w:ascii="Times New Roman" w:hAnsi="Times New Roman"/>
          <w:sz w:val="28"/>
          <w:szCs w:val="28"/>
        </w:rPr>
        <w:t>и</w:t>
      </w:r>
      <w:r w:rsidRPr="00432E0B">
        <w:rPr>
          <w:rFonts w:ascii="Times New Roman" w:hAnsi="Times New Roman"/>
          <w:sz w:val="28"/>
          <w:szCs w:val="28"/>
        </w:rPr>
        <w:t>ся на якості нотаріальних послуг.</w:t>
      </w:r>
    </w:p>
    <w:p w:rsidR="00FE16A6" w:rsidRPr="00432E0B" w:rsidRDefault="00FE16A6" w:rsidP="00DB59C9">
      <w:pPr>
        <w:spacing w:after="0" w:line="240" w:lineRule="auto"/>
        <w:ind w:firstLine="709"/>
        <w:jc w:val="both"/>
        <w:rPr>
          <w:rFonts w:ascii="Times New Roman" w:eastAsia="Times New Roman" w:hAnsi="Times New Roman"/>
          <w:sz w:val="28"/>
          <w:szCs w:val="28"/>
          <w:shd w:val="clear" w:color="auto" w:fill="FFFFFF"/>
          <w:lang w:eastAsia="uk-UA"/>
        </w:rPr>
      </w:pPr>
      <w:r w:rsidRPr="00432E0B">
        <w:rPr>
          <w:rFonts w:ascii="Times New Roman" w:hAnsi="Times New Roman"/>
          <w:bCs/>
          <w:sz w:val="28"/>
          <w:szCs w:val="28"/>
        </w:rPr>
        <w:t xml:space="preserve">3.2. </w:t>
      </w:r>
      <w:r w:rsidR="00F224B4" w:rsidRPr="00432E0B">
        <w:rPr>
          <w:rFonts w:ascii="Times New Roman" w:eastAsia="Times New Roman" w:hAnsi="Times New Roman"/>
          <w:sz w:val="28"/>
          <w:szCs w:val="28"/>
          <w:shd w:val="clear" w:color="auto" w:fill="FFFFFF"/>
          <w:lang w:eastAsia="uk-UA"/>
        </w:rPr>
        <w:t>У проекті передбачається, що</w:t>
      </w:r>
      <w:r w:rsidR="00E52F5F">
        <w:rPr>
          <w:rFonts w:ascii="Times New Roman" w:eastAsia="Times New Roman" w:hAnsi="Times New Roman"/>
          <w:sz w:val="28"/>
          <w:szCs w:val="28"/>
          <w:shd w:val="clear" w:color="auto" w:fill="FFFFFF"/>
          <w:lang w:eastAsia="uk-UA"/>
        </w:rPr>
        <w:t xml:space="preserve"> </w:t>
      </w:r>
      <w:r w:rsidR="00F224B4" w:rsidRPr="00432E0B">
        <w:rPr>
          <w:rFonts w:ascii="Times New Roman" w:hAnsi="Times New Roman"/>
          <w:bCs/>
          <w:sz w:val="28"/>
          <w:szCs w:val="28"/>
        </w:rPr>
        <w:t xml:space="preserve">при перевірці організації нотаріальної діяльності приватного нотаріуса, дотримання ним порядку вчинення нотаріальних дій та виконання правил нотаріального </w:t>
      </w:r>
      <w:proofErr w:type="spellStart"/>
      <w:r w:rsidR="00F224B4" w:rsidRPr="00432E0B">
        <w:rPr>
          <w:rFonts w:ascii="Times New Roman" w:hAnsi="Times New Roman"/>
          <w:bCs/>
          <w:sz w:val="28"/>
          <w:szCs w:val="28"/>
        </w:rPr>
        <w:t>діловодства,організації</w:t>
      </w:r>
      <w:proofErr w:type="spellEnd"/>
      <w:r w:rsidR="00F224B4" w:rsidRPr="00432E0B">
        <w:rPr>
          <w:rFonts w:ascii="Times New Roman" w:hAnsi="Times New Roman"/>
          <w:bCs/>
          <w:sz w:val="28"/>
          <w:szCs w:val="28"/>
        </w:rPr>
        <w:t xml:space="preserve"> роботи державних нотаріальних контор, державних нотаріальних архівів</w:t>
      </w:r>
      <w:r w:rsidR="00E52F5F">
        <w:rPr>
          <w:rFonts w:ascii="Times New Roman" w:hAnsi="Times New Roman"/>
          <w:bCs/>
          <w:sz w:val="28"/>
          <w:szCs w:val="28"/>
        </w:rPr>
        <w:t xml:space="preserve"> </w:t>
      </w:r>
      <w:r w:rsidR="00F224B4" w:rsidRPr="00432E0B">
        <w:rPr>
          <w:rFonts w:ascii="Times New Roman" w:hAnsi="Times New Roman"/>
          <w:bCs/>
          <w:i/>
          <w:iCs/>
          <w:sz w:val="28"/>
          <w:szCs w:val="28"/>
        </w:rPr>
        <w:t xml:space="preserve">не можуть бути предметом перевірки відомості та документи, які дають змогу ідентифікувати фізичну особу, від імені якої на підставі договору про подання знеособленої одноразової (спеціальної) добровільної декларації уповноваженим представником декларанта було подано до центрального органу виконавчої </w:t>
      </w:r>
      <w:r w:rsidR="00F224B4" w:rsidRPr="00432E0B">
        <w:rPr>
          <w:rFonts w:ascii="Times New Roman" w:hAnsi="Times New Roman"/>
          <w:bCs/>
          <w:i/>
          <w:iCs/>
          <w:sz w:val="28"/>
          <w:szCs w:val="28"/>
        </w:rPr>
        <w:lastRenderedPageBreak/>
        <w:t xml:space="preserve">влади, що реалізує державну податкову політику, знеособлену одноразову (спеціальну) добровільну декларацію </w:t>
      </w:r>
      <w:r w:rsidR="00F224B4" w:rsidRPr="00432E0B">
        <w:rPr>
          <w:rFonts w:ascii="Times New Roman" w:hAnsi="Times New Roman"/>
          <w:bCs/>
          <w:sz w:val="28"/>
          <w:szCs w:val="28"/>
        </w:rPr>
        <w:t>(</w:t>
      </w:r>
      <w:r w:rsidR="00F224B4" w:rsidRPr="00432E0B">
        <w:rPr>
          <w:rFonts w:ascii="Times New Roman" w:eastAsia="Times New Roman" w:hAnsi="Times New Roman"/>
          <w:sz w:val="28"/>
          <w:szCs w:val="28"/>
          <w:shd w:val="clear" w:color="auto" w:fill="FFFFFF"/>
          <w:lang w:eastAsia="uk-UA"/>
        </w:rPr>
        <w:t>зміни до</w:t>
      </w:r>
      <w:r w:rsidR="00E52F5F">
        <w:rPr>
          <w:rFonts w:ascii="Times New Roman" w:eastAsia="Times New Roman" w:hAnsi="Times New Roman"/>
          <w:sz w:val="28"/>
          <w:szCs w:val="28"/>
          <w:shd w:val="clear" w:color="auto" w:fill="FFFFFF"/>
          <w:lang w:eastAsia="uk-UA"/>
        </w:rPr>
        <w:t xml:space="preserve"> </w:t>
      </w:r>
      <w:proofErr w:type="spellStart"/>
      <w:r w:rsidR="00F224B4" w:rsidRPr="00432E0B">
        <w:rPr>
          <w:rFonts w:ascii="Times New Roman" w:eastAsia="Times New Roman" w:hAnsi="Times New Roman"/>
          <w:sz w:val="28"/>
          <w:szCs w:val="28"/>
          <w:shd w:val="clear" w:color="auto" w:fill="FFFFFF"/>
          <w:lang w:eastAsia="uk-UA"/>
        </w:rPr>
        <w:t>ст.ст</w:t>
      </w:r>
      <w:proofErr w:type="spellEnd"/>
      <w:r w:rsidR="00F224B4" w:rsidRPr="00432E0B">
        <w:rPr>
          <w:rFonts w:ascii="Times New Roman" w:eastAsia="Times New Roman" w:hAnsi="Times New Roman"/>
          <w:sz w:val="28"/>
          <w:szCs w:val="28"/>
          <w:shd w:val="clear" w:color="auto" w:fill="FFFFFF"/>
          <w:lang w:eastAsia="uk-UA"/>
        </w:rPr>
        <w:t xml:space="preserve">. 18,33 Закону). </w:t>
      </w:r>
    </w:p>
    <w:p w:rsidR="00F224B4" w:rsidRPr="000F67A8" w:rsidRDefault="00F224B4" w:rsidP="00DB59C9">
      <w:pPr>
        <w:spacing w:after="0" w:line="240" w:lineRule="auto"/>
        <w:ind w:firstLine="709"/>
        <w:jc w:val="both"/>
        <w:rPr>
          <w:rFonts w:ascii="Times New Roman" w:eastAsia="Times New Roman" w:hAnsi="Times New Roman"/>
          <w:sz w:val="28"/>
          <w:szCs w:val="28"/>
          <w:lang w:eastAsia="uk-UA"/>
        </w:rPr>
      </w:pPr>
      <w:r w:rsidRPr="00432E0B">
        <w:rPr>
          <w:rFonts w:ascii="Times New Roman" w:eastAsia="Times New Roman" w:hAnsi="Times New Roman"/>
          <w:sz w:val="28"/>
          <w:szCs w:val="28"/>
          <w:shd w:val="clear" w:color="auto" w:fill="FFFFFF"/>
          <w:lang w:eastAsia="uk-UA"/>
        </w:rPr>
        <w:t xml:space="preserve">Звертаємо увагу, що у цих положеннях немає необхідності, оскільки подібні відомості є складовою нотаріальної таємниці, передбаченої ст. 8 Закону. Зокрема, згідно </w:t>
      </w:r>
      <w:r w:rsidR="009A25EA" w:rsidRPr="00432E0B">
        <w:rPr>
          <w:rFonts w:ascii="Times New Roman" w:eastAsia="Times New Roman" w:hAnsi="Times New Roman"/>
          <w:sz w:val="28"/>
          <w:szCs w:val="28"/>
          <w:shd w:val="clear" w:color="auto" w:fill="FFFFFF"/>
          <w:lang w:eastAsia="uk-UA"/>
        </w:rPr>
        <w:t>і</w:t>
      </w:r>
      <w:r w:rsidRPr="00432E0B">
        <w:rPr>
          <w:rFonts w:ascii="Times New Roman" w:eastAsia="Times New Roman" w:hAnsi="Times New Roman"/>
          <w:sz w:val="28"/>
          <w:szCs w:val="28"/>
          <w:shd w:val="clear" w:color="auto" w:fill="FFFFFF"/>
          <w:lang w:eastAsia="uk-UA"/>
        </w:rPr>
        <w:t xml:space="preserve">з </w:t>
      </w:r>
      <w:proofErr w:type="spellStart"/>
      <w:r w:rsidRPr="00432E0B">
        <w:rPr>
          <w:rFonts w:ascii="Times New Roman" w:eastAsia="Times New Roman" w:hAnsi="Times New Roman"/>
          <w:sz w:val="28"/>
          <w:szCs w:val="28"/>
          <w:shd w:val="clear" w:color="auto" w:fill="FFFFFF"/>
          <w:lang w:eastAsia="uk-UA"/>
        </w:rPr>
        <w:t>ч.ч</w:t>
      </w:r>
      <w:proofErr w:type="spellEnd"/>
      <w:r w:rsidRPr="00432E0B">
        <w:rPr>
          <w:rFonts w:ascii="Times New Roman" w:eastAsia="Times New Roman" w:hAnsi="Times New Roman"/>
          <w:sz w:val="28"/>
          <w:szCs w:val="28"/>
          <w:shd w:val="clear" w:color="auto" w:fill="FFFFFF"/>
          <w:lang w:eastAsia="uk-UA"/>
        </w:rPr>
        <w:t>. 1, 2 цієї статті «</w:t>
      </w:r>
      <w:r w:rsidR="009A25EA" w:rsidRPr="00432E0B">
        <w:rPr>
          <w:rFonts w:ascii="Times New Roman" w:eastAsia="Times New Roman" w:hAnsi="Times New Roman"/>
          <w:sz w:val="28"/>
          <w:szCs w:val="28"/>
          <w:shd w:val="clear" w:color="auto" w:fill="FFFFFF"/>
          <w:lang w:eastAsia="uk-UA"/>
        </w:rPr>
        <w:t>н</w:t>
      </w:r>
      <w:r w:rsidRPr="00432E0B">
        <w:rPr>
          <w:rFonts w:ascii="Times New Roman" w:eastAsia="Times New Roman" w:hAnsi="Times New Roman"/>
          <w:sz w:val="28"/>
          <w:szCs w:val="28"/>
          <w:lang w:eastAsia="uk-UA"/>
        </w:rPr>
        <w:t>отаріальна</w:t>
      </w:r>
      <w:r w:rsidRPr="00432E0B">
        <w:rPr>
          <w:rFonts w:ascii="Times New Roman" w:eastAsia="Times New Roman" w:hAnsi="Times New Roman"/>
          <w:sz w:val="28"/>
          <w:szCs w:val="28"/>
          <w:shd w:val="clear" w:color="auto" w:fill="FFFFFF" w:themeFill="background1"/>
          <w:lang w:eastAsia="uk-UA"/>
        </w:rPr>
        <w:t xml:space="preserve">  таємниця </w:t>
      </w:r>
      <w:r w:rsidR="009A25EA" w:rsidRPr="00432E0B">
        <w:rPr>
          <w:rFonts w:ascii="Times New Roman" w:eastAsia="Times New Roman" w:hAnsi="Times New Roman"/>
          <w:sz w:val="28"/>
          <w:szCs w:val="28"/>
          <w:shd w:val="clear" w:color="auto" w:fill="FFFFFF" w:themeFill="background1"/>
          <w:lang w:eastAsia="uk-UA"/>
        </w:rPr>
        <w:t>–</w:t>
      </w:r>
      <w:r w:rsidRPr="00432E0B">
        <w:rPr>
          <w:rFonts w:ascii="Times New Roman" w:eastAsia="Times New Roman" w:hAnsi="Times New Roman"/>
          <w:sz w:val="28"/>
          <w:szCs w:val="28"/>
          <w:shd w:val="clear" w:color="auto" w:fill="FFFFFF" w:themeFill="background1"/>
          <w:lang w:eastAsia="uk-UA"/>
        </w:rPr>
        <w:t xml:space="preserve"> су</w:t>
      </w:r>
      <w:r w:rsidRPr="00432E0B">
        <w:rPr>
          <w:rFonts w:ascii="Times New Roman" w:eastAsia="Times New Roman" w:hAnsi="Times New Roman"/>
          <w:sz w:val="28"/>
          <w:szCs w:val="28"/>
          <w:lang w:eastAsia="uk-UA"/>
        </w:rPr>
        <w:t xml:space="preserve">купність відомостей, отриманих під час вчинення нотаріальної дії або звернення до нотаріуса заінтересованої особи, в тому числі про особу, її майно, особисті майнові та немайнові </w:t>
      </w:r>
      <w:r w:rsidRPr="000F67A8">
        <w:rPr>
          <w:rFonts w:ascii="Times New Roman" w:eastAsia="Times New Roman" w:hAnsi="Times New Roman"/>
          <w:sz w:val="28"/>
          <w:szCs w:val="28"/>
          <w:lang w:eastAsia="uk-UA"/>
        </w:rPr>
        <w:t>права і обов’язки тощо.</w:t>
      </w:r>
      <w:bookmarkStart w:id="6" w:name="n68"/>
      <w:bookmarkEnd w:id="6"/>
      <w:r w:rsidR="00E52F5F" w:rsidRPr="000F67A8">
        <w:rPr>
          <w:rFonts w:ascii="Times New Roman" w:eastAsia="Times New Roman" w:hAnsi="Times New Roman"/>
          <w:sz w:val="28"/>
          <w:szCs w:val="28"/>
          <w:lang w:eastAsia="uk-UA"/>
        </w:rPr>
        <w:t xml:space="preserve"> </w:t>
      </w:r>
      <w:r w:rsidRPr="000F67A8">
        <w:rPr>
          <w:rFonts w:ascii="Times New Roman" w:eastAsia="Times New Roman" w:hAnsi="Times New Roman"/>
          <w:sz w:val="28"/>
          <w:szCs w:val="28"/>
          <w:lang w:eastAsia="uk-UA"/>
        </w:rPr>
        <w:t xml:space="preserve">Нотаріус та особи, зазначені у </w:t>
      </w:r>
      <w:r w:rsidR="004B5E71">
        <w:rPr>
          <w:rFonts w:ascii="Times New Roman" w:eastAsia="Times New Roman" w:hAnsi="Times New Roman"/>
          <w:sz w:val="28"/>
          <w:szCs w:val="28"/>
          <w:lang w:eastAsia="uk-UA"/>
        </w:rPr>
        <w:t xml:space="preserve">          </w:t>
      </w:r>
      <w:bookmarkStart w:id="7" w:name="_GoBack"/>
      <w:bookmarkEnd w:id="7"/>
      <w:r w:rsidRPr="000F67A8">
        <w:rPr>
          <w:rFonts w:ascii="Times New Roman" w:eastAsia="Times New Roman" w:hAnsi="Times New Roman"/>
          <w:sz w:val="28"/>
          <w:szCs w:val="28"/>
          <w:lang w:eastAsia="uk-UA"/>
        </w:rPr>
        <w:t>ст. 1 цього Закону, а також помічник нотаріуса зобов’язані зберігати нотаріальну таємницю, навіть якщо їх діяльність обмежується наданням правової допомоги чи ознайомленням з документами і нотаріальна дія або дія, яка прирівнюється до нотаріальної, не вчинялась».</w:t>
      </w:r>
    </w:p>
    <w:p w:rsidR="00431F32" w:rsidRDefault="00CA2F05" w:rsidP="00DB59C9">
      <w:pPr>
        <w:spacing w:after="0" w:line="240" w:lineRule="auto"/>
        <w:ind w:firstLine="709"/>
        <w:jc w:val="both"/>
        <w:rPr>
          <w:rFonts w:ascii="Times New Roman" w:eastAsia="Times New Roman" w:hAnsi="Times New Roman"/>
          <w:bCs/>
          <w:sz w:val="28"/>
          <w:szCs w:val="28"/>
          <w:lang w:eastAsia="ru-RU"/>
        </w:rPr>
      </w:pPr>
      <w:r w:rsidRPr="000F67A8">
        <w:rPr>
          <w:rFonts w:ascii="Times New Roman" w:eastAsia="Times New Roman" w:hAnsi="Times New Roman"/>
          <w:sz w:val="28"/>
          <w:szCs w:val="28"/>
          <w:lang w:eastAsia="uk-UA"/>
        </w:rPr>
        <w:t>3.3. Згідно з н</w:t>
      </w:r>
      <w:r w:rsidR="00F224B4" w:rsidRPr="000F67A8">
        <w:rPr>
          <w:rFonts w:ascii="Times New Roman" w:eastAsia="Times New Roman" w:hAnsi="Times New Roman"/>
          <w:sz w:val="28"/>
          <w:szCs w:val="28"/>
          <w:lang w:eastAsia="ru-RU"/>
        </w:rPr>
        <w:t>ов</w:t>
      </w:r>
      <w:r w:rsidRPr="000F67A8">
        <w:rPr>
          <w:rFonts w:ascii="Times New Roman" w:eastAsia="Times New Roman" w:hAnsi="Times New Roman"/>
          <w:sz w:val="28"/>
          <w:szCs w:val="28"/>
          <w:lang w:eastAsia="ru-RU"/>
        </w:rPr>
        <w:t>и</w:t>
      </w:r>
      <w:r w:rsidR="00F224B4" w:rsidRPr="000F67A8">
        <w:rPr>
          <w:rFonts w:ascii="Times New Roman" w:eastAsia="Times New Roman" w:hAnsi="Times New Roman"/>
          <w:sz w:val="28"/>
          <w:szCs w:val="28"/>
          <w:lang w:eastAsia="ru-RU"/>
        </w:rPr>
        <w:t xml:space="preserve">м </w:t>
      </w:r>
      <w:proofErr w:type="spellStart"/>
      <w:r w:rsidR="00F224B4" w:rsidRPr="000F67A8">
        <w:rPr>
          <w:rFonts w:ascii="Times New Roman" w:eastAsia="Times New Roman" w:hAnsi="Times New Roman"/>
          <w:sz w:val="28"/>
          <w:szCs w:val="28"/>
          <w:lang w:eastAsia="ru-RU"/>
        </w:rPr>
        <w:t>пп</w:t>
      </w:r>
      <w:proofErr w:type="spellEnd"/>
      <w:r w:rsidR="00F224B4" w:rsidRPr="000F67A8">
        <w:rPr>
          <w:rFonts w:ascii="Times New Roman" w:eastAsia="Times New Roman" w:hAnsi="Times New Roman"/>
          <w:sz w:val="28"/>
          <w:szCs w:val="28"/>
          <w:lang w:eastAsia="ru-RU"/>
        </w:rPr>
        <w:t xml:space="preserve">. </w:t>
      </w:r>
      <w:r w:rsidRPr="000F67A8">
        <w:rPr>
          <w:rFonts w:ascii="Times New Roman" w:eastAsia="Times New Roman" w:hAnsi="Times New Roman"/>
          <w:sz w:val="28"/>
          <w:szCs w:val="28"/>
          <w:lang w:eastAsia="ru-RU"/>
        </w:rPr>
        <w:t>«</w:t>
      </w:r>
      <w:r w:rsidR="00F224B4" w:rsidRPr="000F67A8">
        <w:rPr>
          <w:rFonts w:ascii="Times New Roman" w:eastAsia="Times New Roman" w:hAnsi="Times New Roman"/>
          <w:sz w:val="28"/>
          <w:szCs w:val="28"/>
          <w:lang w:eastAsia="ru-RU"/>
        </w:rPr>
        <w:t>ї</w:t>
      </w:r>
      <w:r w:rsidRPr="000F67A8">
        <w:rPr>
          <w:rFonts w:ascii="Times New Roman" w:eastAsia="Times New Roman" w:hAnsi="Times New Roman"/>
          <w:sz w:val="28"/>
          <w:szCs w:val="28"/>
          <w:lang w:eastAsia="ru-RU"/>
        </w:rPr>
        <w:t>»</w:t>
      </w:r>
      <w:r w:rsidR="00F224B4" w:rsidRPr="000F67A8">
        <w:rPr>
          <w:rFonts w:ascii="Times New Roman" w:eastAsia="Times New Roman" w:hAnsi="Times New Roman"/>
          <w:sz w:val="28"/>
          <w:szCs w:val="28"/>
          <w:lang w:eastAsia="ru-RU"/>
        </w:rPr>
        <w:t xml:space="preserve"> п. 2 ч. 1 ст.</w:t>
      </w:r>
      <w:r w:rsidR="00793E76" w:rsidRPr="000F67A8">
        <w:rPr>
          <w:rFonts w:ascii="Times New Roman" w:eastAsia="Times New Roman" w:hAnsi="Times New Roman"/>
          <w:sz w:val="28"/>
          <w:szCs w:val="28"/>
          <w:lang w:eastAsia="ru-RU"/>
        </w:rPr>
        <w:t xml:space="preserve"> </w:t>
      </w:r>
      <w:r w:rsidR="00F224B4" w:rsidRPr="000F67A8">
        <w:rPr>
          <w:rFonts w:ascii="Times New Roman" w:eastAsia="Times New Roman" w:hAnsi="Times New Roman"/>
          <w:sz w:val="28"/>
          <w:szCs w:val="28"/>
          <w:lang w:eastAsia="ru-RU"/>
        </w:rPr>
        <w:t>12 Закону</w:t>
      </w:r>
      <w:r w:rsidR="00793E76" w:rsidRPr="000F67A8">
        <w:rPr>
          <w:rFonts w:ascii="Times New Roman" w:eastAsia="Times New Roman" w:hAnsi="Times New Roman"/>
          <w:sz w:val="28"/>
          <w:szCs w:val="28"/>
          <w:lang w:eastAsia="ru-RU"/>
        </w:rPr>
        <w:t xml:space="preserve"> </w:t>
      </w:r>
      <w:r w:rsidR="00F224B4" w:rsidRPr="000F67A8">
        <w:rPr>
          <w:rFonts w:ascii="Times New Roman" w:eastAsia="Times New Roman" w:hAnsi="Times New Roman"/>
          <w:sz w:val="28"/>
          <w:szCs w:val="28"/>
          <w:lang w:eastAsia="ru-RU"/>
        </w:rPr>
        <w:t>підставою для анулювання свідоцтва про право на заняття нотаріальною діяльністю є</w:t>
      </w:r>
      <w:r w:rsidR="00E52F5F" w:rsidRPr="000F67A8">
        <w:rPr>
          <w:rFonts w:ascii="Times New Roman" w:eastAsia="Times New Roman" w:hAnsi="Times New Roman"/>
          <w:sz w:val="28"/>
          <w:szCs w:val="28"/>
          <w:lang w:eastAsia="ru-RU"/>
        </w:rPr>
        <w:t xml:space="preserve"> </w:t>
      </w:r>
      <w:r w:rsidR="00F224B4" w:rsidRPr="000F67A8">
        <w:rPr>
          <w:rFonts w:ascii="Times New Roman" w:eastAsia="Times New Roman" w:hAnsi="Times New Roman"/>
          <w:i/>
          <w:iCs/>
          <w:sz w:val="28"/>
          <w:szCs w:val="28"/>
          <w:lang w:eastAsia="ru-RU"/>
        </w:rPr>
        <w:t>«</w:t>
      </w:r>
      <w:r w:rsidR="00F224B4" w:rsidRPr="000F67A8">
        <w:rPr>
          <w:rFonts w:ascii="Times New Roman" w:hAnsi="Times New Roman"/>
          <w:bCs/>
          <w:i/>
          <w:iCs/>
          <w:sz w:val="28"/>
          <w:szCs w:val="28"/>
        </w:rPr>
        <w:t>неодноразове порушення нотаріусом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та/або вимог підрозділу 9-4 «Особливості застосування одноразового (спеціального) добровільного декларування активів</w:t>
      </w:r>
      <w:r w:rsidR="00F224B4" w:rsidRPr="00432E0B">
        <w:rPr>
          <w:rFonts w:ascii="Times New Roman" w:hAnsi="Times New Roman"/>
          <w:bCs/>
          <w:i/>
          <w:iCs/>
          <w:sz w:val="28"/>
          <w:szCs w:val="28"/>
        </w:rPr>
        <w:t xml:space="preserve"> фізичних осіб» розділу XX Податкового кодексу України щодо формування та подання знеособленої одноразової (спеціальної) добровільної декларації»</w:t>
      </w:r>
      <w:r w:rsidR="00F224B4" w:rsidRPr="00432E0B">
        <w:rPr>
          <w:rFonts w:ascii="Times New Roman" w:eastAsia="Times New Roman" w:hAnsi="Times New Roman"/>
          <w:i/>
          <w:iCs/>
          <w:sz w:val="28"/>
          <w:szCs w:val="28"/>
          <w:lang w:eastAsia="ru-RU"/>
        </w:rPr>
        <w:t>.</w:t>
      </w:r>
      <w:r w:rsidR="00F224B4" w:rsidRPr="00432E0B">
        <w:rPr>
          <w:rFonts w:ascii="Times New Roman" w:eastAsia="Times New Roman" w:hAnsi="Times New Roman"/>
          <w:sz w:val="28"/>
          <w:szCs w:val="28"/>
          <w:lang w:eastAsia="ru-RU"/>
        </w:rPr>
        <w:t xml:space="preserve"> </w:t>
      </w:r>
      <w:r w:rsidR="00F224B4" w:rsidRPr="00432E0B">
        <w:rPr>
          <w:rFonts w:ascii="Times New Roman" w:hAnsi="Times New Roman"/>
          <w:sz w:val="28"/>
          <w:szCs w:val="28"/>
        </w:rPr>
        <w:t>При цьому</w:t>
      </w:r>
      <w:r w:rsidRPr="00432E0B">
        <w:rPr>
          <w:rFonts w:ascii="Times New Roman" w:hAnsi="Times New Roman"/>
          <w:sz w:val="28"/>
          <w:szCs w:val="28"/>
        </w:rPr>
        <w:t xml:space="preserve">, </w:t>
      </w:r>
      <w:r w:rsidR="00793E76" w:rsidRPr="00432E0B">
        <w:rPr>
          <w:rFonts w:ascii="Times New Roman" w:hAnsi="Times New Roman"/>
          <w:sz w:val="28"/>
          <w:szCs w:val="28"/>
        </w:rPr>
        <w:t xml:space="preserve">слід врахувати те, що </w:t>
      </w:r>
      <w:r w:rsidRPr="00432E0B">
        <w:rPr>
          <w:rFonts w:ascii="Times New Roman" w:hAnsi="Times New Roman"/>
          <w:sz w:val="28"/>
          <w:szCs w:val="28"/>
        </w:rPr>
        <w:t>у</w:t>
      </w:r>
      <w:r w:rsidR="00F93DD5" w:rsidRPr="00432E0B">
        <w:rPr>
          <w:rFonts w:ascii="Times New Roman" w:hAnsi="Times New Roman"/>
          <w:sz w:val="28"/>
          <w:szCs w:val="28"/>
        </w:rPr>
        <w:t xml:space="preserve"> змінах до</w:t>
      </w:r>
      <w:r w:rsidR="00431F32">
        <w:rPr>
          <w:rFonts w:ascii="Times New Roman" w:hAnsi="Times New Roman"/>
          <w:sz w:val="28"/>
          <w:szCs w:val="28"/>
        </w:rPr>
        <w:t xml:space="preserve"> </w:t>
      </w:r>
      <w:proofErr w:type="spellStart"/>
      <w:r w:rsidR="00F93DD5" w:rsidRPr="00432E0B">
        <w:rPr>
          <w:rFonts w:ascii="Times New Roman" w:hAnsi="Times New Roman"/>
          <w:sz w:val="28"/>
          <w:szCs w:val="28"/>
        </w:rPr>
        <w:t>ст.ст</w:t>
      </w:r>
      <w:proofErr w:type="spellEnd"/>
      <w:r w:rsidR="00F93DD5" w:rsidRPr="00432E0B">
        <w:rPr>
          <w:rFonts w:ascii="Times New Roman" w:hAnsi="Times New Roman"/>
          <w:sz w:val="28"/>
          <w:szCs w:val="28"/>
        </w:rPr>
        <w:t>. 18, 3</w:t>
      </w:r>
      <w:r w:rsidR="00F224B4" w:rsidRPr="00432E0B">
        <w:rPr>
          <w:rFonts w:ascii="Times New Roman" w:hAnsi="Times New Roman"/>
          <w:sz w:val="28"/>
          <w:szCs w:val="28"/>
        </w:rPr>
        <w:t xml:space="preserve">3 Закону </w:t>
      </w:r>
      <w:r w:rsidR="00F224B4" w:rsidRPr="00432E0B">
        <w:rPr>
          <w:rFonts w:ascii="Times New Roman" w:eastAsia="Times New Roman" w:hAnsi="Times New Roman"/>
          <w:sz w:val="28"/>
          <w:szCs w:val="28"/>
          <w:lang w:eastAsia="ru-RU"/>
        </w:rPr>
        <w:t>передбачена заборона перевірк</w:t>
      </w:r>
      <w:r w:rsidRPr="00432E0B">
        <w:rPr>
          <w:rFonts w:ascii="Times New Roman" w:eastAsia="Times New Roman" w:hAnsi="Times New Roman"/>
          <w:sz w:val="28"/>
          <w:szCs w:val="28"/>
          <w:lang w:eastAsia="ru-RU"/>
        </w:rPr>
        <w:t>и</w:t>
      </w:r>
      <w:r w:rsidR="00F224B4" w:rsidRPr="00432E0B">
        <w:rPr>
          <w:rFonts w:ascii="Times New Roman" w:eastAsia="Times New Roman" w:hAnsi="Times New Roman"/>
          <w:sz w:val="28"/>
          <w:szCs w:val="28"/>
          <w:lang w:eastAsia="ru-RU"/>
        </w:rPr>
        <w:t xml:space="preserve"> дій нотаріуса, </w:t>
      </w:r>
      <w:r w:rsidR="00F224B4" w:rsidRPr="00432E0B">
        <w:rPr>
          <w:rFonts w:ascii="Times New Roman" w:eastAsia="Times New Roman" w:hAnsi="Times New Roman"/>
          <w:bCs/>
          <w:sz w:val="28"/>
          <w:szCs w:val="28"/>
          <w:lang w:eastAsia="ru-RU"/>
        </w:rPr>
        <w:t>відомостей та документів</w:t>
      </w:r>
      <w:r w:rsidR="00BB4545" w:rsidRPr="00432E0B">
        <w:rPr>
          <w:rFonts w:ascii="Times New Roman" w:eastAsia="Times New Roman" w:hAnsi="Times New Roman"/>
          <w:bCs/>
          <w:sz w:val="28"/>
          <w:szCs w:val="28"/>
          <w:lang w:eastAsia="ru-RU"/>
        </w:rPr>
        <w:t>,</w:t>
      </w:r>
      <w:r w:rsidR="00F224B4" w:rsidRPr="00432E0B">
        <w:rPr>
          <w:rFonts w:ascii="Times New Roman" w:eastAsia="Times New Roman" w:hAnsi="Times New Roman"/>
          <w:bCs/>
          <w:sz w:val="28"/>
          <w:szCs w:val="28"/>
          <w:lang w:eastAsia="ru-RU"/>
        </w:rPr>
        <w:t xml:space="preserve"> на підставі яких він здійснював подання декларації. </w:t>
      </w:r>
    </w:p>
    <w:p w:rsidR="00A21415" w:rsidRPr="00432E0B" w:rsidRDefault="00793E76" w:rsidP="00DB59C9">
      <w:pPr>
        <w:spacing w:after="0" w:line="240" w:lineRule="auto"/>
        <w:ind w:firstLine="709"/>
        <w:jc w:val="both"/>
        <w:rPr>
          <w:rFonts w:ascii="Times New Roman" w:hAnsi="Times New Roman"/>
          <w:b/>
          <w:i/>
          <w:sz w:val="28"/>
          <w:szCs w:val="28"/>
          <w:lang w:eastAsia="ja-JP"/>
        </w:rPr>
      </w:pPr>
      <w:r w:rsidRPr="00432E0B">
        <w:rPr>
          <w:rFonts w:ascii="Times New Roman" w:hAnsi="Times New Roman"/>
          <w:b/>
          <w:i/>
          <w:sz w:val="28"/>
          <w:szCs w:val="28"/>
          <w:lang w:eastAsia="ja-JP"/>
        </w:rPr>
        <w:t>4</w:t>
      </w:r>
      <w:r w:rsidR="003B2E09" w:rsidRPr="00432E0B">
        <w:rPr>
          <w:rFonts w:ascii="Times New Roman" w:hAnsi="Times New Roman"/>
          <w:b/>
          <w:i/>
          <w:sz w:val="28"/>
          <w:szCs w:val="28"/>
          <w:lang w:eastAsia="ja-JP"/>
        </w:rPr>
        <w:t>. Зауваження техніко-юридичного характеру та інші зауваження.</w:t>
      </w:r>
    </w:p>
    <w:p w:rsidR="00BB4545" w:rsidRPr="00432E0B" w:rsidRDefault="00793E76" w:rsidP="00DB59C9">
      <w:pPr>
        <w:spacing w:after="0" w:line="240" w:lineRule="auto"/>
        <w:ind w:firstLine="708"/>
        <w:jc w:val="both"/>
        <w:rPr>
          <w:rFonts w:ascii="Times New Roman" w:hAnsi="Times New Roman"/>
          <w:sz w:val="28"/>
          <w:szCs w:val="28"/>
        </w:rPr>
      </w:pPr>
      <w:r w:rsidRPr="00432E0B">
        <w:rPr>
          <w:rFonts w:ascii="Times New Roman" w:hAnsi="Times New Roman"/>
          <w:sz w:val="28"/>
          <w:szCs w:val="28"/>
          <w:lang w:eastAsia="ja-JP"/>
        </w:rPr>
        <w:t>4</w:t>
      </w:r>
      <w:r w:rsidR="00BB4545" w:rsidRPr="00432E0B">
        <w:rPr>
          <w:rFonts w:ascii="Times New Roman" w:hAnsi="Times New Roman"/>
          <w:sz w:val="28"/>
          <w:szCs w:val="28"/>
          <w:lang w:eastAsia="ja-JP"/>
        </w:rPr>
        <w:t xml:space="preserve">.1. </w:t>
      </w:r>
      <w:r w:rsidR="00BB4545" w:rsidRPr="00432E0B">
        <w:rPr>
          <w:rFonts w:ascii="Times New Roman" w:hAnsi="Times New Roman"/>
          <w:sz w:val="28"/>
          <w:szCs w:val="28"/>
        </w:rPr>
        <w:t>Назва проекту не відповідає його змісту, оскільки у проекті пропонуються зміни не лише до ПК, а й до інших законодавчих актів.</w:t>
      </w:r>
    </w:p>
    <w:p w:rsidR="00BB4545" w:rsidRPr="000F67A8" w:rsidRDefault="00793E76" w:rsidP="00DB59C9">
      <w:pPr>
        <w:spacing w:after="0" w:line="240" w:lineRule="auto"/>
        <w:ind w:firstLine="708"/>
        <w:jc w:val="both"/>
        <w:rPr>
          <w:rFonts w:ascii="Times New Roman" w:hAnsi="Times New Roman"/>
          <w:sz w:val="28"/>
          <w:szCs w:val="28"/>
        </w:rPr>
      </w:pPr>
      <w:r w:rsidRPr="00432E0B">
        <w:rPr>
          <w:rFonts w:ascii="Times New Roman" w:hAnsi="Times New Roman"/>
          <w:sz w:val="28"/>
          <w:szCs w:val="28"/>
        </w:rPr>
        <w:t>4</w:t>
      </w:r>
      <w:r w:rsidR="00BB4545" w:rsidRPr="00432E0B">
        <w:rPr>
          <w:rFonts w:ascii="Times New Roman" w:hAnsi="Times New Roman"/>
          <w:sz w:val="28"/>
          <w:szCs w:val="28"/>
        </w:rPr>
        <w:t xml:space="preserve">.2. Юридично некоректним є внесення змін до основного тексту законодавчих актів приписів, які є нормами тимчасової дії, або прив’язані до норм інших законодавчих актів, що є тимчасовими. Такими є зміни до п. 14.1 </w:t>
      </w:r>
      <w:r w:rsidR="00EB3EAE">
        <w:rPr>
          <w:rFonts w:ascii="Times New Roman" w:hAnsi="Times New Roman"/>
          <w:sz w:val="28"/>
          <w:szCs w:val="28"/>
        </w:rPr>
        <w:t xml:space="preserve">              </w:t>
      </w:r>
      <w:r w:rsidR="00BB4545" w:rsidRPr="00432E0B">
        <w:rPr>
          <w:rFonts w:ascii="Times New Roman" w:hAnsi="Times New Roman"/>
          <w:sz w:val="28"/>
          <w:szCs w:val="28"/>
        </w:rPr>
        <w:t xml:space="preserve">ст. 14 ПК у частині доповнення понятійного апарату новими термінами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(новий </w:t>
      </w:r>
      <w:proofErr w:type="spellStart"/>
      <w:r w:rsidR="00BB4545" w:rsidRPr="00432E0B">
        <w:rPr>
          <w:rFonts w:ascii="Times New Roman" w:hAnsi="Times New Roman"/>
          <w:sz w:val="28"/>
          <w:szCs w:val="28"/>
        </w:rPr>
        <w:t>пп</w:t>
      </w:r>
      <w:proofErr w:type="spellEnd"/>
      <w:r w:rsidR="00BB4545" w:rsidRPr="00432E0B">
        <w:rPr>
          <w:rFonts w:ascii="Times New Roman" w:hAnsi="Times New Roman"/>
          <w:sz w:val="28"/>
          <w:szCs w:val="28"/>
        </w:rPr>
        <w:t xml:space="preserve">. 14.1.280) та «грошові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(новий </w:t>
      </w:r>
      <w:r w:rsidR="00EB3EAE">
        <w:rPr>
          <w:rFonts w:ascii="Times New Roman" w:hAnsi="Times New Roman"/>
          <w:sz w:val="28"/>
          <w:szCs w:val="28"/>
        </w:rPr>
        <w:t xml:space="preserve">           </w:t>
      </w:r>
      <w:proofErr w:type="spellStart"/>
      <w:r w:rsidR="00BB4545" w:rsidRPr="00432E0B">
        <w:rPr>
          <w:rFonts w:ascii="Times New Roman" w:hAnsi="Times New Roman"/>
          <w:sz w:val="28"/>
          <w:szCs w:val="28"/>
        </w:rPr>
        <w:t>пп</w:t>
      </w:r>
      <w:proofErr w:type="spellEnd"/>
      <w:r w:rsidR="00BB4545" w:rsidRPr="00432E0B">
        <w:rPr>
          <w:rFonts w:ascii="Times New Roman" w:hAnsi="Times New Roman"/>
          <w:sz w:val="28"/>
          <w:szCs w:val="28"/>
        </w:rPr>
        <w:t xml:space="preserve">. 14.1.281), а також до законів України «Про нотаріат», «Про захист економічної конкуренції», «Про запобігання </w:t>
      </w:r>
      <w:r w:rsidR="00BB4545" w:rsidRPr="000F67A8">
        <w:rPr>
          <w:rFonts w:ascii="Times New Roman" w:hAnsi="Times New Roman"/>
          <w:sz w:val="28"/>
          <w:szCs w:val="28"/>
        </w:rPr>
        <w:t>корупції».</w:t>
      </w:r>
    </w:p>
    <w:p w:rsidR="00BB4545" w:rsidRPr="00432E0B" w:rsidRDefault="00BB4545" w:rsidP="00DB59C9">
      <w:pPr>
        <w:tabs>
          <w:tab w:val="left" w:pos="851"/>
          <w:tab w:val="left" w:pos="993"/>
        </w:tabs>
        <w:spacing w:after="0" w:line="240" w:lineRule="auto"/>
        <w:ind w:firstLine="709"/>
        <w:jc w:val="both"/>
        <w:rPr>
          <w:rFonts w:ascii="Times New Roman" w:eastAsia="MS Mincho" w:hAnsi="Times New Roman"/>
          <w:sz w:val="28"/>
          <w:szCs w:val="28"/>
          <w:lang w:eastAsia="ja-JP"/>
        </w:rPr>
      </w:pPr>
      <w:r w:rsidRPr="000F67A8">
        <w:rPr>
          <w:rFonts w:ascii="Times New Roman" w:eastAsia="MS Mincho" w:hAnsi="Times New Roman"/>
          <w:sz w:val="28"/>
          <w:szCs w:val="28"/>
          <w:lang w:eastAsia="ja-JP"/>
        </w:rPr>
        <w:t xml:space="preserve">Щодо доповнення ПК термінами, передбаченими новими </w:t>
      </w:r>
      <w:r w:rsidRPr="000F67A8">
        <w:rPr>
          <w:rFonts w:ascii="Times New Roman" w:eastAsia="MS Mincho" w:hAnsi="Times New Roman"/>
          <w:sz w:val="28"/>
          <w:szCs w:val="28"/>
          <w:lang w:eastAsia="ja-JP"/>
        </w:rPr>
        <w:br/>
      </w:r>
      <w:proofErr w:type="spellStart"/>
      <w:r w:rsidRPr="000F67A8">
        <w:rPr>
          <w:rFonts w:ascii="Times New Roman" w:eastAsia="MS Mincho" w:hAnsi="Times New Roman"/>
          <w:sz w:val="28"/>
          <w:szCs w:val="28"/>
          <w:lang w:eastAsia="ja-JP"/>
        </w:rPr>
        <w:t>пп.пп</w:t>
      </w:r>
      <w:proofErr w:type="spellEnd"/>
      <w:r w:rsidRPr="000F67A8">
        <w:rPr>
          <w:rFonts w:ascii="Times New Roman" w:eastAsia="MS Mincho" w:hAnsi="Times New Roman"/>
          <w:sz w:val="28"/>
          <w:szCs w:val="28"/>
          <w:lang w:eastAsia="ja-JP"/>
        </w:rPr>
        <w:t>. 14.1.280,</w:t>
      </w:r>
      <w:r w:rsidR="00793E76" w:rsidRPr="000F67A8">
        <w:rPr>
          <w:rFonts w:ascii="Times New Roman" w:eastAsia="MS Mincho" w:hAnsi="Times New Roman"/>
          <w:sz w:val="28"/>
          <w:szCs w:val="28"/>
          <w:lang w:eastAsia="ja-JP"/>
        </w:rPr>
        <w:t xml:space="preserve"> </w:t>
      </w:r>
      <w:r w:rsidRPr="000F67A8">
        <w:rPr>
          <w:rFonts w:ascii="Times New Roman" w:eastAsia="MS Mincho" w:hAnsi="Times New Roman"/>
          <w:sz w:val="28"/>
          <w:szCs w:val="28"/>
          <w:lang w:eastAsia="ja-JP"/>
        </w:rPr>
        <w:t>14.1.281 п. 14.1 ст. 14 ПК, окремо зауважимо, що вміщення цих, по суті, узагальнюючих понять виглядає недоцільним, оскільки, по-перше, у п. 4 підрозділу 9</w:t>
      </w:r>
      <w:r w:rsidRPr="000F67A8">
        <w:rPr>
          <w:rFonts w:ascii="Times New Roman" w:eastAsia="MS Mincho" w:hAnsi="Times New Roman"/>
          <w:sz w:val="28"/>
          <w:szCs w:val="28"/>
          <w:vertAlign w:val="superscript"/>
          <w:lang w:eastAsia="ja-JP"/>
        </w:rPr>
        <w:t>4</w:t>
      </w:r>
      <w:r w:rsidRPr="000F67A8">
        <w:rPr>
          <w:rFonts w:ascii="Times New Roman" w:eastAsia="MS Mincho" w:hAnsi="Times New Roman"/>
          <w:sz w:val="28"/>
          <w:szCs w:val="28"/>
          <w:lang w:eastAsia="ja-JP"/>
        </w:rPr>
        <w:t xml:space="preserve"> ПК зазначено перелік об'єктів одноразового (спеціального) добровільного декларування</w:t>
      </w:r>
      <w:r w:rsidRPr="00432E0B">
        <w:rPr>
          <w:rFonts w:ascii="Times New Roman" w:eastAsia="MS Mincho" w:hAnsi="Times New Roman"/>
          <w:sz w:val="28"/>
          <w:szCs w:val="28"/>
          <w:lang w:eastAsia="ja-JP"/>
        </w:rPr>
        <w:t xml:space="preserve">, який, до того ж, на відміну від пропонованих визначень, не є вичерпним, по-друге, нові </w:t>
      </w:r>
      <w:proofErr w:type="spellStart"/>
      <w:r w:rsidRPr="00432E0B">
        <w:rPr>
          <w:rFonts w:ascii="Times New Roman" w:eastAsia="MS Mincho" w:hAnsi="Times New Roman"/>
          <w:sz w:val="28"/>
          <w:szCs w:val="28"/>
          <w:lang w:eastAsia="ja-JP"/>
        </w:rPr>
        <w:t>пп.пп</w:t>
      </w:r>
      <w:proofErr w:type="spellEnd"/>
      <w:r w:rsidRPr="00432E0B">
        <w:rPr>
          <w:rFonts w:ascii="Times New Roman" w:eastAsia="MS Mincho" w:hAnsi="Times New Roman"/>
          <w:sz w:val="28"/>
          <w:szCs w:val="28"/>
          <w:lang w:eastAsia="ja-JP"/>
        </w:rPr>
        <w:t>. 14.1.280, 14.1.281 п. 14.1 ст. 14 та п. 4 підрозділу 9</w:t>
      </w:r>
      <w:r w:rsidRPr="00432E0B">
        <w:rPr>
          <w:rFonts w:ascii="Times New Roman" w:eastAsia="MS Mincho" w:hAnsi="Times New Roman"/>
          <w:sz w:val="28"/>
          <w:szCs w:val="28"/>
          <w:vertAlign w:val="superscript"/>
          <w:lang w:eastAsia="ja-JP"/>
        </w:rPr>
        <w:t>4</w:t>
      </w:r>
      <w:r w:rsidRPr="00432E0B">
        <w:rPr>
          <w:rFonts w:ascii="Times New Roman" w:eastAsia="MS Mincho" w:hAnsi="Times New Roman"/>
          <w:sz w:val="28"/>
          <w:szCs w:val="28"/>
          <w:lang w:eastAsia="ja-JP"/>
        </w:rPr>
        <w:t xml:space="preserve"> ПК містять посилання одне на одного, що</w:t>
      </w:r>
      <w:r w:rsidR="00E52F5F">
        <w:rPr>
          <w:rFonts w:ascii="Times New Roman" w:eastAsia="MS Mincho" w:hAnsi="Times New Roman"/>
          <w:sz w:val="28"/>
          <w:szCs w:val="28"/>
          <w:lang w:eastAsia="ja-JP"/>
        </w:rPr>
        <w:t xml:space="preserve"> </w:t>
      </w:r>
      <w:r w:rsidRPr="00432E0B">
        <w:rPr>
          <w:rFonts w:ascii="Times New Roman" w:eastAsia="MS Mincho" w:hAnsi="Times New Roman"/>
          <w:sz w:val="28"/>
          <w:szCs w:val="28"/>
          <w:lang w:eastAsia="ja-JP"/>
        </w:rPr>
        <w:t xml:space="preserve">може призводити </w:t>
      </w:r>
      <w:r w:rsidRPr="00432E0B">
        <w:rPr>
          <w:rFonts w:ascii="Times New Roman" w:eastAsia="MS Mincho" w:hAnsi="Times New Roman"/>
          <w:sz w:val="28"/>
          <w:szCs w:val="28"/>
          <w:lang w:eastAsia="ja-JP"/>
        </w:rPr>
        <w:lastRenderedPageBreak/>
        <w:t xml:space="preserve">до суперечності між вказаними нормами. Наприклад, виглядає незрозумілим, чи є об’єктом декларування, зокрема, </w:t>
      </w:r>
      <w:proofErr w:type="spellStart"/>
      <w:r w:rsidRPr="00432E0B">
        <w:rPr>
          <w:rFonts w:ascii="Times New Roman" w:eastAsia="MS Mincho" w:hAnsi="Times New Roman"/>
          <w:sz w:val="28"/>
          <w:szCs w:val="28"/>
          <w:lang w:eastAsia="ja-JP"/>
        </w:rPr>
        <w:t>криптовалюти</w:t>
      </w:r>
      <w:proofErr w:type="spellEnd"/>
      <w:r w:rsidRPr="00432E0B">
        <w:rPr>
          <w:rFonts w:ascii="Times New Roman" w:eastAsia="MS Mincho" w:hAnsi="Times New Roman"/>
          <w:sz w:val="28"/>
          <w:szCs w:val="28"/>
          <w:lang w:eastAsia="ja-JP"/>
        </w:rPr>
        <w:t xml:space="preserve">, правова природа яких на сьогодні дискусійною. </w:t>
      </w:r>
    </w:p>
    <w:p w:rsidR="003B2E09" w:rsidRPr="00432E0B" w:rsidRDefault="00793E76" w:rsidP="00DB59C9">
      <w:pPr>
        <w:spacing w:after="0" w:line="240" w:lineRule="auto"/>
        <w:ind w:firstLine="708"/>
        <w:jc w:val="both"/>
        <w:rPr>
          <w:rFonts w:ascii="Times New Roman" w:hAnsi="Times New Roman"/>
          <w:sz w:val="28"/>
          <w:szCs w:val="28"/>
          <w:lang w:eastAsia="ja-JP"/>
        </w:rPr>
      </w:pPr>
      <w:r w:rsidRPr="00432E0B">
        <w:rPr>
          <w:rFonts w:ascii="Times New Roman" w:hAnsi="Times New Roman"/>
          <w:sz w:val="28"/>
          <w:szCs w:val="28"/>
        </w:rPr>
        <w:t>4</w:t>
      </w:r>
      <w:r w:rsidR="00BB4545" w:rsidRPr="00432E0B">
        <w:rPr>
          <w:rFonts w:ascii="Times New Roman" w:hAnsi="Times New Roman"/>
          <w:sz w:val="28"/>
          <w:szCs w:val="28"/>
        </w:rPr>
        <w:t xml:space="preserve">.3. </w:t>
      </w:r>
      <w:r w:rsidR="003B2E09" w:rsidRPr="00432E0B">
        <w:rPr>
          <w:rFonts w:ascii="Times New Roman" w:hAnsi="Times New Roman"/>
          <w:sz w:val="28"/>
          <w:szCs w:val="28"/>
          <w:lang w:eastAsia="ja-JP"/>
        </w:rPr>
        <w:t>Положення підрозділу 9</w:t>
      </w:r>
      <w:r w:rsidR="003B2E09" w:rsidRPr="00432E0B">
        <w:rPr>
          <w:rFonts w:ascii="Times New Roman" w:hAnsi="Times New Roman"/>
          <w:sz w:val="28"/>
          <w:szCs w:val="28"/>
          <w:vertAlign w:val="superscript"/>
          <w:lang w:eastAsia="ja-JP"/>
        </w:rPr>
        <w:t>4</w:t>
      </w:r>
      <w:r w:rsidR="003B2E09" w:rsidRPr="00432E0B">
        <w:rPr>
          <w:rFonts w:ascii="Times New Roman" w:hAnsi="Times New Roman"/>
          <w:sz w:val="28"/>
          <w:szCs w:val="28"/>
          <w:lang w:eastAsia="ja-JP"/>
        </w:rPr>
        <w:t xml:space="preserve"> ПК потребують</w:t>
      </w:r>
      <w:r w:rsidR="00E52F5F">
        <w:rPr>
          <w:rFonts w:ascii="Times New Roman" w:hAnsi="Times New Roman"/>
          <w:sz w:val="28"/>
          <w:szCs w:val="28"/>
          <w:lang w:eastAsia="ja-JP"/>
        </w:rPr>
        <w:t xml:space="preserve"> </w:t>
      </w:r>
      <w:r w:rsidR="003B2E09" w:rsidRPr="00432E0B">
        <w:rPr>
          <w:rFonts w:ascii="Times New Roman" w:hAnsi="Times New Roman"/>
          <w:sz w:val="28"/>
          <w:szCs w:val="28"/>
          <w:lang w:eastAsia="ja-JP"/>
        </w:rPr>
        <w:t xml:space="preserve">певного техніко-юридичного доопрацювання, зокрема, з метою послідовного та логічного викладення нормативного матеріалу, усунення логічних </w:t>
      </w:r>
      <w:proofErr w:type="spellStart"/>
      <w:r w:rsidR="003B2E09" w:rsidRPr="00432E0B">
        <w:rPr>
          <w:rFonts w:ascii="Times New Roman" w:hAnsi="Times New Roman"/>
          <w:sz w:val="28"/>
          <w:szCs w:val="28"/>
          <w:lang w:eastAsia="ja-JP"/>
        </w:rPr>
        <w:t>неузгодженостей</w:t>
      </w:r>
      <w:proofErr w:type="spellEnd"/>
      <w:r w:rsidR="003B2E09" w:rsidRPr="00432E0B">
        <w:rPr>
          <w:rFonts w:ascii="Times New Roman" w:hAnsi="Times New Roman"/>
          <w:sz w:val="28"/>
          <w:szCs w:val="28"/>
          <w:lang w:eastAsia="ja-JP"/>
        </w:rPr>
        <w:t xml:space="preserve">, групування нормативного матеріалу відповідно до предмету регулювання того чи іншого пункту. </w:t>
      </w:r>
    </w:p>
    <w:p w:rsidR="002C3B3B" w:rsidRPr="00432E0B" w:rsidRDefault="00793E76" w:rsidP="00DB59C9">
      <w:pPr>
        <w:spacing w:after="0" w:line="240" w:lineRule="auto"/>
        <w:ind w:firstLine="708"/>
        <w:jc w:val="both"/>
        <w:rPr>
          <w:rFonts w:ascii="Times New Roman" w:hAnsi="Times New Roman"/>
          <w:sz w:val="28"/>
          <w:szCs w:val="28"/>
        </w:rPr>
      </w:pPr>
      <w:r w:rsidRPr="000F67A8">
        <w:rPr>
          <w:rFonts w:ascii="Times New Roman" w:hAnsi="Times New Roman"/>
          <w:sz w:val="28"/>
          <w:szCs w:val="28"/>
          <w:lang w:eastAsia="ja-JP"/>
        </w:rPr>
        <w:t>4</w:t>
      </w:r>
      <w:r w:rsidR="00BB4545" w:rsidRPr="000F67A8">
        <w:rPr>
          <w:rFonts w:ascii="Times New Roman" w:hAnsi="Times New Roman"/>
          <w:sz w:val="28"/>
          <w:szCs w:val="28"/>
          <w:lang w:eastAsia="ja-JP"/>
        </w:rPr>
        <w:t>.4.</w:t>
      </w:r>
      <w:r w:rsidR="008718D5" w:rsidRPr="000F67A8">
        <w:rPr>
          <w:rFonts w:ascii="Times New Roman" w:hAnsi="Times New Roman"/>
          <w:sz w:val="28"/>
          <w:szCs w:val="28"/>
          <w:lang w:eastAsia="ja-JP"/>
        </w:rPr>
        <w:t>Потребує додаткового пояснення</w:t>
      </w:r>
      <w:r w:rsidR="002C3B3B" w:rsidRPr="000F67A8">
        <w:rPr>
          <w:rFonts w:ascii="Times New Roman" w:hAnsi="Times New Roman"/>
          <w:sz w:val="28"/>
          <w:szCs w:val="28"/>
          <w:lang w:eastAsia="ja-JP"/>
        </w:rPr>
        <w:t xml:space="preserve"> п. 1 розділу ІІ проекту</w:t>
      </w:r>
      <w:r w:rsidR="008718D5" w:rsidRPr="000F67A8">
        <w:rPr>
          <w:rFonts w:ascii="Times New Roman" w:hAnsi="Times New Roman"/>
          <w:sz w:val="28"/>
          <w:szCs w:val="28"/>
          <w:lang w:eastAsia="ja-JP"/>
        </w:rPr>
        <w:t xml:space="preserve">, згідно </w:t>
      </w:r>
      <w:r w:rsidR="00233661" w:rsidRPr="000F67A8">
        <w:rPr>
          <w:rFonts w:ascii="Times New Roman" w:hAnsi="Times New Roman"/>
          <w:sz w:val="28"/>
          <w:szCs w:val="28"/>
          <w:lang w:eastAsia="ja-JP"/>
        </w:rPr>
        <w:t>з</w:t>
      </w:r>
      <w:r w:rsidR="008718D5" w:rsidRPr="000F67A8">
        <w:rPr>
          <w:rFonts w:ascii="Times New Roman" w:hAnsi="Times New Roman"/>
          <w:sz w:val="28"/>
          <w:szCs w:val="28"/>
          <w:lang w:eastAsia="ja-JP"/>
        </w:rPr>
        <w:t xml:space="preserve"> яким</w:t>
      </w:r>
      <w:r w:rsidR="00E52F5F" w:rsidRPr="000F67A8">
        <w:rPr>
          <w:rFonts w:ascii="Times New Roman" w:hAnsi="Times New Roman"/>
          <w:sz w:val="28"/>
          <w:szCs w:val="28"/>
          <w:lang w:eastAsia="ja-JP"/>
        </w:rPr>
        <w:t xml:space="preserve"> </w:t>
      </w:r>
      <w:r w:rsidR="002C3B3B" w:rsidRPr="000F67A8">
        <w:rPr>
          <w:rFonts w:ascii="Times New Roman" w:hAnsi="Times New Roman"/>
          <w:sz w:val="28"/>
          <w:szCs w:val="28"/>
        </w:rPr>
        <w:t>«</w:t>
      </w:r>
      <w:r w:rsidR="008718D5" w:rsidRPr="000F67A8">
        <w:rPr>
          <w:rFonts w:ascii="Times New Roman" w:hAnsi="Times New Roman"/>
          <w:sz w:val="28"/>
          <w:szCs w:val="28"/>
        </w:rPr>
        <w:t>цей Закон набирає чинності через 1 рік з дня набрання чинності пунктом 5 розділу VI «Прикінцеві положення</w:t>
      </w:r>
      <w:r w:rsidR="000E63F2" w:rsidRPr="000F67A8">
        <w:rPr>
          <w:rFonts w:ascii="Times New Roman" w:hAnsi="Times New Roman"/>
          <w:sz w:val="28"/>
          <w:szCs w:val="28"/>
        </w:rPr>
        <w:t>»</w:t>
      </w:r>
      <w:r w:rsidR="008718D5" w:rsidRPr="000F67A8">
        <w:rPr>
          <w:rFonts w:ascii="Times New Roman" w:hAnsi="Times New Roman"/>
          <w:sz w:val="28"/>
          <w:szCs w:val="28"/>
        </w:rPr>
        <w:t xml:space="preserve"> Закону України «Про Бюро економічної безпеки України»</w:t>
      </w:r>
      <w:r w:rsidR="000E63F2" w:rsidRPr="000F67A8">
        <w:rPr>
          <w:rFonts w:ascii="Times New Roman" w:hAnsi="Times New Roman"/>
          <w:sz w:val="28"/>
          <w:szCs w:val="28"/>
        </w:rPr>
        <w:t>»</w:t>
      </w:r>
      <w:r w:rsidR="008718D5" w:rsidRPr="000F67A8">
        <w:rPr>
          <w:rFonts w:ascii="Times New Roman" w:hAnsi="Times New Roman"/>
          <w:sz w:val="28"/>
          <w:szCs w:val="28"/>
        </w:rPr>
        <w:t>. Враховуюч</w:t>
      </w:r>
      <w:r w:rsidR="000E63F2" w:rsidRPr="000F67A8">
        <w:rPr>
          <w:rFonts w:ascii="Times New Roman" w:hAnsi="Times New Roman"/>
          <w:sz w:val="28"/>
          <w:szCs w:val="28"/>
        </w:rPr>
        <w:t>и</w:t>
      </w:r>
      <w:r w:rsidR="00233661" w:rsidRPr="000F67A8">
        <w:rPr>
          <w:rFonts w:ascii="Times New Roman" w:hAnsi="Times New Roman"/>
          <w:sz w:val="28"/>
          <w:szCs w:val="28"/>
        </w:rPr>
        <w:t xml:space="preserve"> те</w:t>
      </w:r>
      <w:r w:rsidR="000E63F2" w:rsidRPr="000F67A8">
        <w:rPr>
          <w:rFonts w:ascii="Times New Roman" w:hAnsi="Times New Roman"/>
          <w:sz w:val="28"/>
          <w:szCs w:val="28"/>
        </w:rPr>
        <w:t>, що вказаний Закон на момент підготовки висновку лише направлений на підпис Президент</w:t>
      </w:r>
      <w:r w:rsidR="00F93DD5" w:rsidRPr="000F67A8">
        <w:rPr>
          <w:rFonts w:ascii="Times New Roman" w:hAnsi="Times New Roman"/>
          <w:sz w:val="28"/>
          <w:szCs w:val="28"/>
        </w:rPr>
        <w:t>у</w:t>
      </w:r>
      <w:r w:rsidR="000E63F2" w:rsidRPr="000F67A8">
        <w:rPr>
          <w:rFonts w:ascii="Times New Roman" w:hAnsi="Times New Roman"/>
          <w:sz w:val="28"/>
          <w:szCs w:val="28"/>
        </w:rPr>
        <w:t xml:space="preserve"> України</w:t>
      </w:r>
      <w:r w:rsidR="00233661" w:rsidRPr="000F67A8">
        <w:rPr>
          <w:rFonts w:ascii="Times New Roman" w:hAnsi="Times New Roman"/>
          <w:sz w:val="28"/>
          <w:szCs w:val="28"/>
        </w:rPr>
        <w:t xml:space="preserve">, </w:t>
      </w:r>
      <w:r w:rsidR="00A85C29" w:rsidRPr="000F67A8">
        <w:rPr>
          <w:rFonts w:ascii="Times New Roman" w:hAnsi="Times New Roman"/>
          <w:sz w:val="28"/>
          <w:szCs w:val="28"/>
        </w:rPr>
        <w:t>є некоректним вміщення у проекті відсильних норм до нечинного законодавчого</w:t>
      </w:r>
      <w:r w:rsidR="00A85C29" w:rsidRPr="00432E0B">
        <w:rPr>
          <w:rFonts w:ascii="Times New Roman" w:hAnsi="Times New Roman"/>
          <w:sz w:val="28"/>
          <w:szCs w:val="28"/>
        </w:rPr>
        <w:t xml:space="preserve"> акту. </w:t>
      </w:r>
    </w:p>
    <w:p w:rsidR="003B2E09" w:rsidRPr="00432E0B" w:rsidRDefault="00793E76" w:rsidP="00DB59C9">
      <w:pPr>
        <w:spacing w:after="0" w:line="240" w:lineRule="auto"/>
        <w:ind w:firstLine="708"/>
        <w:jc w:val="both"/>
        <w:rPr>
          <w:rFonts w:ascii="Times New Roman" w:hAnsi="Times New Roman"/>
          <w:sz w:val="28"/>
          <w:szCs w:val="28"/>
        </w:rPr>
      </w:pPr>
      <w:r w:rsidRPr="00432E0B">
        <w:rPr>
          <w:rFonts w:ascii="Times New Roman" w:hAnsi="Times New Roman"/>
          <w:sz w:val="28"/>
          <w:szCs w:val="28"/>
        </w:rPr>
        <w:t>4</w:t>
      </w:r>
      <w:r w:rsidR="002C3B3B" w:rsidRPr="00432E0B">
        <w:rPr>
          <w:rFonts w:ascii="Times New Roman" w:hAnsi="Times New Roman"/>
          <w:sz w:val="28"/>
          <w:szCs w:val="28"/>
        </w:rPr>
        <w:t>.5</w:t>
      </w:r>
      <w:r w:rsidR="00233661" w:rsidRPr="00432E0B">
        <w:rPr>
          <w:rFonts w:ascii="Times New Roman" w:hAnsi="Times New Roman"/>
          <w:sz w:val="28"/>
          <w:szCs w:val="28"/>
        </w:rPr>
        <w:t>.</w:t>
      </w:r>
      <w:r w:rsidR="00431F32">
        <w:rPr>
          <w:rFonts w:ascii="Times New Roman" w:hAnsi="Times New Roman"/>
          <w:sz w:val="28"/>
          <w:szCs w:val="28"/>
        </w:rPr>
        <w:t xml:space="preserve"> </w:t>
      </w:r>
      <w:r w:rsidR="003B2E09" w:rsidRPr="00432E0B">
        <w:rPr>
          <w:rFonts w:ascii="Times New Roman" w:hAnsi="Times New Roman"/>
          <w:sz w:val="28"/>
          <w:szCs w:val="28"/>
        </w:rPr>
        <w:t>З приводу п. 3 розділу ІІ проекту, яким Кабінету Міністрів України доручається «подати на розгляд Верховної Ради України пропозиції щодо внесення змін до Декрету Кабінету Міністрів України «Про державне мито» стосовно встановлення ставок державного мита за нотаріальні дії з отримання спеціального ідентифікатора декларанта та подання від імені фізичної особи - декларанта до центрального органу виконавчої влади, що реалізує державну податкову політику, знеособленої одноразової (спеціальної) добровільної декларації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зауважимо, що відповідно до ч. 8 ст. 90 Регламенту Верховної Ради України «як</w:t>
      </w:r>
      <w:r w:rsidR="003B2E09" w:rsidRPr="00432E0B">
        <w:rPr>
          <w:rStyle w:val="rvts0"/>
          <w:rFonts w:ascii="Times New Roman" w:hAnsi="Times New Roman"/>
          <w:sz w:val="28"/>
          <w:szCs w:val="28"/>
        </w:rPr>
        <w:t>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w:t>
      </w:r>
      <w:r w:rsidR="003B2E09" w:rsidRPr="00432E0B">
        <w:rPr>
          <w:rFonts w:ascii="Times New Roman" w:hAnsi="Times New Roman"/>
          <w:sz w:val="28"/>
          <w:szCs w:val="28"/>
        </w:rPr>
        <w:t>.</w:t>
      </w:r>
    </w:p>
    <w:p w:rsidR="00692C09" w:rsidRPr="00432E0B" w:rsidRDefault="00793E76" w:rsidP="00DB59C9">
      <w:pPr>
        <w:widowControl w:val="0"/>
        <w:spacing w:after="0" w:line="240" w:lineRule="auto"/>
        <w:ind w:firstLine="709"/>
        <w:jc w:val="both"/>
        <w:rPr>
          <w:rFonts w:ascii="Times New Roman" w:eastAsia="MS Mincho" w:hAnsi="Times New Roman"/>
          <w:sz w:val="28"/>
          <w:szCs w:val="28"/>
          <w:lang w:eastAsia="ja-JP"/>
        </w:rPr>
      </w:pPr>
      <w:r w:rsidRPr="00432E0B">
        <w:rPr>
          <w:rFonts w:ascii="Times New Roman" w:eastAsia="Times New Roman" w:hAnsi="Times New Roman"/>
          <w:sz w:val="28"/>
          <w:szCs w:val="28"/>
          <w:lang w:eastAsia="ru-RU"/>
        </w:rPr>
        <w:t>4</w:t>
      </w:r>
      <w:r w:rsidR="00692C09" w:rsidRPr="00432E0B">
        <w:rPr>
          <w:rFonts w:ascii="Times New Roman" w:eastAsia="Times New Roman" w:hAnsi="Times New Roman"/>
          <w:sz w:val="28"/>
          <w:szCs w:val="28"/>
          <w:lang w:eastAsia="ru-RU"/>
        </w:rPr>
        <w:t>.</w:t>
      </w:r>
      <w:r w:rsidR="00147391" w:rsidRPr="00432E0B">
        <w:rPr>
          <w:rFonts w:ascii="Times New Roman" w:eastAsia="Times New Roman" w:hAnsi="Times New Roman"/>
          <w:sz w:val="28"/>
          <w:szCs w:val="28"/>
          <w:lang w:eastAsia="ru-RU"/>
        </w:rPr>
        <w:t>6</w:t>
      </w:r>
      <w:r w:rsidR="00692C09" w:rsidRPr="00432E0B">
        <w:rPr>
          <w:rFonts w:ascii="Times New Roman" w:eastAsia="Times New Roman" w:hAnsi="Times New Roman"/>
          <w:sz w:val="28"/>
          <w:szCs w:val="28"/>
          <w:lang w:eastAsia="ru-RU"/>
        </w:rPr>
        <w:t xml:space="preserve">. </w:t>
      </w:r>
      <w:r w:rsidR="00692C09" w:rsidRPr="00432E0B">
        <w:rPr>
          <w:rFonts w:ascii="Times New Roman" w:eastAsia="MS Mincho" w:hAnsi="Times New Roman"/>
          <w:sz w:val="28"/>
          <w:szCs w:val="28"/>
          <w:lang w:eastAsia="ja-JP"/>
        </w:rPr>
        <w:t>Виходячи з вимог ст. 116 Конституції України, згідно з якою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 подає Верховній Раді України звіт про його виконання, забезпечує проведення податкової політики, щодо внесеного законопроекту доцільно отримати висновок Уряду.</w:t>
      </w:r>
    </w:p>
    <w:p w:rsidR="00BB4545" w:rsidRDefault="00EB3EAE" w:rsidP="00DB59C9">
      <w:pPr>
        <w:spacing w:after="0" w:line="240" w:lineRule="auto"/>
        <w:ind w:firstLine="708"/>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 </w:t>
      </w:r>
    </w:p>
    <w:p w:rsidR="00EB3EAE" w:rsidRPr="00432E0B" w:rsidRDefault="00EB3EAE" w:rsidP="00DB59C9">
      <w:pPr>
        <w:spacing w:after="0" w:line="240" w:lineRule="auto"/>
        <w:ind w:firstLine="708"/>
        <w:jc w:val="both"/>
        <w:rPr>
          <w:rFonts w:ascii="Times New Roman" w:eastAsia="Times New Roman" w:hAnsi="Times New Roman"/>
          <w:sz w:val="28"/>
          <w:szCs w:val="28"/>
          <w:lang w:eastAsia="uk-UA"/>
        </w:rPr>
      </w:pPr>
    </w:p>
    <w:p w:rsidR="003F41D6" w:rsidRPr="00432E0B" w:rsidRDefault="003F41D6" w:rsidP="00DB59C9">
      <w:pPr>
        <w:spacing w:after="0" w:line="240" w:lineRule="auto"/>
        <w:ind w:firstLine="708"/>
        <w:jc w:val="both"/>
        <w:rPr>
          <w:rFonts w:ascii="Times New Roman" w:eastAsia="Times New Roman" w:hAnsi="Times New Roman"/>
          <w:sz w:val="28"/>
          <w:szCs w:val="28"/>
          <w:lang w:eastAsia="uk-UA"/>
        </w:rPr>
      </w:pPr>
      <w:r w:rsidRPr="00432E0B">
        <w:rPr>
          <w:rFonts w:ascii="Times New Roman" w:eastAsia="Times New Roman" w:hAnsi="Times New Roman"/>
          <w:sz w:val="28"/>
          <w:szCs w:val="28"/>
          <w:lang w:eastAsia="uk-UA"/>
        </w:rPr>
        <w:t>Керівник Головного управління                                            С. Тихонюк</w:t>
      </w:r>
    </w:p>
    <w:p w:rsidR="00CE2C5B" w:rsidRDefault="00CE2C5B" w:rsidP="00DB59C9">
      <w:pPr>
        <w:spacing w:after="0" w:line="240" w:lineRule="auto"/>
        <w:ind w:firstLine="708"/>
        <w:jc w:val="both"/>
        <w:rPr>
          <w:rFonts w:ascii="Times New Roman" w:eastAsia="Times New Roman" w:hAnsi="Times New Roman"/>
          <w:sz w:val="20"/>
          <w:szCs w:val="20"/>
          <w:lang w:eastAsia="uk-UA"/>
        </w:rPr>
      </w:pPr>
    </w:p>
    <w:p w:rsidR="00EB3EAE" w:rsidRDefault="00EB3EAE" w:rsidP="00DB59C9">
      <w:pPr>
        <w:spacing w:after="0" w:line="240" w:lineRule="auto"/>
        <w:ind w:firstLine="708"/>
        <w:jc w:val="both"/>
        <w:rPr>
          <w:rFonts w:ascii="Times New Roman" w:eastAsia="Times New Roman" w:hAnsi="Times New Roman"/>
          <w:sz w:val="20"/>
          <w:szCs w:val="20"/>
          <w:lang w:eastAsia="uk-UA"/>
        </w:rPr>
      </w:pPr>
    </w:p>
    <w:p w:rsidR="003F41D6" w:rsidRPr="005D4AC3" w:rsidRDefault="003F41D6" w:rsidP="00DB59C9">
      <w:pPr>
        <w:spacing w:after="0" w:line="240" w:lineRule="auto"/>
        <w:ind w:firstLine="708"/>
        <w:jc w:val="both"/>
        <w:rPr>
          <w:rFonts w:ascii="Times New Roman" w:eastAsia="Times New Roman" w:hAnsi="Times New Roman"/>
          <w:sz w:val="20"/>
          <w:szCs w:val="20"/>
          <w:lang w:eastAsia="uk-UA"/>
        </w:rPr>
      </w:pPr>
      <w:proofErr w:type="spellStart"/>
      <w:r w:rsidRPr="005D4AC3">
        <w:rPr>
          <w:rFonts w:ascii="Times New Roman" w:eastAsia="Times New Roman" w:hAnsi="Times New Roman"/>
          <w:sz w:val="20"/>
          <w:szCs w:val="20"/>
          <w:lang w:eastAsia="uk-UA"/>
        </w:rPr>
        <w:t>Вик</w:t>
      </w:r>
      <w:proofErr w:type="spellEnd"/>
      <w:r w:rsidRPr="005D4AC3">
        <w:rPr>
          <w:rFonts w:ascii="Times New Roman" w:eastAsia="Times New Roman" w:hAnsi="Times New Roman"/>
          <w:sz w:val="20"/>
          <w:szCs w:val="20"/>
          <w:lang w:eastAsia="uk-UA"/>
        </w:rPr>
        <w:t xml:space="preserve">.: </w:t>
      </w:r>
      <w:r w:rsidR="00492FC8" w:rsidRPr="005D4AC3">
        <w:rPr>
          <w:rFonts w:ascii="Times New Roman" w:eastAsia="Times New Roman" w:hAnsi="Times New Roman"/>
          <w:sz w:val="20"/>
          <w:szCs w:val="20"/>
          <w:lang w:eastAsia="uk-UA"/>
        </w:rPr>
        <w:t xml:space="preserve">Я. Бережний, І. Крегул, </w:t>
      </w:r>
      <w:r w:rsidRPr="005D4AC3">
        <w:rPr>
          <w:rFonts w:ascii="Times New Roman" w:eastAsia="Times New Roman" w:hAnsi="Times New Roman"/>
          <w:sz w:val="20"/>
          <w:szCs w:val="20"/>
          <w:lang w:eastAsia="uk-UA"/>
        </w:rPr>
        <w:t xml:space="preserve">Є. Гришко, </w:t>
      </w:r>
    </w:p>
    <w:p w:rsidR="000019E0" w:rsidRPr="000019E0" w:rsidRDefault="005D4AC3" w:rsidP="00DB59C9">
      <w:pPr>
        <w:spacing w:after="0" w:line="240" w:lineRule="auto"/>
        <w:ind w:firstLine="708"/>
        <w:jc w:val="both"/>
        <w:rPr>
          <w:rFonts w:ascii="Times New Roman" w:hAnsi="Times New Roman"/>
          <w:color w:val="FF0000"/>
          <w:sz w:val="28"/>
          <w:szCs w:val="28"/>
        </w:rPr>
      </w:pPr>
      <w:r w:rsidRPr="005D4AC3">
        <w:rPr>
          <w:rFonts w:ascii="Times New Roman" w:eastAsia="Times New Roman" w:hAnsi="Times New Roman"/>
          <w:sz w:val="20"/>
          <w:szCs w:val="20"/>
          <w:lang w:eastAsia="uk-UA"/>
        </w:rPr>
        <w:t xml:space="preserve">          О. Куціпак</w:t>
      </w:r>
      <w:r w:rsidR="00A10610">
        <w:rPr>
          <w:rFonts w:ascii="Times New Roman" w:eastAsia="Times New Roman" w:hAnsi="Times New Roman"/>
          <w:sz w:val="20"/>
          <w:szCs w:val="20"/>
          <w:lang w:eastAsia="uk-UA"/>
        </w:rPr>
        <w:t xml:space="preserve">, </w:t>
      </w:r>
      <w:r w:rsidR="00D6550D">
        <w:rPr>
          <w:rFonts w:ascii="Times New Roman" w:hAnsi="Times New Roman"/>
          <w:color w:val="000000" w:themeColor="text1"/>
          <w:sz w:val="20"/>
          <w:szCs w:val="20"/>
        </w:rPr>
        <w:t>Є. Корнієнко, І. Кунець</w:t>
      </w:r>
    </w:p>
    <w:sectPr w:rsidR="000019E0" w:rsidRPr="000019E0" w:rsidSect="0073143C">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6A53" w:rsidRDefault="00316A53" w:rsidP="00B57E3D">
      <w:pPr>
        <w:spacing w:after="0" w:line="240" w:lineRule="auto"/>
      </w:pPr>
      <w:r>
        <w:separator/>
      </w:r>
    </w:p>
  </w:endnote>
  <w:endnote w:type="continuationSeparator" w:id="0">
    <w:p w:rsidR="00316A53" w:rsidRDefault="00316A53" w:rsidP="00B57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6A53" w:rsidRDefault="00316A53" w:rsidP="00B57E3D">
      <w:pPr>
        <w:spacing w:after="0" w:line="240" w:lineRule="auto"/>
      </w:pPr>
      <w:r>
        <w:separator/>
      </w:r>
    </w:p>
  </w:footnote>
  <w:footnote w:type="continuationSeparator" w:id="0">
    <w:p w:rsidR="00316A53" w:rsidRDefault="00316A53" w:rsidP="00B57E3D">
      <w:pPr>
        <w:spacing w:after="0" w:line="240" w:lineRule="auto"/>
      </w:pPr>
      <w:r>
        <w:continuationSeparator/>
      </w:r>
    </w:p>
  </w:footnote>
  <w:footnote w:id="1">
    <w:p w:rsidR="00323A22" w:rsidRPr="00CE7FFA" w:rsidRDefault="00323A22" w:rsidP="00545CBB">
      <w:pPr>
        <w:pStyle w:val="a8"/>
        <w:spacing w:after="0" w:line="240" w:lineRule="auto"/>
        <w:ind w:firstLine="709"/>
        <w:jc w:val="both"/>
        <w:rPr>
          <w:rFonts w:ascii="Times New Roman" w:eastAsia="MS Mincho" w:hAnsi="Times New Roman"/>
          <w:bCs/>
          <w:kern w:val="32"/>
          <w:lang w:eastAsia="ja-JP"/>
        </w:rPr>
      </w:pPr>
      <w:r w:rsidRPr="005014B9">
        <w:rPr>
          <w:rStyle w:val="aa"/>
          <w:rFonts w:ascii="Times New Roman" w:hAnsi="Times New Roman"/>
        </w:rPr>
        <w:footnoteRef/>
      </w:r>
      <w:r w:rsidRPr="005014B9">
        <w:rPr>
          <w:rFonts w:ascii="Times New Roman" w:eastAsia="MS Mincho" w:hAnsi="Times New Roman"/>
          <w:bCs/>
          <w:kern w:val="32"/>
          <w:lang w:eastAsia="ja-JP"/>
        </w:rPr>
        <w:t xml:space="preserve">Як акція амністія вперше була реалізована у Швейцарії, </w:t>
      </w:r>
      <w:r w:rsidRPr="00CE7FFA">
        <w:rPr>
          <w:rFonts w:ascii="Times New Roman" w:eastAsia="MS Mincho" w:hAnsi="Times New Roman"/>
          <w:bCs/>
          <w:kern w:val="32"/>
          <w:lang w:eastAsia="ja-JP"/>
        </w:rPr>
        <w:t xml:space="preserve">коли амністувалися банківські вклади, капітали третього рейху. Ця акція позитивно відбилася на банківській системі Швейцарії і сприяла поліпшенню інвестиційного клімату, збільшенню обсягів виробництва та інших макроекономічних показників країни в цілому. До списку країн, які проводили такі заходи, можна віднести: Аргентину, Бельгію, Казахстан, Ірландію, Італію,  Пакистан, Філіппіни, Францію та інші. </w:t>
      </w:r>
    </w:p>
    <w:p w:rsidR="00323A22" w:rsidRPr="005014B9" w:rsidRDefault="00323A22" w:rsidP="00545CBB">
      <w:pPr>
        <w:pStyle w:val="a8"/>
        <w:spacing w:after="0" w:line="240" w:lineRule="auto"/>
        <w:ind w:firstLine="709"/>
        <w:jc w:val="both"/>
        <w:rPr>
          <w:rFonts w:ascii="Times New Roman" w:eastAsia="MS Mincho" w:hAnsi="Times New Roman"/>
          <w:lang w:eastAsia="ja-JP"/>
        </w:rPr>
      </w:pPr>
      <w:r w:rsidRPr="00CE7FFA">
        <w:rPr>
          <w:rFonts w:ascii="Times New Roman" w:eastAsia="MS Mincho" w:hAnsi="Times New Roman"/>
          <w:lang w:eastAsia="ja-JP"/>
        </w:rPr>
        <w:t>Як найбільш досконалий фахівцями оцінюється бельгійський закон про амністію капіталу 2004 року. Він передбачав, що протягом року бельгійці зможуть легалізувати кошти, отримані приватними особами від інвестицій за межами Бельгії. При цьому, громадяни можуть: а) просто задекларувати</w:t>
      </w:r>
      <w:r w:rsidRPr="005014B9">
        <w:rPr>
          <w:rFonts w:ascii="Times New Roman" w:eastAsia="MS Mincho" w:hAnsi="Times New Roman"/>
          <w:lang w:eastAsia="ja-JP"/>
        </w:rPr>
        <w:t xml:space="preserve"> ці кошти, не </w:t>
      </w:r>
      <w:proofErr w:type="spellStart"/>
      <w:r w:rsidRPr="005014B9">
        <w:rPr>
          <w:rFonts w:ascii="Times New Roman" w:eastAsia="MS Mincho" w:hAnsi="Times New Roman"/>
          <w:lang w:eastAsia="ja-JP"/>
        </w:rPr>
        <w:t>ввозячи</w:t>
      </w:r>
      <w:proofErr w:type="spellEnd"/>
      <w:r w:rsidRPr="005014B9">
        <w:rPr>
          <w:rFonts w:ascii="Times New Roman" w:eastAsia="MS Mincho" w:hAnsi="Times New Roman"/>
          <w:lang w:eastAsia="ja-JP"/>
        </w:rPr>
        <w:t xml:space="preserve"> їх в Європу (у цьому випадку вони мають сплатити податок за ставкою 9 %); або б) інвестувати їх у Європейському Союзі не менш ніж на три роки (у цьому випадку податок знижується до 6 %). За це вони одержують від податківців розписку, згідно з якою щодо них не буде порушуватися кримінальна справа за укриття від оподаткування тих коштів, які ними раніше були вивезені, а тепер легалізовані. </w:t>
      </w:r>
    </w:p>
    <w:p w:rsidR="00323A22" w:rsidRPr="00CE7FFA" w:rsidRDefault="00323A22" w:rsidP="00545CBB">
      <w:pPr>
        <w:pStyle w:val="a8"/>
        <w:spacing w:after="0" w:line="240" w:lineRule="auto"/>
        <w:ind w:firstLine="709"/>
        <w:jc w:val="both"/>
        <w:rPr>
          <w:rFonts w:ascii="Times New Roman" w:eastAsia="MS Mincho" w:hAnsi="Times New Roman"/>
          <w:lang w:eastAsia="ja-JP"/>
        </w:rPr>
      </w:pPr>
      <w:r w:rsidRPr="005014B9">
        <w:rPr>
          <w:rFonts w:ascii="Times New Roman" w:eastAsia="MS Mincho" w:hAnsi="Times New Roman"/>
          <w:lang w:eastAsia="ja-JP"/>
        </w:rPr>
        <w:t xml:space="preserve">Уряд Німеччини у 2003 році також приймав рішення про податкову амністію, пообіцявши усім громадянам, які легалізують тіньові кошти, не починати проти них звичайних заходів кримінального переслідування, якщо вони добровільно оголосять про розміри прихованих прибутків. Громадяни мали  сплатити </w:t>
      </w:r>
      <w:r w:rsidRPr="00CE7FFA">
        <w:rPr>
          <w:rFonts w:ascii="Times New Roman" w:eastAsia="MS Mincho" w:hAnsi="Times New Roman"/>
          <w:lang w:eastAsia="ja-JP"/>
        </w:rPr>
        <w:t xml:space="preserve">з оприлюдненої суми податок у розмірі 25% до визначеного законом періоду. </w:t>
      </w:r>
    </w:p>
    <w:p w:rsidR="00323A22" w:rsidRPr="00CE7FFA" w:rsidRDefault="00323A22" w:rsidP="00545CBB">
      <w:pPr>
        <w:pStyle w:val="a8"/>
        <w:spacing w:after="0" w:line="240" w:lineRule="auto"/>
        <w:ind w:firstLine="709"/>
        <w:jc w:val="both"/>
        <w:rPr>
          <w:rFonts w:ascii="Times New Roman" w:eastAsia="MS Mincho" w:hAnsi="Times New Roman"/>
          <w:lang w:eastAsia="ja-JP"/>
        </w:rPr>
      </w:pPr>
      <w:r w:rsidRPr="00CE7FFA">
        <w:rPr>
          <w:rFonts w:ascii="Times New Roman" w:eastAsia="MS Mincho" w:hAnsi="Times New Roman"/>
          <w:lang w:eastAsia="ja-JP"/>
        </w:rPr>
        <w:t>На пострадянській території економічна амністія проводилась, зокрема, у Казахстані (2001</w:t>
      </w:r>
      <w:r w:rsidRPr="00CE7FFA">
        <w:rPr>
          <w:rFonts w:ascii="Times New Roman" w:eastAsia="MS Mincho" w:hAnsi="Times New Roman"/>
          <w:lang w:val="ru-RU" w:eastAsia="ja-JP"/>
        </w:rPr>
        <w:t xml:space="preserve"> р</w:t>
      </w:r>
      <w:proofErr w:type="spellStart"/>
      <w:r w:rsidRPr="00CE7FFA">
        <w:rPr>
          <w:rFonts w:ascii="Times New Roman" w:eastAsia="MS Mincho" w:hAnsi="Times New Roman"/>
          <w:lang w:eastAsia="ja-JP"/>
        </w:rPr>
        <w:t>ік</w:t>
      </w:r>
      <w:proofErr w:type="spellEnd"/>
      <w:r w:rsidRPr="00CE7FFA">
        <w:rPr>
          <w:rFonts w:ascii="Times New Roman" w:eastAsia="MS Mincho" w:hAnsi="Times New Roman"/>
          <w:lang w:eastAsia="ja-JP"/>
        </w:rPr>
        <w:t xml:space="preserve">), Грузії (2005 рік), Латвії (2011 рік). Основні положення, зокрема,  закону про амністію у Казахстані (Закон </w:t>
      </w:r>
      <w:proofErr w:type="spellStart"/>
      <w:r w:rsidRPr="00CE7FFA">
        <w:rPr>
          <w:rFonts w:ascii="Times New Roman" w:eastAsia="MS Mincho" w:hAnsi="Times New Roman"/>
          <w:lang w:eastAsia="ja-JP"/>
        </w:rPr>
        <w:t>Республики</w:t>
      </w:r>
      <w:proofErr w:type="spellEnd"/>
      <w:r w:rsidRPr="00CE7FFA">
        <w:rPr>
          <w:rFonts w:ascii="Times New Roman" w:eastAsia="MS Mincho" w:hAnsi="Times New Roman"/>
          <w:lang w:eastAsia="ja-JP"/>
        </w:rPr>
        <w:t xml:space="preserve"> Казахстан від 2 квітня 2001 № 173) зводились до такого</w:t>
      </w:r>
      <w:r w:rsidRPr="00CE7FFA">
        <w:rPr>
          <w:rFonts w:ascii="Times New Roman" w:eastAsia="MS Mincho" w:hAnsi="Times New Roman"/>
          <w:bCs/>
          <w:lang w:eastAsia="ja-JP"/>
        </w:rPr>
        <w:t>: 1</w:t>
      </w:r>
      <w:r w:rsidRPr="00CE7FFA">
        <w:rPr>
          <w:rFonts w:ascii="Times New Roman" w:eastAsia="MS Mincho" w:hAnsi="Times New Roman"/>
          <w:lang w:eastAsia="ja-JP"/>
        </w:rPr>
        <w:t xml:space="preserve">) період легалізації грошей - </w:t>
      </w:r>
      <w:r w:rsidRPr="00CE7FFA">
        <w:rPr>
          <w:rFonts w:ascii="Times New Roman" w:eastAsia="MS Mincho" w:hAnsi="Times New Roman"/>
          <w:lang w:eastAsia="ja-JP"/>
        </w:rPr>
        <w:br/>
        <w:t xml:space="preserve">30 календарних днів; </w:t>
      </w:r>
      <w:r w:rsidRPr="00CE7FFA">
        <w:rPr>
          <w:rFonts w:ascii="Times New Roman" w:eastAsia="MS Mincho" w:hAnsi="Times New Roman"/>
          <w:bCs/>
          <w:lang w:eastAsia="ja-JP"/>
        </w:rPr>
        <w:t>2)</w:t>
      </w:r>
      <w:r w:rsidRPr="00CE7FFA">
        <w:rPr>
          <w:rFonts w:ascii="Times New Roman" w:eastAsia="MS Mincho" w:hAnsi="Times New Roman"/>
          <w:lang w:eastAsia="ja-JP"/>
        </w:rPr>
        <w:t xml:space="preserve"> громадяни Казахстану мали зарахувати гроші на спеціальні рахунки без права розпорядження ними шляхом</w:t>
      </w:r>
      <w:r w:rsidRPr="005014B9">
        <w:rPr>
          <w:rFonts w:ascii="Times New Roman" w:eastAsia="MS Mincho" w:hAnsi="Times New Roman"/>
          <w:lang w:eastAsia="ja-JP"/>
        </w:rPr>
        <w:t xml:space="preserve"> внеску готівки в національній чи </w:t>
      </w:r>
      <w:r w:rsidRPr="00CE7FFA">
        <w:rPr>
          <w:rFonts w:ascii="Times New Roman" w:eastAsia="MS Mincho" w:hAnsi="Times New Roman"/>
          <w:lang w:eastAsia="ja-JP"/>
        </w:rPr>
        <w:t>іноземній валюті, а також переказу грошей з персональних рахунків в іноземних банках; розпорядження грошима могло здійснюватися громадянином (вкладником) наступного дня після закінчення часу легалізації</w:t>
      </w:r>
      <w:r w:rsidRPr="00CE7FFA">
        <w:rPr>
          <w:rFonts w:ascii="Times New Roman" w:eastAsia="MS Mincho" w:hAnsi="Times New Roman"/>
          <w:bCs/>
          <w:lang w:eastAsia="ja-JP"/>
        </w:rPr>
        <w:t>; 3)</w:t>
      </w:r>
      <w:r w:rsidRPr="00CE7FFA">
        <w:rPr>
          <w:rFonts w:ascii="Times New Roman" w:eastAsia="MS Mincho" w:hAnsi="Times New Roman"/>
          <w:lang w:eastAsia="ja-JP"/>
        </w:rPr>
        <w:t xml:space="preserve"> закон не поширювався на випадки легалізації грошей, отриманих в результаті корупційних правопорушень і певних (перелічених у законі) злочинів, а також грошей, що належали іншим особам чи були отримані як кредити; </w:t>
      </w:r>
      <w:r w:rsidRPr="00CE7FFA">
        <w:rPr>
          <w:rFonts w:ascii="Times New Roman" w:eastAsia="MS Mincho" w:hAnsi="Times New Roman"/>
          <w:bCs/>
          <w:lang w:eastAsia="ja-JP"/>
        </w:rPr>
        <w:t>4)</w:t>
      </w:r>
      <w:r w:rsidRPr="00CE7FFA">
        <w:rPr>
          <w:rFonts w:ascii="Times New Roman" w:eastAsia="MS Mincho" w:hAnsi="Times New Roman"/>
          <w:lang w:eastAsia="ja-JP"/>
        </w:rPr>
        <w:t xml:space="preserve"> банк</w:t>
      </w:r>
      <w:r w:rsidRPr="00CE7FFA">
        <w:rPr>
          <w:rFonts w:ascii="Times New Roman" w:eastAsia="MS Mincho" w:hAnsi="Times New Roman"/>
          <w:u w:val="single"/>
          <w:lang w:eastAsia="ja-JP"/>
        </w:rPr>
        <w:t>,</w:t>
      </w:r>
      <w:r w:rsidRPr="00CE7FFA">
        <w:rPr>
          <w:rFonts w:ascii="Times New Roman" w:eastAsia="MS Mincho" w:hAnsi="Times New Roman"/>
          <w:lang w:eastAsia="ja-JP"/>
        </w:rPr>
        <w:t xml:space="preserve"> на спеціальні рахунки якого були внесені гроші, видавав суб’єктам легалізації офіційний документ</w:t>
      </w:r>
      <w:r w:rsidRPr="00CE7FFA">
        <w:rPr>
          <w:rFonts w:ascii="Times New Roman" w:eastAsia="MS Mincho" w:hAnsi="Times New Roman"/>
          <w:u w:val="single"/>
          <w:lang w:eastAsia="ja-JP"/>
        </w:rPr>
        <w:t>,</w:t>
      </w:r>
      <w:r w:rsidRPr="00CE7FFA">
        <w:rPr>
          <w:rFonts w:ascii="Times New Roman" w:eastAsia="MS Mincho" w:hAnsi="Times New Roman"/>
          <w:lang w:eastAsia="ja-JP"/>
        </w:rPr>
        <w:t xml:space="preserve"> що вказував розмір внесеної суми і дату внесення, а відповідні суми, внесені у банки, не включались в оподатковуваний дохід; </w:t>
      </w:r>
      <w:r w:rsidRPr="00CE7FFA">
        <w:rPr>
          <w:rFonts w:ascii="Times New Roman" w:eastAsia="MS Mincho" w:hAnsi="Times New Roman"/>
          <w:bCs/>
          <w:lang w:eastAsia="ja-JP"/>
        </w:rPr>
        <w:t>6)</w:t>
      </w:r>
      <w:r w:rsidRPr="00CE7FFA">
        <w:rPr>
          <w:rFonts w:ascii="Times New Roman" w:eastAsia="MS Mincho" w:hAnsi="Times New Roman"/>
          <w:lang w:eastAsia="ja-JP"/>
        </w:rPr>
        <w:t xml:space="preserve"> суб’єкти легалізації звільнялись від кримінальної відповідальності за незаконне зайняття підприємництвом і забороненими видами підприємницької діяльності, незаконне зайняття банківською діяльністю, фіктивне підприємництво і ухилення громадянина від сплати податків, а також від адміністративної відповідальності за адміністративні правопорушення, пов’язані з незаконною підприємницькою діяльністю. Внаслідок цієї амністії було отримано майже в 500 млн. </w:t>
      </w:r>
      <w:proofErr w:type="spellStart"/>
      <w:r w:rsidRPr="00CE7FFA">
        <w:rPr>
          <w:rFonts w:ascii="Times New Roman" w:eastAsia="MS Mincho" w:hAnsi="Times New Roman"/>
          <w:lang w:eastAsia="ja-JP"/>
        </w:rPr>
        <w:t>дол</w:t>
      </w:r>
      <w:proofErr w:type="spellEnd"/>
      <w:r w:rsidRPr="00CE7FFA">
        <w:rPr>
          <w:rFonts w:ascii="Times New Roman" w:eastAsia="MS Mincho" w:hAnsi="Times New Roman"/>
          <w:lang w:eastAsia="ja-JP"/>
        </w:rPr>
        <w:t>. США.(</w:t>
      </w:r>
      <w:proofErr w:type="spellStart"/>
      <w:r w:rsidRPr="00CE7FFA">
        <w:rPr>
          <w:rFonts w:ascii="Times New Roman" w:hAnsi="Times New Roman"/>
        </w:rPr>
        <w:t>Шеретов</w:t>
      </w:r>
      <w:proofErr w:type="spellEnd"/>
      <w:r w:rsidRPr="00CE7FFA">
        <w:rPr>
          <w:rFonts w:ascii="Times New Roman" w:hAnsi="Times New Roman"/>
        </w:rPr>
        <w:t xml:space="preserve"> С.Г. </w:t>
      </w:r>
      <w:proofErr w:type="spellStart"/>
      <w:r w:rsidRPr="00CE7FFA">
        <w:rPr>
          <w:rFonts w:ascii="Times New Roman" w:hAnsi="Times New Roman"/>
        </w:rPr>
        <w:t>Новейшая</w:t>
      </w:r>
      <w:proofErr w:type="spellEnd"/>
      <w:r w:rsidR="000F67A8">
        <w:rPr>
          <w:rFonts w:ascii="Times New Roman" w:hAnsi="Times New Roman"/>
        </w:rPr>
        <w:t xml:space="preserve"> </w:t>
      </w:r>
      <w:proofErr w:type="spellStart"/>
      <w:r w:rsidRPr="00CE7FFA">
        <w:rPr>
          <w:rFonts w:ascii="Times New Roman" w:hAnsi="Times New Roman"/>
        </w:rPr>
        <w:t>история</w:t>
      </w:r>
      <w:proofErr w:type="spellEnd"/>
      <w:r w:rsidR="000F67A8">
        <w:rPr>
          <w:rFonts w:ascii="Times New Roman" w:hAnsi="Times New Roman"/>
        </w:rPr>
        <w:t xml:space="preserve"> </w:t>
      </w:r>
      <w:proofErr w:type="spellStart"/>
      <w:r w:rsidRPr="00CE7FFA">
        <w:rPr>
          <w:rFonts w:ascii="Times New Roman" w:hAnsi="Times New Roman"/>
        </w:rPr>
        <w:t>Казахстана</w:t>
      </w:r>
      <w:proofErr w:type="spellEnd"/>
      <w:r w:rsidRPr="00CE7FFA">
        <w:rPr>
          <w:rFonts w:ascii="Times New Roman" w:hAnsi="Times New Roman"/>
        </w:rPr>
        <w:t xml:space="preserve"> (1985-2002 гг.)</w:t>
      </w:r>
      <w:r w:rsidRPr="00CE7FFA">
        <w:rPr>
          <w:rFonts w:ascii="Times New Roman" w:hAnsi="Times New Roman"/>
          <w:lang w:val="ru-RU"/>
        </w:rPr>
        <w:t>: Учебное пособие. – 2-е издание, переработанное и дополненное – Алматы: «Юрист», 2003 – 240 с.)</w:t>
      </w:r>
      <w:r w:rsidRPr="00CE7FFA">
        <w:rPr>
          <w:rFonts w:ascii="Times New Roman" w:eastAsia="MS Mincho" w:hAnsi="Times New Roman"/>
          <w:lang w:eastAsia="ja-JP"/>
        </w:rPr>
        <w:t>.</w:t>
      </w:r>
    </w:p>
    <w:p w:rsidR="00323A22" w:rsidRPr="004648E6" w:rsidRDefault="00323A22" w:rsidP="00545CBB">
      <w:pPr>
        <w:pStyle w:val="a8"/>
        <w:spacing w:after="0" w:line="240" w:lineRule="auto"/>
        <w:ind w:firstLine="709"/>
        <w:jc w:val="both"/>
        <w:rPr>
          <w:rFonts w:ascii="Times New Roman" w:eastAsia="MS Mincho" w:hAnsi="Times New Roman"/>
          <w:lang w:val="ru-RU" w:eastAsia="ja-JP"/>
        </w:rPr>
      </w:pPr>
      <w:r w:rsidRPr="00CE7FFA">
        <w:rPr>
          <w:rFonts w:ascii="Times New Roman" w:eastAsia="MS Mincho" w:hAnsi="Times New Roman"/>
          <w:lang w:eastAsia="ja-JP"/>
        </w:rPr>
        <w:t>У той же час у Грузії в 2005 році податкова амністія була повністю провалена внаслідок відсутності бажаючих легалізувати свої доходи, не дивлячись навіть на низьку процентну ставку – лише 1% вартості задекларованих доходів (за виключенням восьми осіб). Наприкінці 2005 р. до бюджету Грузії надійшло усього 35,0 тис. доларів США, замість очікуваних 4,0 млн. доларів США. (</w:t>
      </w:r>
      <w:proofErr w:type="spellStart"/>
      <w:r w:rsidRPr="00CE7FFA">
        <w:rPr>
          <w:rFonts w:ascii="Times New Roman" w:eastAsia="MS Mincho" w:hAnsi="Times New Roman"/>
          <w:lang w:eastAsia="ja-JP"/>
        </w:rPr>
        <w:t>Гетманцев</w:t>
      </w:r>
      <w:proofErr w:type="spellEnd"/>
      <w:r w:rsidRPr="00CE7FFA">
        <w:rPr>
          <w:rFonts w:ascii="Times New Roman" w:eastAsia="MS Mincho" w:hAnsi="Times New Roman"/>
          <w:lang w:eastAsia="ja-JP"/>
        </w:rPr>
        <w:t xml:space="preserve"> Д. К </w:t>
      </w:r>
      <w:proofErr w:type="spellStart"/>
      <w:r w:rsidRPr="00CE7FFA">
        <w:rPr>
          <w:rFonts w:ascii="Times New Roman" w:eastAsia="MS Mincho" w:hAnsi="Times New Roman"/>
          <w:lang w:eastAsia="ja-JP"/>
        </w:rPr>
        <w:t>вопросу</w:t>
      </w:r>
      <w:proofErr w:type="spellEnd"/>
      <w:r w:rsidRPr="00CE7FFA">
        <w:rPr>
          <w:rFonts w:ascii="Times New Roman" w:eastAsia="MS Mincho" w:hAnsi="Times New Roman"/>
          <w:lang w:eastAsia="ja-JP"/>
        </w:rPr>
        <w:t xml:space="preserve"> о </w:t>
      </w:r>
      <w:proofErr w:type="spellStart"/>
      <w:r w:rsidRPr="00CE7FFA">
        <w:rPr>
          <w:rFonts w:ascii="Times New Roman" w:eastAsia="MS Mincho" w:hAnsi="Times New Roman"/>
          <w:lang w:eastAsia="ja-JP"/>
        </w:rPr>
        <w:t>налоговой</w:t>
      </w:r>
      <w:proofErr w:type="spellEnd"/>
      <w:r w:rsidR="000F67A8">
        <w:rPr>
          <w:rFonts w:ascii="Times New Roman" w:eastAsia="MS Mincho" w:hAnsi="Times New Roman"/>
          <w:lang w:eastAsia="ja-JP"/>
        </w:rPr>
        <w:t xml:space="preserve"> </w:t>
      </w:r>
      <w:proofErr w:type="spellStart"/>
      <w:r w:rsidRPr="00CE7FFA">
        <w:rPr>
          <w:rFonts w:ascii="Times New Roman" w:eastAsia="MS Mincho" w:hAnsi="Times New Roman"/>
          <w:lang w:eastAsia="ja-JP"/>
        </w:rPr>
        <w:t>амнистии</w:t>
      </w:r>
      <w:proofErr w:type="spellEnd"/>
      <w:r w:rsidRPr="004648E6">
        <w:rPr>
          <w:rFonts w:ascii="Times New Roman" w:eastAsia="MS Mincho" w:hAnsi="Times New Roman"/>
          <w:lang w:val="ru-RU" w:eastAsia="ja-JP"/>
        </w:rPr>
        <w:t>,</w:t>
      </w:r>
      <w:r w:rsidRPr="00CE7FFA">
        <w:rPr>
          <w:rFonts w:ascii="Times New Roman" w:eastAsia="MS Mincho" w:hAnsi="Times New Roman"/>
          <w:lang w:eastAsia="ja-JP"/>
        </w:rPr>
        <w:t xml:space="preserve"> URL: </w:t>
      </w:r>
      <w:hyperlink r:id="rId1" w:history="1">
        <w:r w:rsidRPr="00533B46">
          <w:rPr>
            <w:rStyle w:val="ae"/>
            <w:rFonts w:ascii="Times New Roman" w:eastAsia="MS Mincho" w:hAnsi="Times New Roman"/>
            <w:color w:val="000000" w:themeColor="text1"/>
            <w:lang w:eastAsia="ja-JP"/>
          </w:rPr>
          <w:t>https://jurimex.ua/ru/publication/k-voprosu-o-naloghovoi-amnistii</w:t>
        </w:r>
      </w:hyperlink>
      <w:r w:rsidRPr="00533B46">
        <w:rPr>
          <w:rFonts w:ascii="Times New Roman" w:eastAsia="MS Mincho" w:hAnsi="Times New Roman"/>
          <w:color w:val="000000" w:themeColor="text1"/>
          <w:u w:val="single"/>
          <w:lang w:eastAsia="ja-JP"/>
        </w:rPr>
        <w:t>.</w:t>
      </w:r>
      <w:r w:rsidRPr="005014B9">
        <w:rPr>
          <w:rFonts w:ascii="Times New Roman" w:eastAsia="MS Mincho" w:hAnsi="Times New Roman"/>
          <w:lang w:eastAsia="ja-JP"/>
        </w:rPr>
        <w:t xml:space="preserve"> – Назва з екрана)</w:t>
      </w:r>
      <w:r w:rsidRPr="005014B9">
        <w:rPr>
          <w:rFonts w:ascii="Times New Roman" w:eastAsia="MS Mincho" w:hAnsi="Times New Roman"/>
          <w:color w:val="000000"/>
          <w:lang w:eastAsia="ja-JP"/>
        </w:rPr>
        <w:t>.</w:t>
      </w:r>
    </w:p>
    <w:p w:rsidR="00323A22" w:rsidRPr="005014B9" w:rsidRDefault="00323A22" w:rsidP="00545CBB">
      <w:pPr>
        <w:spacing w:after="0" w:line="240" w:lineRule="auto"/>
        <w:ind w:firstLine="709"/>
        <w:jc w:val="both"/>
        <w:rPr>
          <w:rFonts w:ascii="Times New Roman" w:hAnsi="Times New Roman"/>
          <w:sz w:val="20"/>
          <w:szCs w:val="20"/>
        </w:rPr>
      </w:pPr>
      <w:r w:rsidRPr="005014B9">
        <w:rPr>
          <w:rFonts w:ascii="Times New Roman" w:eastAsia="MS Mincho" w:hAnsi="Times New Roman"/>
          <w:sz w:val="20"/>
          <w:szCs w:val="20"/>
          <w:lang w:eastAsia="ja-JP"/>
        </w:rPr>
        <w:t xml:space="preserve">Крім того, на пострадянському просторі таке «нульове» декларування було проведено у Латвії відповідно до </w:t>
      </w:r>
      <w:r w:rsidRPr="005014B9">
        <w:rPr>
          <w:rFonts w:ascii="Times New Roman" w:eastAsia="MS Mincho" w:hAnsi="Times New Roman"/>
          <w:sz w:val="20"/>
          <w:szCs w:val="20"/>
          <w:shd w:val="clear" w:color="auto" w:fill="FFFFFF"/>
          <w:lang w:eastAsia="ja-JP"/>
        </w:rPr>
        <w:t>Закону «Про декларування майнового стану та незадекларованих доходів фізичних осіб» від 01.12.2011, яке, водночас, передбачало й проведення амністії капіталу.</w:t>
      </w:r>
    </w:p>
  </w:footnote>
  <w:footnote w:id="2">
    <w:p w:rsidR="00323A22" w:rsidRPr="005014B9" w:rsidRDefault="00323A22" w:rsidP="00545CBB">
      <w:pPr>
        <w:pStyle w:val="a8"/>
        <w:ind w:firstLine="709"/>
        <w:jc w:val="both"/>
        <w:rPr>
          <w:rFonts w:ascii="Times New Roman" w:hAnsi="Times New Roman"/>
        </w:rPr>
      </w:pPr>
      <w:r w:rsidRPr="005014B9">
        <w:rPr>
          <w:rStyle w:val="aa"/>
          <w:rFonts w:ascii="Times New Roman" w:hAnsi="Times New Roman"/>
        </w:rPr>
        <w:footnoteRef/>
      </w:r>
      <w:proofErr w:type="spellStart"/>
      <w:r w:rsidRPr="005014B9">
        <w:rPr>
          <w:rFonts w:ascii="Times New Roman" w:hAnsi="Times New Roman"/>
        </w:rPr>
        <w:t>Baer</w:t>
      </w:r>
      <w:proofErr w:type="spellEnd"/>
      <w:r w:rsidRPr="005014B9">
        <w:rPr>
          <w:rFonts w:ascii="Times New Roman" w:hAnsi="Times New Roman"/>
        </w:rPr>
        <w:t xml:space="preserve">, </w:t>
      </w:r>
      <w:proofErr w:type="spellStart"/>
      <w:r w:rsidRPr="005014B9">
        <w:rPr>
          <w:rFonts w:ascii="Times New Roman" w:hAnsi="Times New Roman"/>
        </w:rPr>
        <w:t>Katherine</w:t>
      </w:r>
      <w:proofErr w:type="spellEnd"/>
      <w:r w:rsidRPr="005014B9">
        <w:rPr>
          <w:rFonts w:ascii="Times New Roman" w:hAnsi="Times New Roman"/>
        </w:rPr>
        <w:t xml:space="preserve">. </w:t>
      </w:r>
      <w:proofErr w:type="spellStart"/>
      <w:r w:rsidRPr="005014B9">
        <w:rPr>
          <w:rFonts w:ascii="Times New Roman" w:hAnsi="Times New Roman"/>
        </w:rPr>
        <w:t>Taxamnesties</w:t>
      </w:r>
      <w:proofErr w:type="spellEnd"/>
      <w:r w:rsidRPr="005014B9">
        <w:rPr>
          <w:rFonts w:ascii="Times New Roman" w:hAnsi="Times New Roman"/>
        </w:rPr>
        <w:t xml:space="preserve"> : </w:t>
      </w:r>
      <w:proofErr w:type="spellStart"/>
      <w:r w:rsidRPr="005014B9">
        <w:rPr>
          <w:rFonts w:ascii="Times New Roman" w:hAnsi="Times New Roman"/>
        </w:rPr>
        <w:t>theory</w:t>
      </w:r>
      <w:proofErr w:type="spellEnd"/>
      <w:r w:rsidRPr="005014B9">
        <w:rPr>
          <w:rFonts w:ascii="Times New Roman" w:hAnsi="Times New Roman"/>
        </w:rPr>
        <w:t xml:space="preserve">, </w:t>
      </w:r>
      <w:proofErr w:type="spellStart"/>
      <w:r w:rsidRPr="005014B9">
        <w:rPr>
          <w:rFonts w:ascii="Times New Roman" w:hAnsi="Times New Roman"/>
        </w:rPr>
        <w:t>trends</w:t>
      </w:r>
      <w:proofErr w:type="spellEnd"/>
      <w:r w:rsidRPr="005014B9">
        <w:rPr>
          <w:rFonts w:ascii="Times New Roman" w:hAnsi="Times New Roman"/>
        </w:rPr>
        <w:t xml:space="preserve">, </w:t>
      </w:r>
      <w:proofErr w:type="spellStart"/>
      <w:r w:rsidRPr="005014B9">
        <w:rPr>
          <w:rFonts w:ascii="Times New Roman" w:hAnsi="Times New Roman"/>
        </w:rPr>
        <w:t>and</w:t>
      </w:r>
      <w:proofErr w:type="spellEnd"/>
      <w:r w:rsidR="00895A7B">
        <w:rPr>
          <w:rFonts w:ascii="Times New Roman" w:hAnsi="Times New Roman"/>
        </w:rPr>
        <w:t xml:space="preserve"> </w:t>
      </w:r>
      <w:proofErr w:type="spellStart"/>
      <w:r w:rsidRPr="005014B9">
        <w:rPr>
          <w:rFonts w:ascii="Times New Roman" w:hAnsi="Times New Roman"/>
        </w:rPr>
        <w:t>some</w:t>
      </w:r>
      <w:proofErr w:type="spellEnd"/>
      <w:r w:rsidR="00895A7B">
        <w:rPr>
          <w:rFonts w:ascii="Times New Roman" w:hAnsi="Times New Roman"/>
        </w:rPr>
        <w:t xml:space="preserve"> </w:t>
      </w:r>
      <w:proofErr w:type="spellStart"/>
      <w:r w:rsidRPr="005014B9">
        <w:rPr>
          <w:rFonts w:ascii="Times New Roman" w:hAnsi="Times New Roman"/>
        </w:rPr>
        <w:t>alternatives</w:t>
      </w:r>
      <w:proofErr w:type="spellEnd"/>
      <w:r w:rsidRPr="005014B9">
        <w:rPr>
          <w:rFonts w:ascii="Times New Roman" w:hAnsi="Times New Roman"/>
        </w:rPr>
        <w:t xml:space="preserve"> / </w:t>
      </w:r>
      <w:proofErr w:type="spellStart"/>
      <w:r w:rsidRPr="005014B9">
        <w:rPr>
          <w:rFonts w:ascii="Times New Roman" w:hAnsi="Times New Roman"/>
        </w:rPr>
        <w:t>Katherine</w:t>
      </w:r>
      <w:proofErr w:type="spellEnd"/>
      <w:r w:rsidR="00895A7B">
        <w:rPr>
          <w:rFonts w:ascii="Times New Roman" w:hAnsi="Times New Roman"/>
        </w:rPr>
        <w:t xml:space="preserve"> </w:t>
      </w:r>
      <w:proofErr w:type="spellStart"/>
      <w:r w:rsidRPr="005014B9">
        <w:rPr>
          <w:rFonts w:ascii="Times New Roman" w:hAnsi="Times New Roman"/>
        </w:rPr>
        <w:t>Baerand</w:t>
      </w:r>
      <w:proofErr w:type="spellEnd"/>
      <w:r w:rsidR="00895A7B">
        <w:rPr>
          <w:rFonts w:ascii="Times New Roman" w:hAnsi="Times New Roman"/>
        </w:rPr>
        <w:t xml:space="preserve"> </w:t>
      </w:r>
      <w:proofErr w:type="spellStart"/>
      <w:r w:rsidRPr="005014B9">
        <w:rPr>
          <w:rFonts w:ascii="Times New Roman" w:hAnsi="Times New Roman"/>
        </w:rPr>
        <w:t>Eric</w:t>
      </w:r>
      <w:proofErr w:type="spellEnd"/>
      <w:r w:rsidR="00895A7B">
        <w:rPr>
          <w:rFonts w:ascii="Times New Roman" w:hAnsi="Times New Roman"/>
        </w:rPr>
        <w:t xml:space="preserve"> </w:t>
      </w:r>
      <w:proofErr w:type="spellStart"/>
      <w:r w:rsidRPr="005014B9">
        <w:rPr>
          <w:rFonts w:ascii="Times New Roman" w:hAnsi="Times New Roman"/>
        </w:rPr>
        <w:t>Le</w:t>
      </w:r>
      <w:proofErr w:type="spellEnd"/>
      <w:r w:rsidR="00895A7B">
        <w:rPr>
          <w:rFonts w:ascii="Times New Roman" w:hAnsi="Times New Roman"/>
        </w:rPr>
        <w:t xml:space="preserve"> </w:t>
      </w:r>
      <w:proofErr w:type="spellStart"/>
      <w:r w:rsidRPr="005014B9">
        <w:rPr>
          <w:rFonts w:ascii="Times New Roman" w:hAnsi="Times New Roman"/>
        </w:rPr>
        <w:t>Borgne</w:t>
      </w:r>
      <w:proofErr w:type="spellEnd"/>
      <w:r w:rsidRPr="005014B9">
        <w:rPr>
          <w:rFonts w:ascii="Times New Roman" w:hAnsi="Times New Roman"/>
        </w:rPr>
        <w:t xml:space="preserve"> – </w:t>
      </w:r>
      <w:proofErr w:type="spellStart"/>
      <w:r w:rsidRPr="005014B9">
        <w:rPr>
          <w:rFonts w:ascii="Times New Roman" w:hAnsi="Times New Roman"/>
        </w:rPr>
        <w:t>Washington</w:t>
      </w:r>
      <w:proofErr w:type="spellEnd"/>
      <w:r w:rsidRPr="005014B9">
        <w:rPr>
          <w:rFonts w:ascii="Times New Roman" w:hAnsi="Times New Roman"/>
        </w:rPr>
        <w:t xml:space="preserve">, D.C. : </w:t>
      </w:r>
      <w:proofErr w:type="spellStart"/>
      <w:r w:rsidRPr="005014B9">
        <w:rPr>
          <w:rFonts w:ascii="Times New Roman" w:hAnsi="Times New Roman"/>
        </w:rPr>
        <w:t>International</w:t>
      </w:r>
      <w:proofErr w:type="spellEnd"/>
      <w:r w:rsidR="00895A7B">
        <w:rPr>
          <w:rFonts w:ascii="Times New Roman" w:hAnsi="Times New Roman"/>
        </w:rPr>
        <w:t xml:space="preserve"> </w:t>
      </w:r>
      <w:proofErr w:type="spellStart"/>
      <w:r w:rsidRPr="005014B9">
        <w:rPr>
          <w:rFonts w:ascii="Times New Roman" w:hAnsi="Times New Roman"/>
        </w:rPr>
        <w:t>Monetary</w:t>
      </w:r>
      <w:proofErr w:type="spellEnd"/>
      <w:r w:rsidR="00895A7B">
        <w:rPr>
          <w:rFonts w:ascii="Times New Roman" w:hAnsi="Times New Roman"/>
        </w:rPr>
        <w:t xml:space="preserve"> </w:t>
      </w:r>
      <w:proofErr w:type="spellStart"/>
      <w:r w:rsidRPr="005014B9">
        <w:rPr>
          <w:rFonts w:ascii="Times New Roman" w:hAnsi="Times New Roman"/>
        </w:rPr>
        <w:t>Fund</w:t>
      </w:r>
      <w:proofErr w:type="spellEnd"/>
      <w:r w:rsidRPr="005014B9">
        <w:rPr>
          <w:rFonts w:ascii="Times New Roman" w:hAnsi="Times New Roman"/>
        </w:rPr>
        <w:t xml:space="preserve">, 2008. – </w:t>
      </w:r>
      <w:r w:rsidRPr="005014B9">
        <w:rPr>
          <w:rFonts w:ascii="Times New Roman" w:hAnsi="Times New Roman"/>
          <w:lang w:val="en-US"/>
        </w:rPr>
        <w:t xml:space="preserve">p. </w:t>
      </w:r>
      <w:r w:rsidRPr="005014B9">
        <w:rPr>
          <w:rFonts w:ascii="Times New Roman" w:hAnsi="Times New Roman"/>
        </w:rPr>
        <w:t>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90247"/>
      <w:docPartObj>
        <w:docPartGallery w:val="Page Numbers (Top of Page)"/>
        <w:docPartUnique/>
      </w:docPartObj>
    </w:sdtPr>
    <w:sdtEndPr/>
    <w:sdtContent>
      <w:p w:rsidR="00323A22" w:rsidRDefault="00F16C1D">
        <w:pPr>
          <w:pStyle w:val="a3"/>
          <w:jc w:val="center"/>
        </w:pPr>
        <w:r w:rsidRPr="00CA68EE">
          <w:rPr>
            <w:rFonts w:ascii="Times New Roman" w:hAnsi="Times New Roman"/>
          </w:rPr>
          <w:fldChar w:fldCharType="begin"/>
        </w:r>
        <w:r w:rsidR="00323A22" w:rsidRPr="00CA68EE">
          <w:rPr>
            <w:rFonts w:ascii="Times New Roman" w:hAnsi="Times New Roman"/>
          </w:rPr>
          <w:instrText xml:space="preserve"> PAGE   \* MERGEFORMAT </w:instrText>
        </w:r>
        <w:r w:rsidRPr="00CA68EE">
          <w:rPr>
            <w:rFonts w:ascii="Times New Roman" w:hAnsi="Times New Roman"/>
          </w:rPr>
          <w:fldChar w:fldCharType="separate"/>
        </w:r>
        <w:r w:rsidR="004B5E71">
          <w:rPr>
            <w:rFonts w:ascii="Times New Roman" w:hAnsi="Times New Roman"/>
            <w:noProof/>
          </w:rPr>
          <w:t>16</w:t>
        </w:r>
        <w:r w:rsidRPr="00CA68EE">
          <w:rPr>
            <w:rFonts w:ascii="Times New Roman" w:hAnsi="Times New Roman"/>
          </w:rPr>
          <w:fldChar w:fldCharType="end"/>
        </w:r>
      </w:p>
    </w:sdtContent>
  </w:sdt>
  <w:p w:rsidR="00323A22" w:rsidRDefault="00323A2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90246"/>
      <w:docPartObj>
        <w:docPartGallery w:val="Page Numbers (Top of Page)"/>
        <w:docPartUnique/>
      </w:docPartObj>
    </w:sdtPr>
    <w:sdtEndPr/>
    <w:sdtContent>
      <w:p w:rsidR="00323A22" w:rsidRPr="00222966" w:rsidRDefault="00323A22" w:rsidP="00222966">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ab/>
        </w: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Pr="00222966">
          <w:rPr>
            <w:rFonts w:ascii="Times New Roman" w:eastAsia="Times New Roman" w:hAnsi="Times New Roman"/>
            <w:sz w:val="20"/>
            <w:szCs w:val="20"/>
            <w:lang w:eastAsia="ru-RU"/>
          </w:rPr>
          <w:t>5153-3 від 09.03.2021</w:t>
        </w:r>
      </w:p>
      <w:p w:rsidR="00323A22" w:rsidRPr="00222966" w:rsidRDefault="00323A22" w:rsidP="00222966">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222966">
          <w:rPr>
            <w:rFonts w:ascii="Times New Roman" w:eastAsia="Times New Roman" w:hAnsi="Times New Roman"/>
            <w:sz w:val="20"/>
            <w:szCs w:val="20"/>
            <w:lang w:eastAsia="ru-RU"/>
          </w:rPr>
          <w:t xml:space="preserve">Народний депутат України </w:t>
        </w:r>
      </w:p>
      <w:p w:rsidR="00323A22" w:rsidRPr="00AE3A22" w:rsidRDefault="00323A22" w:rsidP="00222966">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222966">
          <w:rPr>
            <w:rFonts w:ascii="Times New Roman" w:eastAsia="Times New Roman" w:hAnsi="Times New Roman"/>
            <w:sz w:val="20"/>
            <w:szCs w:val="20"/>
            <w:lang w:eastAsia="ru-RU"/>
          </w:rPr>
          <w:t>Я. Железняк</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B50D7"/>
    <w:multiLevelType w:val="hybridMultilevel"/>
    <w:tmpl w:val="070A4C20"/>
    <w:lvl w:ilvl="0" w:tplc="AA84FB3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2A8D2615"/>
    <w:multiLevelType w:val="multilevel"/>
    <w:tmpl w:val="43405F34"/>
    <w:lvl w:ilvl="0">
      <w:start w:val="3"/>
      <w:numFmt w:val="decimal"/>
      <w:lvlText w:val="%1."/>
      <w:lvlJc w:val="left"/>
      <w:pPr>
        <w:ind w:left="432" w:hanging="432"/>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636" w:hanging="108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912" w:hanging="1800"/>
      </w:pPr>
      <w:rPr>
        <w:rFonts w:hint="default"/>
      </w:rPr>
    </w:lvl>
    <w:lvl w:ilvl="7">
      <w:start w:val="1"/>
      <w:numFmt w:val="decimal"/>
      <w:lvlText w:val="%1.%2.%3.%4.%5.%6.%7.%8."/>
      <w:lvlJc w:val="left"/>
      <w:pPr>
        <w:ind w:left="7764" w:hanging="1800"/>
      </w:pPr>
      <w:rPr>
        <w:rFonts w:hint="default"/>
      </w:rPr>
    </w:lvl>
    <w:lvl w:ilvl="8">
      <w:start w:val="1"/>
      <w:numFmt w:val="decimal"/>
      <w:lvlText w:val="%1.%2.%3.%4.%5.%6.%7.%8.%9."/>
      <w:lvlJc w:val="left"/>
      <w:pPr>
        <w:ind w:left="8976" w:hanging="2160"/>
      </w:pPr>
      <w:rPr>
        <w:rFonts w:hint="default"/>
      </w:rPr>
    </w:lvl>
  </w:abstractNum>
  <w:abstractNum w:abstractNumId="2" w15:restartNumberingAfterBreak="0">
    <w:nsid w:val="2BEF38F3"/>
    <w:multiLevelType w:val="multilevel"/>
    <w:tmpl w:val="E280C988"/>
    <w:lvl w:ilvl="0">
      <w:start w:val="2"/>
      <w:numFmt w:val="decimal"/>
      <w:lvlText w:val="%1."/>
      <w:lvlJc w:val="left"/>
      <w:pPr>
        <w:ind w:left="450" w:hanging="45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 w15:restartNumberingAfterBreak="0">
    <w:nsid w:val="538137B5"/>
    <w:multiLevelType w:val="hybridMultilevel"/>
    <w:tmpl w:val="566ABA72"/>
    <w:lvl w:ilvl="0" w:tplc="36C6AEE2">
      <w:start w:val="1"/>
      <w:numFmt w:val="decimal"/>
      <w:lvlText w:val="%1."/>
      <w:lvlJc w:val="left"/>
      <w:pPr>
        <w:ind w:left="900" w:hanging="360"/>
      </w:pPr>
      <w:rPr>
        <w:rFonts w:hint="default"/>
        <w:sz w:val="28"/>
        <w:szCs w:val="28"/>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4" w15:restartNumberingAfterBreak="0">
    <w:nsid w:val="72877B08"/>
    <w:multiLevelType w:val="multilevel"/>
    <w:tmpl w:val="1220CE5E"/>
    <w:lvl w:ilvl="0">
      <w:start w:val="2"/>
      <w:numFmt w:val="decimal"/>
      <w:lvlText w:val="%1."/>
      <w:lvlJc w:val="left"/>
      <w:pPr>
        <w:ind w:left="450" w:hanging="450"/>
      </w:pPr>
      <w:rPr>
        <w:rFonts w:hint="default"/>
        <w:sz w:val="28"/>
      </w:rPr>
    </w:lvl>
    <w:lvl w:ilvl="1">
      <w:start w:val="1"/>
      <w:numFmt w:val="decimal"/>
      <w:lvlText w:val="%1.%2."/>
      <w:lvlJc w:val="left"/>
      <w:pPr>
        <w:ind w:left="1584" w:hanging="450"/>
      </w:pPr>
      <w:rPr>
        <w:rFonts w:ascii="Times New Roman" w:hAnsi="Times New Roman" w:cs="Times New Roman" w:hint="default"/>
        <w:b w:val="0"/>
        <w:i w:val="0"/>
        <w:sz w:val="28"/>
      </w:rPr>
    </w:lvl>
    <w:lvl w:ilvl="2">
      <w:start w:val="1"/>
      <w:numFmt w:val="decimal"/>
      <w:lvlText w:val="%1.%2.%3."/>
      <w:lvlJc w:val="left"/>
      <w:pPr>
        <w:ind w:left="1800" w:hanging="720"/>
      </w:pPr>
      <w:rPr>
        <w:rFonts w:hint="default"/>
        <w:sz w:val="28"/>
      </w:rPr>
    </w:lvl>
    <w:lvl w:ilvl="3">
      <w:start w:val="1"/>
      <w:numFmt w:val="decimal"/>
      <w:lvlText w:val="%1.%2.%3.%4."/>
      <w:lvlJc w:val="left"/>
      <w:pPr>
        <w:ind w:left="2340" w:hanging="720"/>
      </w:pPr>
      <w:rPr>
        <w:rFonts w:hint="default"/>
        <w:sz w:val="28"/>
      </w:rPr>
    </w:lvl>
    <w:lvl w:ilvl="4">
      <w:start w:val="1"/>
      <w:numFmt w:val="decimal"/>
      <w:lvlText w:val="%1.%2.%3.%4.%5."/>
      <w:lvlJc w:val="left"/>
      <w:pPr>
        <w:ind w:left="3240" w:hanging="1080"/>
      </w:pPr>
      <w:rPr>
        <w:rFonts w:hint="default"/>
        <w:sz w:val="28"/>
      </w:rPr>
    </w:lvl>
    <w:lvl w:ilvl="5">
      <w:start w:val="1"/>
      <w:numFmt w:val="decimal"/>
      <w:lvlText w:val="%1.%2.%3.%4.%5.%6."/>
      <w:lvlJc w:val="left"/>
      <w:pPr>
        <w:ind w:left="3780" w:hanging="1080"/>
      </w:pPr>
      <w:rPr>
        <w:rFonts w:hint="default"/>
        <w:sz w:val="28"/>
      </w:rPr>
    </w:lvl>
    <w:lvl w:ilvl="6">
      <w:start w:val="1"/>
      <w:numFmt w:val="decimal"/>
      <w:lvlText w:val="%1.%2.%3.%4.%5.%6.%7."/>
      <w:lvlJc w:val="left"/>
      <w:pPr>
        <w:ind w:left="4680" w:hanging="1440"/>
      </w:pPr>
      <w:rPr>
        <w:rFonts w:hint="default"/>
        <w:sz w:val="28"/>
      </w:rPr>
    </w:lvl>
    <w:lvl w:ilvl="7">
      <w:start w:val="1"/>
      <w:numFmt w:val="decimal"/>
      <w:lvlText w:val="%1.%2.%3.%4.%5.%6.%7.%8."/>
      <w:lvlJc w:val="left"/>
      <w:pPr>
        <w:ind w:left="5220" w:hanging="1440"/>
      </w:pPr>
      <w:rPr>
        <w:rFonts w:hint="default"/>
        <w:sz w:val="28"/>
      </w:rPr>
    </w:lvl>
    <w:lvl w:ilvl="8">
      <w:start w:val="1"/>
      <w:numFmt w:val="decimal"/>
      <w:lvlText w:val="%1.%2.%3.%4.%5.%6.%7.%8.%9."/>
      <w:lvlJc w:val="left"/>
      <w:pPr>
        <w:ind w:left="6120" w:hanging="1800"/>
      </w:pPr>
      <w:rPr>
        <w:rFonts w:hint="default"/>
        <w:sz w:val="28"/>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674"/>
    <w:rsid w:val="000012F6"/>
    <w:rsid w:val="000019E0"/>
    <w:rsid w:val="000026A2"/>
    <w:rsid w:val="00004CA9"/>
    <w:rsid w:val="00005DCF"/>
    <w:rsid w:val="000077AC"/>
    <w:rsid w:val="000120EA"/>
    <w:rsid w:val="00017D7A"/>
    <w:rsid w:val="00022BE1"/>
    <w:rsid w:val="000274FE"/>
    <w:rsid w:val="000470CA"/>
    <w:rsid w:val="00051CC7"/>
    <w:rsid w:val="00057128"/>
    <w:rsid w:val="00063A17"/>
    <w:rsid w:val="00067940"/>
    <w:rsid w:val="0007095C"/>
    <w:rsid w:val="00071429"/>
    <w:rsid w:val="000744DA"/>
    <w:rsid w:val="000773E5"/>
    <w:rsid w:val="00080FB3"/>
    <w:rsid w:val="000849F5"/>
    <w:rsid w:val="00093EF1"/>
    <w:rsid w:val="00094689"/>
    <w:rsid w:val="000A064A"/>
    <w:rsid w:val="000A1D69"/>
    <w:rsid w:val="000B0595"/>
    <w:rsid w:val="000B7A76"/>
    <w:rsid w:val="000C6C4A"/>
    <w:rsid w:val="000C7BBC"/>
    <w:rsid w:val="000D390C"/>
    <w:rsid w:val="000D48DF"/>
    <w:rsid w:val="000E63F2"/>
    <w:rsid w:val="000F3CBA"/>
    <w:rsid w:val="000F3F8E"/>
    <w:rsid w:val="000F67A8"/>
    <w:rsid w:val="001025F2"/>
    <w:rsid w:val="00102A31"/>
    <w:rsid w:val="001032DE"/>
    <w:rsid w:val="001108CA"/>
    <w:rsid w:val="001146E1"/>
    <w:rsid w:val="00115011"/>
    <w:rsid w:val="00121C0B"/>
    <w:rsid w:val="00137AB8"/>
    <w:rsid w:val="00140803"/>
    <w:rsid w:val="0014390C"/>
    <w:rsid w:val="00147391"/>
    <w:rsid w:val="00147E27"/>
    <w:rsid w:val="001519DF"/>
    <w:rsid w:val="00152E2E"/>
    <w:rsid w:val="001579D2"/>
    <w:rsid w:val="00165B75"/>
    <w:rsid w:val="00166AAA"/>
    <w:rsid w:val="00166E5D"/>
    <w:rsid w:val="00166FF0"/>
    <w:rsid w:val="001673CF"/>
    <w:rsid w:val="00167DDF"/>
    <w:rsid w:val="001702B1"/>
    <w:rsid w:val="00171355"/>
    <w:rsid w:val="00173378"/>
    <w:rsid w:val="00173BD4"/>
    <w:rsid w:val="00175292"/>
    <w:rsid w:val="001761CB"/>
    <w:rsid w:val="00181954"/>
    <w:rsid w:val="00183388"/>
    <w:rsid w:val="00196F3A"/>
    <w:rsid w:val="0019717C"/>
    <w:rsid w:val="001A0033"/>
    <w:rsid w:val="001A1840"/>
    <w:rsid w:val="001A33AF"/>
    <w:rsid w:val="001A5283"/>
    <w:rsid w:val="001B0F27"/>
    <w:rsid w:val="001C06A0"/>
    <w:rsid w:val="001C06E2"/>
    <w:rsid w:val="001C2270"/>
    <w:rsid w:val="001D3A55"/>
    <w:rsid w:val="001D4893"/>
    <w:rsid w:val="001D50AF"/>
    <w:rsid w:val="001D6767"/>
    <w:rsid w:val="001E4CFF"/>
    <w:rsid w:val="001E5595"/>
    <w:rsid w:val="001F3DDA"/>
    <w:rsid w:val="001F5172"/>
    <w:rsid w:val="00200180"/>
    <w:rsid w:val="002074B4"/>
    <w:rsid w:val="0021052A"/>
    <w:rsid w:val="00214E03"/>
    <w:rsid w:val="00222966"/>
    <w:rsid w:val="002273AF"/>
    <w:rsid w:val="0023291E"/>
    <w:rsid w:val="00233661"/>
    <w:rsid w:val="002353DA"/>
    <w:rsid w:val="002427C2"/>
    <w:rsid w:val="002455B0"/>
    <w:rsid w:val="002565AC"/>
    <w:rsid w:val="00263DA4"/>
    <w:rsid w:val="00267DB9"/>
    <w:rsid w:val="002712A9"/>
    <w:rsid w:val="00273038"/>
    <w:rsid w:val="0027432B"/>
    <w:rsid w:val="002746B8"/>
    <w:rsid w:val="00275CF0"/>
    <w:rsid w:val="00284B9B"/>
    <w:rsid w:val="00293622"/>
    <w:rsid w:val="002A3D1C"/>
    <w:rsid w:val="002B57A3"/>
    <w:rsid w:val="002B70C4"/>
    <w:rsid w:val="002B724F"/>
    <w:rsid w:val="002C0296"/>
    <w:rsid w:val="002C2FD5"/>
    <w:rsid w:val="002C3B3B"/>
    <w:rsid w:val="002C5444"/>
    <w:rsid w:val="002D0364"/>
    <w:rsid w:val="002E13F3"/>
    <w:rsid w:val="002E3961"/>
    <w:rsid w:val="002E50C7"/>
    <w:rsid w:val="002E62FF"/>
    <w:rsid w:val="002E6D3F"/>
    <w:rsid w:val="002F31F1"/>
    <w:rsid w:val="002F6545"/>
    <w:rsid w:val="0030046D"/>
    <w:rsid w:val="0030047F"/>
    <w:rsid w:val="003135DA"/>
    <w:rsid w:val="00316A53"/>
    <w:rsid w:val="00323A22"/>
    <w:rsid w:val="00323CE6"/>
    <w:rsid w:val="00330047"/>
    <w:rsid w:val="00337895"/>
    <w:rsid w:val="00337D68"/>
    <w:rsid w:val="003541CD"/>
    <w:rsid w:val="003575F6"/>
    <w:rsid w:val="00365911"/>
    <w:rsid w:val="00372793"/>
    <w:rsid w:val="00380332"/>
    <w:rsid w:val="00386D77"/>
    <w:rsid w:val="00397E27"/>
    <w:rsid w:val="003B1E05"/>
    <w:rsid w:val="003B2E09"/>
    <w:rsid w:val="003B3F97"/>
    <w:rsid w:val="003B47FC"/>
    <w:rsid w:val="003B6E01"/>
    <w:rsid w:val="003D0CF5"/>
    <w:rsid w:val="003D21A1"/>
    <w:rsid w:val="003D54BE"/>
    <w:rsid w:val="003E1FDC"/>
    <w:rsid w:val="003F1430"/>
    <w:rsid w:val="003F41D6"/>
    <w:rsid w:val="003F4987"/>
    <w:rsid w:val="00400928"/>
    <w:rsid w:val="00400A63"/>
    <w:rsid w:val="00403153"/>
    <w:rsid w:val="00403EF6"/>
    <w:rsid w:val="00411CE1"/>
    <w:rsid w:val="00413B88"/>
    <w:rsid w:val="0042090D"/>
    <w:rsid w:val="00420EE8"/>
    <w:rsid w:val="004278E9"/>
    <w:rsid w:val="0043024E"/>
    <w:rsid w:val="00431BCB"/>
    <w:rsid w:val="00431F32"/>
    <w:rsid w:val="00432BF2"/>
    <w:rsid w:val="00432E0B"/>
    <w:rsid w:val="00433E00"/>
    <w:rsid w:val="00436C9E"/>
    <w:rsid w:val="00437462"/>
    <w:rsid w:val="00440B0C"/>
    <w:rsid w:val="00443856"/>
    <w:rsid w:val="004444CA"/>
    <w:rsid w:val="00447446"/>
    <w:rsid w:val="00450637"/>
    <w:rsid w:val="00451DCB"/>
    <w:rsid w:val="004529F3"/>
    <w:rsid w:val="00456E8D"/>
    <w:rsid w:val="004615EB"/>
    <w:rsid w:val="00461D22"/>
    <w:rsid w:val="004648E6"/>
    <w:rsid w:val="004711EF"/>
    <w:rsid w:val="00473D50"/>
    <w:rsid w:val="004836FE"/>
    <w:rsid w:val="00483A42"/>
    <w:rsid w:val="00484716"/>
    <w:rsid w:val="00485F6A"/>
    <w:rsid w:val="004909FE"/>
    <w:rsid w:val="00492FC8"/>
    <w:rsid w:val="00494D31"/>
    <w:rsid w:val="004A7219"/>
    <w:rsid w:val="004B01F5"/>
    <w:rsid w:val="004B5E71"/>
    <w:rsid w:val="004C5DEE"/>
    <w:rsid w:val="004D6A7C"/>
    <w:rsid w:val="004D7100"/>
    <w:rsid w:val="004D7B5D"/>
    <w:rsid w:val="004E1CD0"/>
    <w:rsid w:val="004E1EF8"/>
    <w:rsid w:val="004E1FCC"/>
    <w:rsid w:val="004E5F93"/>
    <w:rsid w:val="004F2E79"/>
    <w:rsid w:val="00500EBC"/>
    <w:rsid w:val="005014B9"/>
    <w:rsid w:val="00507271"/>
    <w:rsid w:val="005153C6"/>
    <w:rsid w:val="00517BB8"/>
    <w:rsid w:val="0052050D"/>
    <w:rsid w:val="00533B46"/>
    <w:rsid w:val="00536829"/>
    <w:rsid w:val="00545CBB"/>
    <w:rsid w:val="0055610B"/>
    <w:rsid w:val="00556D0F"/>
    <w:rsid w:val="00563F84"/>
    <w:rsid w:val="00564F44"/>
    <w:rsid w:val="005664AF"/>
    <w:rsid w:val="00567397"/>
    <w:rsid w:val="0057607B"/>
    <w:rsid w:val="00576116"/>
    <w:rsid w:val="00577A97"/>
    <w:rsid w:val="0058583F"/>
    <w:rsid w:val="005909E2"/>
    <w:rsid w:val="005947CB"/>
    <w:rsid w:val="00596EE7"/>
    <w:rsid w:val="005A6DEE"/>
    <w:rsid w:val="005B203C"/>
    <w:rsid w:val="005C0B58"/>
    <w:rsid w:val="005C3F92"/>
    <w:rsid w:val="005C4DD5"/>
    <w:rsid w:val="005C5CBF"/>
    <w:rsid w:val="005C66B8"/>
    <w:rsid w:val="005D4AC3"/>
    <w:rsid w:val="005E046B"/>
    <w:rsid w:val="005E6BC2"/>
    <w:rsid w:val="005F25D3"/>
    <w:rsid w:val="005F5557"/>
    <w:rsid w:val="005F5895"/>
    <w:rsid w:val="005F6F48"/>
    <w:rsid w:val="005F72A4"/>
    <w:rsid w:val="006056AC"/>
    <w:rsid w:val="00620070"/>
    <w:rsid w:val="00620F15"/>
    <w:rsid w:val="00621688"/>
    <w:rsid w:val="00627413"/>
    <w:rsid w:val="00650E39"/>
    <w:rsid w:val="006527D8"/>
    <w:rsid w:val="00655994"/>
    <w:rsid w:val="00656729"/>
    <w:rsid w:val="00657D2B"/>
    <w:rsid w:val="00666A13"/>
    <w:rsid w:val="006721B0"/>
    <w:rsid w:val="00672F36"/>
    <w:rsid w:val="00677CE5"/>
    <w:rsid w:val="00683BCF"/>
    <w:rsid w:val="00691A4D"/>
    <w:rsid w:val="00692C09"/>
    <w:rsid w:val="00694180"/>
    <w:rsid w:val="006A3526"/>
    <w:rsid w:val="006A54C4"/>
    <w:rsid w:val="006A672B"/>
    <w:rsid w:val="006A77A1"/>
    <w:rsid w:val="006C1EA8"/>
    <w:rsid w:val="006C22BF"/>
    <w:rsid w:val="006C3572"/>
    <w:rsid w:val="006C4E39"/>
    <w:rsid w:val="006C5FB3"/>
    <w:rsid w:val="006D218B"/>
    <w:rsid w:val="006D79AF"/>
    <w:rsid w:val="006E0340"/>
    <w:rsid w:val="006F3027"/>
    <w:rsid w:val="006F3C35"/>
    <w:rsid w:val="006F6080"/>
    <w:rsid w:val="0071653C"/>
    <w:rsid w:val="007234AB"/>
    <w:rsid w:val="00727550"/>
    <w:rsid w:val="00727E29"/>
    <w:rsid w:val="0073143C"/>
    <w:rsid w:val="007345F1"/>
    <w:rsid w:val="00743F0D"/>
    <w:rsid w:val="0074751D"/>
    <w:rsid w:val="00764F75"/>
    <w:rsid w:val="0076517B"/>
    <w:rsid w:val="00776905"/>
    <w:rsid w:val="00776FF5"/>
    <w:rsid w:val="00780A79"/>
    <w:rsid w:val="00784236"/>
    <w:rsid w:val="00790185"/>
    <w:rsid w:val="007937FD"/>
    <w:rsid w:val="00793E76"/>
    <w:rsid w:val="00794DD4"/>
    <w:rsid w:val="007950D7"/>
    <w:rsid w:val="00796525"/>
    <w:rsid w:val="007A001D"/>
    <w:rsid w:val="007A15D8"/>
    <w:rsid w:val="007A3FCA"/>
    <w:rsid w:val="007A5C74"/>
    <w:rsid w:val="007B044A"/>
    <w:rsid w:val="007B079A"/>
    <w:rsid w:val="007B6C53"/>
    <w:rsid w:val="007B7FE9"/>
    <w:rsid w:val="007C4C5E"/>
    <w:rsid w:val="007D1D17"/>
    <w:rsid w:val="007D3C79"/>
    <w:rsid w:val="007E3CCF"/>
    <w:rsid w:val="007E5B96"/>
    <w:rsid w:val="007E6653"/>
    <w:rsid w:val="007F11E3"/>
    <w:rsid w:val="00800B68"/>
    <w:rsid w:val="00812DFF"/>
    <w:rsid w:val="0081450D"/>
    <w:rsid w:val="008170F3"/>
    <w:rsid w:val="00817298"/>
    <w:rsid w:val="0082612F"/>
    <w:rsid w:val="00831478"/>
    <w:rsid w:val="00832285"/>
    <w:rsid w:val="00836927"/>
    <w:rsid w:val="008410A1"/>
    <w:rsid w:val="00842D3C"/>
    <w:rsid w:val="00844E68"/>
    <w:rsid w:val="00850410"/>
    <w:rsid w:val="00852D43"/>
    <w:rsid w:val="0085717F"/>
    <w:rsid w:val="00862477"/>
    <w:rsid w:val="008716BD"/>
    <w:rsid w:val="008718D5"/>
    <w:rsid w:val="00872595"/>
    <w:rsid w:val="0087564E"/>
    <w:rsid w:val="00880C30"/>
    <w:rsid w:val="00883A87"/>
    <w:rsid w:val="00895A7B"/>
    <w:rsid w:val="008B51A7"/>
    <w:rsid w:val="008C4817"/>
    <w:rsid w:val="008C4ECE"/>
    <w:rsid w:val="008C7BC6"/>
    <w:rsid w:val="008C7F63"/>
    <w:rsid w:val="008D728A"/>
    <w:rsid w:val="008E0A5C"/>
    <w:rsid w:val="008E261B"/>
    <w:rsid w:val="008E5BF4"/>
    <w:rsid w:val="008E7209"/>
    <w:rsid w:val="008F3B7A"/>
    <w:rsid w:val="00902E3A"/>
    <w:rsid w:val="009060A5"/>
    <w:rsid w:val="00906C52"/>
    <w:rsid w:val="0091143D"/>
    <w:rsid w:val="0091499C"/>
    <w:rsid w:val="00914C05"/>
    <w:rsid w:val="00917AB2"/>
    <w:rsid w:val="00921733"/>
    <w:rsid w:val="009258F5"/>
    <w:rsid w:val="0093153B"/>
    <w:rsid w:val="00945B9D"/>
    <w:rsid w:val="00955789"/>
    <w:rsid w:val="009566D0"/>
    <w:rsid w:val="009624E5"/>
    <w:rsid w:val="00965B74"/>
    <w:rsid w:val="00970EEA"/>
    <w:rsid w:val="00983C9E"/>
    <w:rsid w:val="00990998"/>
    <w:rsid w:val="009914E1"/>
    <w:rsid w:val="00995FD9"/>
    <w:rsid w:val="00996C71"/>
    <w:rsid w:val="00996CCA"/>
    <w:rsid w:val="0099791F"/>
    <w:rsid w:val="009A1256"/>
    <w:rsid w:val="009A197E"/>
    <w:rsid w:val="009A25EA"/>
    <w:rsid w:val="009A7788"/>
    <w:rsid w:val="009C7975"/>
    <w:rsid w:val="009D0CEE"/>
    <w:rsid w:val="009D2CDE"/>
    <w:rsid w:val="009D4E3E"/>
    <w:rsid w:val="009D5EA6"/>
    <w:rsid w:val="009E7870"/>
    <w:rsid w:val="009E79F0"/>
    <w:rsid w:val="009F2054"/>
    <w:rsid w:val="009F2403"/>
    <w:rsid w:val="009F46B8"/>
    <w:rsid w:val="00A03DC6"/>
    <w:rsid w:val="00A044F5"/>
    <w:rsid w:val="00A10610"/>
    <w:rsid w:val="00A10AC0"/>
    <w:rsid w:val="00A178F8"/>
    <w:rsid w:val="00A20BBC"/>
    <w:rsid w:val="00A21415"/>
    <w:rsid w:val="00A3606F"/>
    <w:rsid w:val="00A37309"/>
    <w:rsid w:val="00A56204"/>
    <w:rsid w:val="00A60A77"/>
    <w:rsid w:val="00A6434B"/>
    <w:rsid w:val="00A64D30"/>
    <w:rsid w:val="00A66778"/>
    <w:rsid w:val="00A673EC"/>
    <w:rsid w:val="00A756F8"/>
    <w:rsid w:val="00A75758"/>
    <w:rsid w:val="00A7775E"/>
    <w:rsid w:val="00A85C29"/>
    <w:rsid w:val="00A91504"/>
    <w:rsid w:val="00A92FC4"/>
    <w:rsid w:val="00A94CBD"/>
    <w:rsid w:val="00A95C1D"/>
    <w:rsid w:val="00AA3329"/>
    <w:rsid w:val="00AA4DE8"/>
    <w:rsid w:val="00AA6A80"/>
    <w:rsid w:val="00AB14A0"/>
    <w:rsid w:val="00AB54AF"/>
    <w:rsid w:val="00AC4D64"/>
    <w:rsid w:val="00AC70FA"/>
    <w:rsid w:val="00AE0941"/>
    <w:rsid w:val="00AE4204"/>
    <w:rsid w:val="00AE42A1"/>
    <w:rsid w:val="00AE658C"/>
    <w:rsid w:val="00AF052B"/>
    <w:rsid w:val="00AF4CEC"/>
    <w:rsid w:val="00AF5D4E"/>
    <w:rsid w:val="00B02130"/>
    <w:rsid w:val="00B068EB"/>
    <w:rsid w:val="00B20776"/>
    <w:rsid w:val="00B22E45"/>
    <w:rsid w:val="00B24CF5"/>
    <w:rsid w:val="00B2591B"/>
    <w:rsid w:val="00B355A0"/>
    <w:rsid w:val="00B37653"/>
    <w:rsid w:val="00B44579"/>
    <w:rsid w:val="00B52115"/>
    <w:rsid w:val="00B57E3D"/>
    <w:rsid w:val="00B611F1"/>
    <w:rsid w:val="00B70EF7"/>
    <w:rsid w:val="00B73791"/>
    <w:rsid w:val="00B737D3"/>
    <w:rsid w:val="00B80819"/>
    <w:rsid w:val="00B83938"/>
    <w:rsid w:val="00B8531A"/>
    <w:rsid w:val="00B93C6C"/>
    <w:rsid w:val="00B944D5"/>
    <w:rsid w:val="00BA508B"/>
    <w:rsid w:val="00BA7793"/>
    <w:rsid w:val="00BB010A"/>
    <w:rsid w:val="00BB02CC"/>
    <w:rsid w:val="00BB3469"/>
    <w:rsid w:val="00BB4545"/>
    <w:rsid w:val="00BB61D2"/>
    <w:rsid w:val="00BB6F34"/>
    <w:rsid w:val="00BD0338"/>
    <w:rsid w:val="00BD0B5F"/>
    <w:rsid w:val="00BD1904"/>
    <w:rsid w:val="00BD4A04"/>
    <w:rsid w:val="00BE17E2"/>
    <w:rsid w:val="00BE1EE6"/>
    <w:rsid w:val="00BE5FDE"/>
    <w:rsid w:val="00BE7877"/>
    <w:rsid w:val="00BF67E1"/>
    <w:rsid w:val="00BF7486"/>
    <w:rsid w:val="00BF7A96"/>
    <w:rsid w:val="00C01697"/>
    <w:rsid w:val="00C04A91"/>
    <w:rsid w:val="00C122F7"/>
    <w:rsid w:val="00C12C27"/>
    <w:rsid w:val="00C1676A"/>
    <w:rsid w:val="00C174C4"/>
    <w:rsid w:val="00C179EE"/>
    <w:rsid w:val="00C17F41"/>
    <w:rsid w:val="00C20072"/>
    <w:rsid w:val="00C43EBB"/>
    <w:rsid w:val="00C4426C"/>
    <w:rsid w:val="00C5100A"/>
    <w:rsid w:val="00C56F6A"/>
    <w:rsid w:val="00C617A0"/>
    <w:rsid w:val="00C6426B"/>
    <w:rsid w:val="00C642FB"/>
    <w:rsid w:val="00C66512"/>
    <w:rsid w:val="00C672E1"/>
    <w:rsid w:val="00C72A7C"/>
    <w:rsid w:val="00C81861"/>
    <w:rsid w:val="00C86BAD"/>
    <w:rsid w:val="00C90858"/>
    <w:rsid w:val="00C9314C"/>
    <w:rsid w:val="00C95833"/>
    <w:rsid w:val="00CA2F05"/>
    <w:rsid w:val="00CA578F"/>
    <w:rsid w:val="00CA68EE"/>
    <w:rsid w:val="00CA6F5C"/>
    <w:rsid w:val="00CA75E9"/>
    <w:rsid w:val="00CB05BE"/>
    <w:rsid w:val="00CB33A8"/>
    <w:rsid w:val="00CB3C7A"/>
    <w:rsid w:val="00CC7B37"/>
    <w:rsid w:val="00CD2DD0"/>
    <w:rsid w:val="00CD3D6B"/>
    <w:rsid w:val="00CD68B0"/>
    <w:rsid w:val="00CE2971"/>
    <w:rsid w:val="00CE2C5B"/>
    <w:rsid w:val="00CE7FFA"/>
    <w:rsid w:val="00CF37EE"/>
    <w:rsid w:val="00CF48A8"/>
    <w:rsid w:val="00D036EF"/>
    <w:rsid w:val="00D06ACA"/>
    <w:rsid w:val="00D12A3C"/>
    <w:rsid w:val="00D233CD"/>
    <w:rsid w:val="00D25984"/>
    <w:rsid w:val="00D26164"/>
    <w:rsid w:val="00D31E5B"/>
    <w:rsid w:val="00D32891"/>
    <w:rsid w:val="00D32912"/>
    <w:rsid w:val="00D332CC"/>
    <w:rsid w:val="00D356DD"/>
    <w:rsid w:val="00D35942"/>
    <w:rsid w:val="00D611BA"/>
    <w:rsid w:val="00D638B8"/>
    <w:rsid w:val="00D63AD5"/>
    <w:rsid w:val="00D6548A"/>
    <w:rsid w:val="00D6550D"/>
    <w:rsid w:val="00D66CB8"/>
    <w:rsid w:val="00D715D2"/>
    <w:rsid w:val="00D75141"/>
    <w:rsid w:val="00D751E2"/>
    <w:rsid w:val="00D75FA5"/>
    <w:rsid w:val="00D76710"/>
    <w:rsid w:val="00D815C4"/>
    <w:rsid w:val="00D85E34"/>
    <w:rsid w:val="00D86324"/>
    <w:rsid w:val="00D87449"/>
    <w:rsid w:val="00D878CA"/>
    <w:rsid w:val="00D90BF1"/>
    <w:rsid w:val="00D90DCD"/>
    <w:rsid w:val="00D92FFB"/>
    <w:rsid w:val="00D9618B"/>
    <w:rsid w:val="00D979FB"/>
    <w:rsid w:val="00DA1331"/>
    <w:rsid w:val="00DA1E4A"/>
    <w:rsid w:val="00DA33E5"/>
    <w:rsid w:val="00DB59C9"/>
    <w:rsid w:val="00DB6F5C"/>
    <w:rsid w:val="00DB7C51"/>
    <w:rsid w:val="00DC1F3D"/>
    <w:rsid w:val="00DC3DBB"/>
    <w:rsid w:val="00DC54FE"/>
    <w:rsid w:val="00DC70E4"/>
    <w:rsid w:val="00DD0FA7"/>
    <w:rsid w:val="00DD3CDC"/>
    <w:rsid w:val="00DD55DC"/>
    <w:rsid w:val="00DD7576"/>
    <w:rsid w:val="00DD7DC2"/>
    <w:rsid w:val="00DE055A"/>
    <w:rsid w:val="00DE17FA"/>
    <w:rsid w:val="00DE19A3"/>
    <w:rsid w:val="00DE2142"/>
    <w:rsid w:val="00DE2741"/>
    <w:rsid w:val="00DE5F07"/>
    <w:rsid w:val="00DF18C8"/>
    <w:rsid w:val="00DF6A36"/>
    <w:rsid w:val="00DF6F0D"/>
    <w:rsid w:val="00E01220"/>
    <w:rsid w:val="00E038D8"/>
    <w:rsid w:val="00E079BA"/>
    <w:rsid w:val="00E16705"/>
    <w:rsid w:val="00E26760"/>
    <w:rsid w:val="00E27B84"/>
    <w:rsid w:val="00E31C90"/>
    <w:rsid w:val="00E40455"/>
    <w:rsid w:val="00E44D06"/>
    <w:rsid w:val="00E51A96"/>
    <w:rsid w:val="00E51D75"/>
    <w:rsid w:val="00E52F5F"/>
    <w:rsid w:val="00E5317B"/>
    <w:rsid w:val="00E54B49"/>
    <w:rsid w:val="00E55D75"/>
    <w:rsid w:val="00E63CB5"/>
    <w:rsid w:val="00E64674"/>
    <w:rsid w:val="00E739E8"/>
    <w:rsid w:val="00E75D35"/>
    <w:rsid w:val="00E930AD"/>
    <w:rsid w:val="00E93689"/>
    <w:rsid w:val="00E95352"/>
    <w:rsid w:val="00E964B9"/>
    <w:rsid w:val="00EA089D"/>
    <w:rsid w:val="00EA0A9D"/>
    <w:rsid w:val="00EA66E2"/>
    <w:rsid w:val="00EA69F4"/>
    <w:rsid w:val="00EA7115"/>
    <w:rsid w:val="00EA7CE1"/>
    <w:rsid w:val="00EB26FF"/>
    <w:rsid w:val="00EB2792"/>
    <w:rsid w:val="00EB3EAE"/>
    <w:rsid w:val="00EB6044"/>
    <w:rsid w:val="00EC6436"/>
    <w:rsid w:val="00EC6865"/>
    <w:rsid w:val="00ED0AD6"/>
    <w:rsid w:val="00ED4AEA"/>
    <w:rsid w:val="00ED7436"/>
    <w:rsid w:val="00EE6055"/>
    <w:rsid w:val="00EE6226"/>
    <w:rsid w:val="00EE6744"/>
    <w:rsid w:val="00EF47FA"/>
    <w:rsid w:val="00EF719D"/>
    <w:rsid w:val="00F0579C"/>
    <w:rsid w:val="00F065CF"/>
    <w:rsid w:val="00F14247"/>
    <w:rsid w:val="00F16C1D"/>
    <w:rsid w:val="00F17915"/>
    <w:rsid w:val="00F201CB"/>
    <w:rsid w:val="00F20330"/>
    <w:rsid w:val="00F206B0"/>
    <w:rsid w:val="00F20C6C"/>
    <w:rsid w:val="00F224B4"/>
    <w:rsid w:val="00F27661"/>
    <w:rsid w:val="00F32B50"/>
    <w:rsid w:val="00F3650A"/>
    <w:rsid w:val="00F41961"/>
    <w:rsid w:val="00F544C3"/>
    <w:rsid w:val="00F55328"/>
    <w:rsid w:val="00F603EB"/>
    <w:rsid w:val="00F6381C"/>
    <w:rsid w:val="00F73E17"/>
    <w:rsid w:val="00F74861"/>
    <w:rsid w:val="00F81482"/>
    <w:rsid w:val="00F84ADD"/>
    <w:rsid w:val="00F92040"/>
    <w:rsid w:val="00F9358C"/>
    <w:rsid w:val="00F93DD5"/>
    <w:rsid w:val="00F94DF8"/>
    <w:rsid w:val="00F97C85"/>
    <w:rsid w:val="00FA2972"/>
    <w:rsid w:val="00FA3400"/>
    <w:rsid w:val="00FA623D"/>
    <w:rsid w:val="00FB1025"/>
    <w:rsid w:val="00FD2EC7"/>
    <w:rsid w:val="00FD366A"/>
    <w:rsid w:val="00FD387F"/>
    <w:rsid w:val="00FD424B"/>
    <w:rsid w:val="00FE16A6"/>
    <w:rsid w:val="00FE1CFB"/>
    <w:rsid w:val="00FE5704"/>
    <w:rsid w:val="00FF26B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13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7E3D"/>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7E3D"/>
    <w:pPr>
      <w:tabs>
        <w:tab w:val="center" w:pos="4819"/>
        <w:tab w:val="right" w:pos="9639"/>
      </w:tabs>
      <w:spacing w:after="0" w:line="240" w:lineRule="auto"/>
    </w:pPr>
    <w:rPr>
      <w:sz w:val="20"/>
      <w:szCs w:val="20"/>
    </w:rPr>
  </w:style>
  <w:style w:type="character" w:customStyle="1" w:styleId="a4">
    <w:name w:val="Верхній колонтитул Знак"/>
    <w:link w:val="a3"/>
    <w:uiPriority w:val="99"/>
    <w:rsid w:val="00B57E3D"/>
    <w:rPr>
      <w:rFonts w:ascii="Calibri" w:eastAsia="Calibri" w:hAnsi="Calibri" w:cs="Times New Roman"/>
    </w:rPr>
  </w:style>
  <w:style w:type="paragraph" w:styleId="a5">
    <w:name w:val="footer"/>
    <w:basedOn w:val="a"/>
    <w:link w:val="a6"/>
    <w:uiPriority w:val="99"/>
    <w:unhideWhenUsed/>
    <w:rsid w:val="00B57E3D"/>
    <w:pPr>
      <w:tabs>
        <w:tab w:val="center" w:pos="4819"/>
        <w:tab w:val="right" w:pos="9639"/>
      </w:tabs>
      <w:spacing w:after="0" w:line="240" w:lineRule="auto"/>
    </w:pPr>
    <w:rPr>
      <w:sz w:val="20"/>
      <w:szCs w:val="20"/>
    </w:rPr>
  </w:style>
  <w:style w:type="character" w:customStyle="1" w:styleId="a6">
    <w:name w:val="Нижній колонтитул Знак"/>
    <w:link w:val="a5"/>
    <w:uiPriority w:val="99"/>
    <w:rsid w:val="00B57E3D"/>
    <w:rPr>
      <w:rFonts w:ascii="Calibri" w:eastAsia="Calibri" w:hAnsi="Calibri" w:cs="Times New Roman"/>
    </w:rPr>
  </w:style>
  <w:style w:type="paragraph" w:styleId="a7">
    <w:name w:val="List Paragraph"/>
    <w:basedOn w:val="a"/>
    <w:uiPriority w:val="34"/>
    <w:qFormat/>
    <w:rsid w:val="008C4ECE"/>
    <w:pPr>
      <w:ind w:left="720"/>
      <w:contextualSpacing/>
    </w:pPr>
  </w:style>
  <w:style w:type="paragraph" w:styleId="a8">
    <w:name w:val="footnote text"/>
    <w:basedOn w:val="a"/>
    <w:link w:val="a9"/>
    <w:uiPriority w:val="99"/>
    <w:unhideWhenUsed/>
    <w:rsid w:val="00450637"/>
    <w:rPr>
      <w:sz w:val="20"/>
      <w:szCs w:val="20"/>
    </w:rPr>
  </w:style>
  <w:style w:type="character" w:customStyle="1" w:styleId="a9">
    <w:name w:val="Текст виноски Знак"/>
    <w:link w:val="a8"/>
    <w:uiPriority w:val="99"/>
    <w:rsid w:val="00450637"/>
    <w:rPr>
      <w:lang w:eastAsia="en-US"/>
    </w:rPr>
  </w:style>
  <w:style w:type="character" w:styleId="aa">
    <w:name w:val="footnote reference"/>
    <w:uiPriority w:val="99"/>
    <w:semiHidden/>
    <w:unhideWhenUsed/>
    <w:rsid w:val="00450637"/>
    <w:rPr>
      <w:vertAlign w:val="superscript"/>
    </w:rPr>
  </w:style>
  <w:style w:type="paragraph" w:styleId="ab">
    <w:name w:val="endnote text"/>
    <w:basedOn w:val="a"/>
    <w:link w:val="ac"/>
    <w:uiPriority w:val="99"/>
    <w:semiHidden/>
    <w:unhideWhenUsed/>
    <w:rsid w:val="00794DD4"/>
    <w:rPr>
      <w:sz w:val="20"/>
      <w:szCs w:val="20"/>
    </w:rPr>
  </w:style>
  <w:style w:type="character" w:customStyle="1" w:styleId="ac">
    <w:name w:val="Текст кінцевої виноски Знак"/>
    <w:link w:val="ab"/>
    <w:uiPriority w:val="99"/>
    <w:semiHidden/>
    <w:rsid w:val="00794DD4"/>
    <w:rPr>
      <w:lang w:eastAsia="en-US"/>
    </w:rPr>
  </w:style>
  <w:style w:type="character" w:styleId="ad">
    <w:name w:val="endnote reference"/>
    <w:uiPriority w:val="99"/>
    <w:semiHidden/>
    <w:unhideWhenUsed/>
    <w:rsid w:val="00794DD4"/>
    <w:rPr>
      <w:vertAlign w:val="superscript"/>
    </w:rPr>
  </w:style>
  <w:style w:type="character" w:customStyle="1" w:styleId="xfm74625725">
    <w:name w:val="xfm_74625725"/>
    <w:rsid w:val="003F41D6"/>
  </w:style>
  <w:style w:type="character" w:styleId="ae">
    <w:name w:val="Hyperlink"/>
    <w:basedOn w:val="a0"/>
    <w:uiPriority w:val="99"/>
    <w:unhideWhenUsed/>
    <w:rsid w:val="00CE7FFA"/>
    <w:rPr>
      <w:color w:val="0000FF" w:themeColor="hyperlink"/>
      <w:u w:val="single"/>
    </w:rPr>
  </w:style>
  <w:style w:type="paragraph" w:styleId="af">
    <w:name w:val="Balloon Text"/>
    <w:basedOn w:val="a"/>
    <w:link w:val="af0"/>
    <w:uiPriority w:val="99"/>
    <w:semiHidden/>
    <w:unhideWhenUsed/>
    <w:rsid w:val="00A66778"/>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A66778"/>
    <w:rPr>
      <w:rFonts w:ascii="Segoe UI" w:hAnsi="Segoe UI" w:cs="Segoe UI"/>
      <w:sz w:val="18"/>
      <w:szCs w:val="18"/>
      <w:lang w:eastAsia="en-US"/>
    </w:rPr>
  </w:style>
  <w:style w:type="character" w:customStyle="1" w:styleId="rvts0">
    <w:name w:val="rvts0"/>
    <w:basedOn w:val="a0"/>
    <w:rsid w:val="00576116"/>
  </w:style>
  <w:style w:type="character" w:customStyle="1" w:styleId="rvts9">
    <w:name w:val="rvts9"/>
    <w:basedOn w:val="a0"/>
    <w:rsid w:val="00576116"/>
  </w:style>
  <w:style w:type="paragraph" w:customStyle="1" w:styleId="rvps2">
    <w:name w:val="rvps2"/>
    <w:basedOn w:val="a"/>
    <w:rsid w:val="003541CD"/>
    <w:pPr>
      <w:spacing w:before="100" w:beforeAutospacing="1" w:after="100" w:afterAutospacing="1" w:line="240" w:lineRule="auto"/>
    </w:pPr>
    <w:rPr>
      <w:rFonts w:ascii="Times New Roman" w:eastAsia="Times New Roman" w:hAnsi="Times New Roman"/>
      <w:sz w:val="24"/>
      <w:szCs w:val="24"/>
      <w:lang w:eastAsia="uk-UA"/>
    </w:rPr>
  </w:style>
  <w:style w:type="paragraph" w:styleId="af1">
    <w:name w:val="Body Text"/>
    <w:basedOn w:val="a"/>
    <w:link w:val="af2"/>
    <w:unhideWhenUsed/>
    <w:rsid w:val="00D6550D"/>
    <w:pPr>
      <w:autoSpaceDE w:val="0"/>
      <w:autoSpaceDN w:val="0"/>
      <w:spacing w:after="0" w:line="240" w:lineRule="auto"/>
      <w:ind w:firstLine="706"/>
      <w:jc w:val="both"/>
    </w:pPr>
    <w:rPr>
      <w:rFonts w:ascii="Arial" w:eastAsia="Times New Roman" w:hAnsi="Arial" w:cs="Arial"/>
      <w:sz w:val="28"/>
      <w:szCs w:val="28"/>
      <w:lang w:eastAsia="ru-RU"/>
    </w:rPr>
  </w:style>
  <w:style w:type="character" w:customStyle="1" w:styleId="af2">
    <w:name w:val="Основний текст Знак"/>
    <w:basedOn w:val="a0"/>
    <w:link w:val="af1"/>
    <w:rsid w:val="00D6550D"/>
    <w:rPr>
      <w:rFonts w:ascii="Arial" w:eastAsia="Times New Roman" w:hAnsi="Arial" w:cs="Arial"/>
      <w:sz w:val="28"/>
      <w:szCs w:val="28"/>
      <w:lang w:eastAsia="ru-RU"/>
    </w:rPr>
  </w:style>
  <w:style w:type="paragraph" w:styleId="af3">
    <w:name w:val="annotation text"/>
    <w:basedOn w:val="a"/>
    <w:link w:val="af4"/>
    <w:uiPriority w:val="99"/>
    <w:semiHidden/>
    <w:unhideWhenUsed/>
    <w:rsid w:val="00A60A77"/>
    <w:pPr>
      <w:spacing w:line="240" w:lineRule="auto"/>
    </w:pPr>
    <w:rPr>
      <w:sz w:val="20"/>
      <w:szCs w:val="20"/>
    </w:rPr>
  </w:style>
  <w:style w:type="character" w:customStyle="1" w:styleId="af4">
    <w:name w:val="Текст примітки Знак"/>
    <w:basedOn w:val="a0"/>
    <w:link w:val="af3"/>
    <w:uiPriority w:val="99"/>
    <w:semiHidden/>
    <w:rsid w:val="00A60A77"/>
    <w:rPr>
      <w:lang w:eastAsia="en-US"/>
    </w:rPr>
  </w:style>
  <w:style w:type="paragraph" w:styleId="af5">
    <w:name w:val="annotation subject"/>
    <w:basedOn w:val="af3"/>
    <w:next w:val="af3"/>
    <w:link w:val="af6"/>
    <w:semiHidden/>
    <w:rsid w:val="00A60A77"/>
    <w:pPr>
      <w:spacing w:after="0"/>
    </w:pPr>
    <w:rPr>
      <w:rFonts w:ascii="Times New Roman" w:eastAsia="Times New Roman" w:hAnsi="Times New Roman"/>
      <w:b/>
    </w:rPr>
  </w:style>
  <w:style w:type="character" w:customStyle="1" w:styleId="af6">
    <w:name w:val="Тема примітки Знак"/>
    <w:basedOn w:val="af4"/>
    <w:link w:val="af5"/>
    <w:semiHidden/>
    <w:rsid w:val="00A60A77"/>
    <w:rPr>
      <w:rFonts w:ascii="Times New Roman" w:eastAsia="Times New Roman" w:hAnsi="Times New Roman"/>
      <w:b/>
      <w:lang w:eastAsia="en-US"/>
    </w:rPr>
  </w:style>
  <w:style w:type="character" w:customStyle="1" w:styleId="xfm46112997">
    <w:name w:val="xfm_46112997"/>
    <w:basedOn w:val="a0"/>
    <w:rsid w:val="00672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3210002">
      <w:bodyDiv w:val="1"/>
      <w:marLeft w:val="0"/>
      <w:marRight w:val="0"/>
      <w:marTop w:val="0"/>
      <w:marBottom w:val="0"/>
      <w:divBdr>
        <w:top w:val="none" w:sz="0" w:space="0" w:color="auto"/>
        <w:left w:val="none" w:sz="0" w:space="0" w:color="auto"/>
        <w:bottom w:val="none" w:sz="0" w:space="0" w:color="auto"/>
        <w:right w:val="none" w:sz="0" w:space="0" w:color="auto"/>
      </w:divBdr>
    </w:div>
    <w:div w:id="1103723741">
      <w:bodyDiv w:val="1"/>
      <w:marLeft w:val="0"/>
      <w:marRight w:val="0"/>
      <w:marTop w:val="0"/>
      <w:marBottom w:val="0"/>
      <w:divBdr>
        <w:top w:val="none" w:sz="0" w:space="0" w:color="auto"/>
        <w:left w:val="none" w:sz="0" w:space="0" w:color="auto"/>
        <w:bottom w:val="none" w:sz="0" w:space="0" w:color="auto"/>
        <w:right w:val="none" w:sz="0" w:space="0" w:color="auto"/>
      </w:divBdr>
    </w:div>
    <w:div w:id="166192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jurimex.ua/ru/publication/k-voprosu-o-naloghovoi-amnis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8F9D3-73F0-4E8D-9F83-6A055BC87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31541</Words>
  <Characters>17979</Characters>
  <Application>Microsoft Office Word</Application>
  <DocSecurity>0</DocSecurity>
  <Lines>149</Lines>
  <Paragraphs>98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2021-03-16T11:49:00Z</dcterms:created>
  <dcterms:modified xsi:type="dcterms:W3CDTF">2021-03-16T12:01:00Z</dcterms:modified>
</cp:coreProperties>
</file>