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029" w:rsidRPr="00A45029" w:rsidRDefault="00A45029" w:rsidP="00A450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5029">
        <w:rPr>
          <w:rFonts w:ascii="Times New Roman" w:hAnsi="Times New Roman" w:cs="Times New Roman"/>
          <w:sz w:val="28"/>
          <w:szCs w:val="28"/>
        </w:rPr>
        <w:t>ПРОЕКТ</w:t>
      </w:r>
    </w:p>
    <w:p w:rsidR="00A45029" w:rsidRPr="00A45029" w:rsidRDefault="00A45029" w:rsidP="00A450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5029">
        <w:rPr>
          <w:rFonts w:ascii="Times New Roman" w:hAnsi="Times New Roman" w:cs="Times New Roman"/>
          <w:sz w:val="28"/>
          <w:szCs w:val="28"/>
        </w:rPr>
        <w:t>вноситься народними депутатами</w:t>
      </w:r>
    </w:p>
    <w:p w:rsidR="00A45029" w:rsidRPr="00A45029" w:rsidRDefault="00A45029" w:rsidP="00A450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5029">
        <w:rPr>
          <w:rFonts w:ascii="Times New Roman" w:hAnsi="Times New Roman" w:cs="Times New Roman"/>
          <w:sz w:val="28"/>
          <w:szCs w:val="28"/>
        </w:rPr>
        <w:t>України – членами Комітету</w:t>
      </w:r>
    </w:p>
    <w:p w:rsidR="00A45029" w:rsidRPr="00A45029" w:rsidRDefault="00A45029" w:rsidP="00A450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5029">
        <w:rPr>
          <w:rFonts w:ascii="Times New Roman" w:hAnsi="Times New Roman" w:cs="Times New Roman"/>
          <w:sz w:val="28"/>
          <w:szCs w:val="28"/>
        </w:rPr>
        <w:t>з питань енергетики та</w:t>
      </w:r>
    </w:p>
    <w:p w:rsidR="00A45029" w:rsidRPr="00A45029" w:rsidRDefault="00A45029" w:rsidP="00A450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5029">
        <w:rPr>
          <w:rFonts w:ascii="Times New Roman" w:hAnsi="Times New Roman" w:cs="Times New Roman"/>
          <w:sz w:val="28"/>
          <w:szCs w:val="28"/>
        </w:rPr>
        <w:t>житлово-комунальних послуг</w:t>
      </w:r>
    </w:p>
    <w:p w:rsidR="00A45029" w:rsidRPr="00A45029" w:rsidRDefault="00A45029" w:rsidP="00A450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45029">
        <w:rPr>
          <w:rFonts w:ascii="Times New Roman" w:hAnsi="Times New Roman" w:cs="Times New Roman"/>
          <w:sz w:val="28"/>
          <w:szCs w:val="28"/>
        </w:rPr>
        <w:t>Герусом</w:t>
      </w:r>
      <w:proofErr w:type="spellEnd"/>
      <w:r w:rsidRPr="00A45029">
        <w:rPr>
          <w:rFonts w:ascii="Times New Roman" w:hAnsi="Times New Roman" w:cs="Times New Roman"/>
          <w:sz w:val="28"/>
          <w:szCs w:val="28"/>
        </w:rPr>
        <w:t xml:space="preserve"> А.М. та </w:t>
      </w:r>
      <w:proofErr w:type="spellStart"/>
      <w:r w:rsidRPr="00A45029">
        <w:rPr>
          <w:rFonts w:ascii="Times New Roman" w:hAnsi="Times New Roman" w:cs="Times New Roman"/>
          <w:sz w:val="28"/>
          <w:szCs w:val="28"/>
        </w:rPr>
        <w:t>інш</w:t>
      </w:r>
      <w:proofErr w:type="spellEnd"/>
      <w:r w:rsidRPr="00A45029">
        <w:rPr>
          <w:rFonts w:ascii="Times New Roman" w:hAnsi="Times New Roman" w:cs="Times New Roman"/>
          <w:sz w:val="28"/>
          <w:szCs w:val="28"/>
        </w:rPr>
        <w:t>.</w:t>
      </w:r>
    </w:p>
    <w:p w:rsidR="00A45029" w:rsidRPr="00A45029" w:rsidRDefault="00A45029" w:rsidP="00A450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5029" w:rsidRPr="00A45029" w:rsidRDefault="00A45029" w:rsidP="00A450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5029" w:rsidRPr="00A45029" w:rsidRDefault="00A45029" w:rsidP="00A450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5029" w:rsidRPr="00A45029" w:rsidRDefault="00A45029" w:rsidP="00A450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5029" w:rsidRPr="00A45029" w:rsidRDefault="00A45029" w:rsidP="00A45029">
      <w:pPr>
        <w:pStyle w:val="a6"/>
        <w:rPr>
          <w:rFonts w:ascii="Times New Roman" w:hAnsi="Times New Roman"/>
          <w:bCs/>
          <w:sz w:val="28"/>
          <w:szCs w:val="28"/>
        </w:rPr>
      </w:pPr>
      <w:r w:rsidRPr="00A45029">
        <w:rPr>
          <w:rFonts w:ascii="Times New Roman" w:hAnsi="Times New Roman"/>
          <w:bCs/>
          <w:sz w:val="28"/>
          <w:szCs w:val="28"/>
        </w:rPr>
        <w:t>П О С Т А Н О В А</w:t>
      </w:r>
    </w:p>
    <w:p w:rsidR="00A45029" w:rsidRPr="00A45029" w:rsidRDefault="00A45029" w:rsidP="00A45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029">
        <w:rPr>
          <w:rFonts w:ascii="Times New Roman" w:hAnsi="Times New Roman" w:cs="Times New Roman"/>
          <w:b/>
          <w:bCs/>
          <w:sz w:val="28"/>
          <w:szCs w:val="28"/>
        </w:rPr>
        <w:t>ВЕРХОВНОЇ РАДИ УКРАЇНИ</w:t>
      </w:r>
    </w:p>
    <w:p w:rsidR="00A45029" w:rsidRPr="00A45029" w:rsidRDefault="00A45029" w:rsidP="00A450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029" w:rsidRPr="00A45029" w:rsidRDefault="00A45029" w:rsidP="00A45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029">
        <w:rPr>
          <w:rFonts w:ascii="Times New Roman" w:hAnsi="Times New Roman" w:cs="Times New Roman"/>
          <w:b/>
          <w:sz w:val="28"/>
          <w:szCs w:val="28"/>
        </w:rPr>
        <w:t>Про прийняття за основу проекту Закону України</w:t>
      </w:r>
    </w:p>
    <w:p w:rsidR="00A45029" w:rsidRPr="00A45029" w:rsidRDefault="00A45029" w:rsidP="00A45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02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A4502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</w:t>
      </w:r>
      <w:r w:rsidRPr="00A4502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внесення змін до розділу XVII «</w:t>
      </w:r>
      <w:r w:rsidRPr="00A4502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</w:t>
      </w:r>
      <w:r w:rsidRPr="00A4502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икінцеві та перехідні положення» Закону України «Про ринок електричної енергії»</w:t>
      </w:r>
      <w:r w:rsidRPr="00A4502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щодо подовження повноважень Регулятора</w:t>
      </w:r>
    </w:p>
    <w:p w:rsidR="00A45029" w:rsidRDefault="00A45029" w:rsidP="00A45029">
      <w:pPr>
        <w:pStyle w:val="a4"/>
        <w:ind w:firstLine="709"/>
        <w:rPr>
          <w:sz w:val="28"/>
          <w:szCs w:val="28"/>
        </w:rPr>
      </w:pPr>
    </w:p>
    <w:p w:rsidR="00A45029" w:rsidRPr="00A45029" w:rsidRDefault="00A45029" w:rsidP="00A45029">
      <w:pPr>
        <w:pStyle w:val="a4"/>
        <w:ind w:firstLine="709"/>
        <w:rPr>
          <w:sz w:val="28"/>
          <w:szCs w:val="28"/>
        </w:rPr>
      </w:pPr>
      <w:bookmarkStart w:id="0" w:name="_GoBack"/>
      <w:bookmarkEnd w:id="0"/>
    </w:p>
    <w:p w:rsidR="00A45029" w:rsidRPr="00A45029" w:rsidRDefault="00A45029" w:rsidP="00A45029">
      <w:pPr>
        <w:pStyle w:val="a4"/>
        <w:ind w:firstLine="709"/>
        <w:rPr>
          <w:b/>
          <w:bCs/>
          <w:sz w:val="28"/>
          <w:szCs w:val="28"/>
        </w:rPr>
      </w:pPr>
      <w:r w:rsidRPr="00A45029">
        <w:rPr>
          <w:sz w:val="28"/>
          <w:szCs w:val="28"/>
        </w:rPr>
        <w:t xml:space="preserve">Верховна Рада України  </w:t>
      </w:r>
      <w:r w:rsidRPr="00A45029">
        <w:rPr>
          <w:b/>
          <w:bCs/>
          <w:sz w:val="28"/>
          <w:szCs w:val="28"/>
        </w:rPr>
        <w:t>п о с т а н о в л я є :</w:t>
      </w:r>
      <w:bookmarkStart w:id="1" w:name="n3"/>
      <w:bookmarkStart w:id="2" w:name="n5"/>
      <w:bookmarkEnd w:id="1"/>
      <w:bookmarkEnd w:id="2"/>
    </w:p>
    <w:p w:rsidR="00A45029" w:rsidRPr="00A45029" w:rsidRDefault="00A45029" w:rsidP="00A45029">
      <w:pPr>
        <w:pStyle w:val="a4"/>
        <w:ind w:firstLine="709"/>
        <w:rPr>
          <w:b/>
          <w:bCs/>
          <w:sz w:val="28"/>
          <w:szCs w:val="28"/>
        </w:rPr>
      </w:pPr>
    </w:p>
    <w:p w:rsidR="00A45029" w:rsidRPr="00A45029" w:rsidRDefault="00A45029" w:rsidP="00A45029">
      <w:pPr>
        <w:pStyle w:val="a4"/>
        <w:ind w:firstLine="709"/>
        <w:rPr>
          <w:bCs/>
          <w:color w:val="333333"/>
          <w:sz w:val="28"/>
          <w:szCs w:val="28"/>
          <w:shd w:val="clear" w:color="auto" w:fill="FFFFFF"/>
        </w:rPr>
      </w:pPr>
      <w:r w:rsidRPr="00A45029">
        <w:rPr>
          <w:bCs/>
          <w:sz w:val="28"/>
          <w:szCs w:val="28"/>
        </w:rPr>
        <w:t xml:space="preserve">1. </w:t>
      </w:r>
      <w:r w:rsidRPr="00A45029">
        <w:rPr>
          <w:sz w:val="28"/>
          <w:szCs w:val="28"/>
          <w:lang w:eastAsia="uk-UA"/>
        </w:rPr>
        <w:t xml:space="preserve">Прийняти за основу проект Закону України </w:t>
      </w:r>
      <w:r w:rsidRPr="00A45029">
        <w:rPr>
          <w:bCs/>
          <w:color w:val="333333"/>
          <w:sz w:val="28"/>
          <w:szCs w:val="28"/>
          <w:shd w:val="clear" w:color="auto" w:fill="FFFFFF"/>
        </w:rPr>
        <w:t>про внесення змін до розділу XVII «Прикінцеві та перехідні положення» Закону України «Про ринок електричної енергії» щодо подовження повноважень Регулятора</w:t>
      </w:r>
      <w:r w:rsidRPr="00A45029">
        <w:rPr>
          <w:bCs/>
          <w:color w:val="333333"/>
          <w:sz w:val="28"/>
          <w:szCs w:val="28"/>
          <w:shd w:val="clear" w:color="auto" w:fill="FFFFFF"/>
        </w:rPr>
        <w:t xml:space="preserve"> (реєстр. № 4493), поданий народним депутатом України Кучеренко О.Ю.</w:t>
      </w:r>
      <w:bookmarkStart w:id="3" w:name="n6"/>
      <w:bookmarkEnd w:id="3"/>
    </w:p>
    <w:p w:rsidR="00A45029" w:rsidRPr="00A45029" w:rsidRDefault="00A45029" w:rsidP="00A45029">
      <w:pPr>
        <w:pStyle w:val="a4"/>
        <w:ind w:firstLine="709"/>
        <w:rPr>
          <w:bCs/>
          <w:color w:val="333333"/>
          <w:sz w:val="28"/>
          <w:szCs w:val="28"/>
          <w:shd w:val="clear" w:color="auto" w:fill="FFFFFF"/>
        </w:rPr>
      </w:pPr>
    </w:p>
    <w:p w:rsidR="00A45029" w:rsidRDefault="00A45029" w:rsidP="00A45029">
      <w:pPr>
        <w:pStyle w:val="a4"/>
        <w:ind w:firstLine="709"/>
        <w:rPr>
          <w:sz w:val="28"/>
          <w:szCs w:val="28"/>
          <w:lang w:eastAsia="uk-UA"/>
        </w:rPr>
      </w:pPr>
      <w:r w:rsidRPr="00A45029">
        <w:rPr>
          <w:bCs/>
          <w:color w:val="333333"/>
          <w:sz w:val="28"/>
          <w:szCs w:val="28"/>
          <w:shd w:val="clear" w:color="auto" w:fill="FFFFFF"/>
        </w:rPr>
        <w:t xml:space="preserve">2. </w:t>
      </w:r>
      <w:r w:rsidRPr="00A45029">
        <w:rPr>
          <w:sz w:val="28"/>
          <w:szCs w:val="28"/>
          <w:lang w:eastAsia="uk-UA"/>
        </w:rPr>
        <w:t xml:space="preserve">Комітету Верховної Ради України з питань енергетики та житлово-комунальних послуг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A45029">
        <w:rPr>
          <w:sz w:val="28"/>
          <w:szCs w:val="28"/>
          <w:lang w:eastAsia="uk-UA"/>
        </w:rPr>
        <w:t>внести</w:t>
      </w:r>
      <w:proofErr w:type="spellEnd"/>
      <w:r w:rsidRPr="00A45029">
        <w:rPr>
          <w:sz w:val="28"/>
          <w:szCs w:val="28"/>
          <w:lang w:eastAsia="uk-UA"/>
        </w:rPr>
        <w:t xml:space="preserve"> його на розгляд Верховної</w:t>
      </w:r>
      <w:r>
        <w:rPr>
          <w:sz w:val="28"/>
          <w:szCs w:val="28"/>
          <w:lang w:eastAsia="uk-UA"/>
        </w:rPr>
        <w:t xml:space="preserve"> Ради України у другому читанні.</w:t>
      </w:r>
    </w:p>
    <w:p w:rsidR="00A45029" w:rsidRDefault="00A45029" w:rsidP="00A45029">
      <w:pPr>
        <w:pStyle w:val="a4"/>
        <w:ind w:firstLine="709"/>
        <w:rPr>
          <w:sz w:val="28"/>
          <w:szCs w:val="28"/>
          <w:lang w:eastAsia="uk-UA"/>
        </w:rPr>
      </w:pPr>
    </w:p>
    <w:p w:rsidR="00A45029" w:rsidRPr="00A45029" w:rsidRDefault="00A45029" w:rsidP="00A45029">
      <w:pPr>
        <w:pStyle w:val="a4"/>
        <w:ind w:firstLine="709"/>
        <w:rPr>
          <w:sz w:val="28"/>
          <w:szCs w:val="28"/>
          <w:lang w:eastAsia="uk-UA"/>
        </w:rPr>
      </w:pPr>
    </w:p>
    <w:p w:rsidR="00A45029" w:rsidRPr="00A45029" w:rsidRDefault="00A45029" w:rsidP="00A45029">
      <w:pPr>
        <w:spacing w:after="0" w:line="240" w:lineRule="auto"/>
        <w:ind w:firstLine="450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</w:p>
    <w:p w:rsidR="00A45029" w:rsidRPr="00A45029" w:rsidRDefault="00A45029" w:rsidP="00A45029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A4502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Голова Верховної Ради </w:t>
      </w:r>
    </w:p>
    <w:p w:rsidR="00A45029" w:rsidRPr="00A45029" w:rsidRDefault="00A45029" w:rsidP="00A45029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A4502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           України                                                                Д.РАЗУМКОВ</w:t>
      </w:r>
    </w:p>
    <w:p w:rsidR="00A45029" w:rsidRPr="00A45029" w:rsidRDefault="00A45029" w:rsidP="00A45029">
      <w:pPr>
        <w:spacing w:after="0" w:line="240" w:lineRule="auto"/>
        <w:ind w:firstLine="450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</w:p>
    <w:p w:rsidR="00864DCC" w:rsidRPr="00A45029" w:rsidRDefault="00864DCC" w:rsidP="00A45029">
      <w:pPr>
        <w:spacing w:after="0"/>
        <w:rPr>
          <w:rFonts w:ascii="Arial" w:hAnsi="Arial" w:cs="Arial"/>
          <w:sz w:val="28"/>
          <w:szCs w:val="28"/>
        </w:rPr>
      </w:pPr>
      <w:bookmarkStart w:id="4" w:name="n7"/>
      <w:bookmarkEnd w:id="4"/>
    </w:p>
    <w:sectPr w:rsidR="00864DCC" w:rsidRPr="00A450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29"/>
    <w:rsid w:val="00864DCC"/>
    <w:rsid w:val="00A4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3BFBD"/>
  <w15:chartTrackingRefBased/>
  <w15:docId w15:val="{78C3074E-D292-46C7-BA08-B016BCD5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A4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A45029"/>
  </w:style>
  <w:style w:type="character" w:customStyle="1" w:styleId="rvts66">
    <w:name w:val="rvts66"/>
    <w:basedOn w:val="a0"/>
    <w:rsid w:val="00A45029"/>
  </w:style>
  <w:style w:type="paragraph" w:customStyle="1" w:styleId="rvps6">
    <w:name w:val="rvps6"/>
    <w:basedOn w:val="a"/>
    <w:rsid w:val="00A4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A45029"/>
  </w:style>
  <w:style w:type="character" w:customStyle="1" w:styleId="rvts9">
    <w:name w:val="rvts9"/>
    <w:basedOn w:val="a0"/>
    <w:rsid w:val="00A45029"/>
  </w:style>
  <w:style w:type="paragraph" w:customStyle="1" w:styleId="rvps2">
    <w:name w:val="rvps2"/>
    <w:basedOn w:val="a"/>
    <w:rsid w:val="00A4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A45029"/>
  </w:style>
  <w:style w:type="character" w:styleId="a3">
    <w:name w:val="Hyperlink"/>
    <w:basedOn w:val="a0"/>
    <w:uiPriority w:val="99"/>
    <w:semiHidden/>
    <w:unhideWhenUsed/>
    <w:rsid w:val="00A45029"/>
    <w:rPr>
      <w:color w:val="0000FF"/>
      <w:u w:val="single"/>
    </w:rPr>
  </w:style>
  <w:style w:type="paragraph" w:customStyle="1" w:styleId="rvps4">
    <w:name w:val="rvps4"/>
    <w:basedOn w:val="a"/>
    <w:rsid w:val="00A4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A45029"/>
  </w:style>
  <w:style w:type="paragraph" w:customStyle="1" w:styleId="rvps15">
    <w:name w:val="rvps15"/>
    <w:basedOn w:val="a"/>
    <w:rsid w:val="00A4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ody Text Indent"/>
    <w:basedOn w:val="a"/>
    <w:link w:val="a5"/>
    <w:uiPriority w:val="99"/>
    <w:rsid w:val="00A45029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A45029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">
    <w:name w:val="Назва Знак1"/>
    <w:basedOn w:val="a0"/>
    <w:link w:val="a6"/>
    <w:uiPriority w:val="99"/>
    <w:locked/>
    <w:rsid w:val="00A45029"/>
    <w:rPr>
      <w:rFonts w:cs="Times New Roman"/>
      <w:b/>
      <w:lang w:eastAsia="ru-RU"/>
    </w:rPr>
  </w:style>
  <w:style w:type="paragraph" w:styleId="a6">
    <w:name w:val="Title"/>
    <w:basedOn w:val="a"/>
    <w:link w:val="1"/>
    <w:uiPriority w:val="99"/>
    <w:qFormat/>
    <w:rsid w:val="00A45029"/>
    <w:pPr>
      <w:spacing w:after="0" w:line="240" w:lineRule="auto"/>
      <w:jc w:val="center"/>
    </w:pPr>
    <w:rPr>
      <w:rFonts w:cs="Times New Roman"/>
      <w:b/>
      <w:lang w:eastAsia="ru-RU"/>
    </w:rPr>
  </w:style>
  <w:style w:type="character" w:customStyle="1" w:styleId="a7">
    <w:name w:val="Назва Знак"/>
    <w:basedOn w:val="a0"/>
    <w:uiPriority w:val="10"/>
    <w:rsid w:val="00A4502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0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8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41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Віталій Григорович Вдовенко</dc:creator>
  <cp:keywords/>
  <dc:description/>
  <cp:lastModifiedBy>Віталій Григорович Вдовенко</cp:lastModifiedBy>
  <cp:revision>1</cp:revision>
  <dcterms:created xsi:type="dcterms:W3CDTF">2021-02-01T10:11:00Z</dcterms:created>
  <dcterms:modified xsi:type="dcterms:W3CDTF">2021-02-01T10:19:00Z</dcterms:modified>
</cp:coreProperties>
</file>