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1CC77" w14:textId="77777777" w:rsidR="009549E2" w:rsidRPr="00A16603" w:rsidRDefault="009549E2" w:rsidP="009549E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16603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14:paraId="119D6420" w14:textId="0ED0E750" w:rsidR="00C0168C" w:rsidRPr="00A16603" w:rsidRDefault="009549E2" w:rsidP="00C0168C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16603">
        <w:rPr>
          <w:rFonts w:eastAsia="Times New Roman"/>
          <w:sz w:val="28"/>
          <w:szCs w:val="28"/>
        </w:rPr>
        <w:t xml:space="preserve">до проекту </w:t>
      </w:r>
      <w:r w:rsidR="00C0168C" w:rsidRPr="00A16603">
        <w:rPr>
          <w:rFonts w:eastAsia="Times New Roman"/>
          <w:sz w:val="28"/>
          <w:szCs w:val="28"/>
        </w:rPr>
        <w:t>Закону України «Про внесення змін до деяких законодавчих актів України щодо врахування результатів оцінки впливу на довкілля та врегулювання деяких питань у сфері поводження з радіоактивними відходами»</w:t>
      </w:r>
    </w:p>
    <w:p w14:paraId="7F479F75" w14:textId="77777777" w:rsidR="002149CF" w:rsidRPr="00A16603" w:rsidRDefault="002149CF" w:rsidP="005E45EE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7337"/>
        <w:gridCol w:w="7797"/>
      </w:tblGrid>
      <w:tr w:rsidR="009549E2" w:rsidRPr="00A16603" w14:paraId="17695AFF" w14:textId="77777777" w:rsidTr="00F70E1E">
        <w:tc>
          <w:tcPr>
            <w:tcW w:w="7337" w:type="dxa"/>
          </w:tcPr>
          <w:p w14:paraId="79BD46E8" w14:textId="77777777" w:rsidR="009549E2" w:rsidRPr="00A16603" w:rsidRDefault="009549E2" w:rsidP="008F07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1660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797" w:type="dxa"/>
          </w:tcPr>
          <w:p w14:paraId="6D5638C6" w14:textId="77777777" w:rsidR="009549E2" w:rsidRPr="00A16603" w:rsidRDefault="009549E2" w:rsidP="008F07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A1660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  <w:p w14:paraId="1FCD05EF" w14:textId="77777777" w:rsidR="009549E2" w:rsidRPr="00A16603" w:rsidRDefault="009549E2" w:rsidP="00CA0AC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9549E2" w:rsidRPr="00A16603" w14:paraId="1E84DD9B" w14:textId="77777777" w:rsidTr="009549E2">
        <w:tc>
          <w:tcPr>
            <w:tcW w:w="15134" w:type="dxa"/>
            <w:gridSpan w:val="2"/>
          </w:tcPr>
          <w:p w14:paraId="3FD4B2D1" w14:textId="77777777" w:rsidR="009549E2" w:rsidRPr="00A16603" w:rsidRDefault="009549E2" w:rsidP="008F075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14:paraId="5DDCCF05" w14:textId="77777777" w:rsidR="009549E2" w:rsidRPr="00A16603" w:rsidRDefault="008F0755" w:rsidP="008F0755">
            <w:pPr>
              <w:pStyle w:val="2"/>
              <w:spacing w:before="0" w:beforeAutospacing="0" w:after="0" w:afterAutospacing="0"/>
              <w:jc w:val="center"/>
              <w:outlineLvl w:val="1"/>
              <w:rPr>
                <w:rFonts w:eastAsia="Times New Roman"/>
                <w:sz w:val="28"/>
                <w:szCs w:val="28"/>
              </w:rPr>
            </w:pPr>
            <w:r w:rsidRPr="00A16603">
              <w:rPr>
                <w:rFonts w:eastAsia="Times New Roman"/>
                <w:sz w:val="28"/>
                <w:szCs w:val="28"/>
              </w:rPr>
              <w:t>Закон України «Про порядок прийняття рішень про розміщення, проектування, будівництво ядерних установок і об'єктів, призначених для поводження з радіоактивними відходами, які мають загальнодержавне значення»</w:t>
            </w:r>
          </w:p>
          <w:p w14:paraId="7AFEDD83" w14:textId="77777777" w:rsidR="009549E2" w:rsidRPr="00A16603" w:rsidRDefault="009549E2" w:rsidP="006D1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E967A0" w:rsidRPr="00A16603" w14:paraId="64C36402" w14:textId="77777777" w:rsidTr="00F70E1E">
        <w:tc>
          <w:tcPr>
            <w:tcW w:w="7337" w:type="dxa"/>
          </w:tcPr>
          <w:p w14:paraId="6A365641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rStyle w:val="rvts9"/>
                <w:sz w:val="28"/>
                <w:szCs w:val="28"/>
              </w:rPr>
              <w:t>Стаття 1. </w:t>
            </w:r>
            <w:r w:rsidRPr="00443211">
              <w:rPr>
                <w:sz w:val="28"/>
                <w:szCs w:val="28"/>
              </w:rPr>
              <w:t>Перелік ядерних установок і об'єктів, призначених для поводження з радіоактивними відходами, які мають загальнодержавне значення</w:t>
            </w:r>
          </w:p>
          <w:p w14:paraId="4197D860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1" w:name="n8"/>
            <w:bookmarkEnd w:id="1"/>
            <w:r w:rsidRPr="00443211">
              <w:rPr>
                <w:sz w:val="28"/>
                <w:szCs w:val="28"/>
              </w:rPr>
              <w:t>До ядерних установок і об'єктів, призначених для поводження з радіоактивними відходами, які мають загальнодержавне значення, належать:</w:t>
            </w:r>
          </w:p>
          <w:p w14:paraId="7954AFC4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2" w:name="n9"/>
            <w:bookmarkEnd w:id="2"/>
            <w:r w:rsidRPr="00443211">
              <w:rPr>
                <w:sz w:val="28"/>
                <w:szCs w:val="28"/>
              </w:rPr>
              <w:t>атомні електричні станції;</w:t>
            </w:r>
          </w:p>
          <w:p w14:paraId="40E7EAB0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3" w:name="n10"/>
            <w:bookmarkEnd w:id="3"/>
            <w:r w:rsidRPr="00443211">
              <w:rPr>
                <w:sz w:val="28"/>
                <w:szCs w:val="28"/>
              </w:rPr>
              <w:t>атомні станції теплопостачання;</w:t>
            </w:r>
          </w:p>
          <w:p w14:paraId="1C233EC7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4" w:name="n11"/>
            <w:bookmarkEnd w:id="4"/>
            <w:r w:rsidRPr="00443211">
              <w:rPr>
                <w:sz w:val="28"/>
                <w:szCs w:val="28"/>
              </w:rPr>
              <w:t>дослідницькі ядерні реактори;</w:t>
            </w:r>
          </w:p>
          <w:p w14:paraId="0F2C0DCC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5" w:name="n12"/>
            <w:bookmarkEnd w:id="5"/>
            <w:r w:rsidRPr="00443211">
              <w:rPr>
                <w:sz w:val="28"/>
                <w:szCs w:val="28"/>
              </w:rPr>
              <w:t xml:space="preserve">об'єкти з переробки радіоактивних відходів </w:t>
            </w:r>
            <w:r w:rsidRPr="00443211">
              <w:rPr>
                <w:b/>
                <w:bCs/>
                <w:sz w:val="28"/>
                <w:szCs w:val="28"/>
              </w:rPr>
              <w:t>(крім установок, що включені до технологічного циклу ядерної установки, або сховища для захоронення радіоактивних відходів)</w:t>
            </w:r>
            <w:r w:rsidRPr="00443211">
              <w:rPr>
                <w:sz w:val="28"/>
                <w:szCs w:val="28"/>
              </w:rPr>
              <w:t>;</w:t>
            </w:r>
          </w:p>
          <w:p w14:paraId="2819F2C0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6" w:name="n13"/>
            <w:bookmarkEnd w:id="6"/>
            <w:r w:rsidRPr="00443211">
              <w:rPr>
                <w:sz w:val="28"/>
                <w:szCs w:val="28"/>
              </w:rPr>
              <w:t xml:space="preserve">сховища, призначені для зберігання відпрацьованого ядерного палива або високоактивних радіоактивних відходів з проектним терміном зберігання понад 30 років </w:t>
            </w:r>
            <w:r w:rsidRPr="00443211">
              <w:rPr>
                <w:b/>
                <w:bCs/>
                <w:sz w:val="28"/>
                <w:szCs w:val="28"/>
              </w:rPr>
              <w:lastRenderedPageBreak/>
              <w:t>(крім установок, що включені до технологічного циклу ядерної установки)</w:t>
            </w:r>
            <w:r w:rsidRPr="00443211">
              <w:rPr>
                <w:sz w:val="28"/>
                <w:szCs w:val="28"/>
              </w:rPr>
              <w:t>;</w:t>
            </w:r>
          </w:p>
          <w:p w14:paraId="0682669A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bookmarkStart w:id="7" w:name="n14"/>
            <w:bookmarkEnd w:id="7"/>
            <w:r w:rsidRPr="00443211">
              <w:rPr>
                <w:sz w:val="28"/>
                <w:szCs w:val="28"/>
              </w:rPr>
              <w:t>сховища, призначені для захоронення відпрацьованого ядерного палива або радіоактивних відходів.</w:t>
            </w:r>
          </w:p>
          <w:p w14:paraId="53A6D3EC" w14:textId="77777777" w:rsidR="00E967A0" w:rsidRPr="00443211" w:rsidRDefault="00E967A0" w:rsidP="008F075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797" w:type="dxa"/>
          </w:tcPr>
          <w:p w14:paraId="421CE47E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rStyle w:val="rvts9"/>
                <w:sz w:val="28"/>
                <w:szCs w:val="28"/>
              </w:rPr>
              <w:lastRenderedPageBreak/>
              <w:t>Стаття 1. </w:t>
            </w:r>
            <w:r w:rsidRPr="00443211">
              <w:rPr>
                <w:sz w:val="28"/>
                <w:szCs w:val="28"/>
              </w:rPr>
              <w:t>Перелік ядерних установок і об'єктів, призначених для поводження з радіоактивними відходами, які мають загальнодержавне значення</w:t>
            </w:r>
          </w:p>
          <w:p w14:paraId="697694DB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>До ядерних установок і об'єктів, призначених для поводження з радіоактивними відходами, які мають загальнодержавне значення, належать:</w:t>
            </w:r>
          </w:p>
          <w:p w14:paraId="053982A8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>атомні електричні станції;</w:t>
            </w:r>
          </w:p>
          <w:p w14:paraId="0A562C7E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>атомні станції теплопостачання;</w:t>
            </w:r>
          </w:p>
          <w:p w14:paraId="26F59FDD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>дослідницькі ядерні реактори;</w:t>
            </w:r>
          </w:p>
          <w:p w14:paraId="38029CB4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 xml:space="preserve">об'єкти з переробки радіоактивних відходів </w:t>
            </w:r>
            <w:r w:rsidRPr="00443211">
              <w:rPr>
                <w:b/>
                <w:bCs/>
                <w:sz w:val="28"/>
                <w:szCs w:val="28"/>
              </w:rPr>
              <w:t>(крім розміщених у зоні відчуження та установок, що включені до технологічного циклу ядерної установки, або сховища для захоронення радіоактивних відходів)</w:t>
            </w:r>
            <w:r w:rsidRPr="00443211">
              <w:rPr>
                <w:sz w:val="28"/>
                <w:szCs w:val="28"/>
              </w:rPr>
              <w:t>;</w:t>
            </w:r>
          </w:p>
          <w:p w14:paraId="574280CD" w14:textId="77777777" w:rsidR="0008084E" w:rsidRPr="00443211" w:rsidRDefault="0008084E" w:rsidP="0008084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jc w:val="both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 xml:space="preserve">сховища, призначені для зберігання відпрацьованого ядерного палива або високоактивних радіоактивних відходів з проектним терміном зберігання понад 30 років </w:t>
            </w:r>
            <w:r w:rsidRPr="00443211">
              <w:rPr>
                <w:b/>
                <w:bCs/>
                <w:sz w:val="28"/>
                <w:szCs w:val="28"/>
              </w:rPr>
              <w:t xml:space="preserve">(крім </w:t>
            </w:r>
            <w:r w:rsidRPr="00443211">
              <w:rPr>
                <w:b/>
                <w:bCs/>
                <w:sz w:val="28"/>
                <w:szCs w:val="28"/>
              </w:rPr>
              <w:lastRenderedPageBreak/>
              <w:t>розміщених у зоні відчуження та установок, що включені до технологічного циклу ядерної установки)</w:t>
            </w:r>
            <w:r w:rsidRPr="00443211">
              <w:rPr>
                <w:sz w:val="28"/>
                <w:szCs w:val="28"/>
              </w:rPr>
              <w:t>;</w:t>
            </w:r>
          </w:p>
          <w:p w14:paraId="2D542964" w14:textId="77777777" w:rsidR="0008084E" w:rsidRPr="00443211" w:rsidRDefault="0008084E" w:rsidP="00F70E1E">
            <w:pPr>
              <w:pStyle w:val="rvps2"/>
              <w:shd w:val="clear" w:color="auto" w:fill="FFFFFF"/>
              <w:spacing w:before="0" w:beforeAutospacing="0" w:after="120" w:afterAutospacing="0"/>
              <w:ind w:firstLine="448"/>
              <w:rPr>
                <w:sz w:val="28"/>
                <w:szCs w:val="28"/>
              </w:rPr>
            </w:pPr>
            <w:r w:rsidRPr="00443211">
              <w:rPr>
                <w:sz w:val="28"/>
                <w:szCs w:val="28"/>
              </w:rPr>
              <w:t xml:space="preserve">сховища, призначені для захоронення відпрацьованого ядерного палива або радіоактивних відходів </w:t>
            </w:r>
            <w:r w:rsidRPr="00443211">
              <w:rPr>
                <w:b/>
                <w:bCs/>
                <w:sz w:val="28"/>
                <w:szCs w:val="28"/>
              </w:rPr>
              <w:t>(крім розміщених у зоні відчуження)</w:t>
            </w:r>
            <w:r w:rsidRPr="00443211">
              <w:rPr>
                <w:sz w:val="28"/>
                <w:szCs w:val="28"/>
              </w:rPr>
              <w:t>.</w:t>
            </w:r>
          </w:p>
          <w:p w14:paraId="10C4B0E8" w14:textId="77777777" w:rsidR="00E967A0" w:rsidRPr="00443211" w:rsidRDefault="00E967A0" w:rsidP="008F075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9549E2" w:rsidRPr="00A16603" w14:paraId="16945351" w14:textId="77777777" w:rsidTr="00F70E1E">
        <w:tc>
          <w:tcPr>
            <w:tcW w:w="7337" w:type="dxa"/>
          </w:tcPr>
          <w:p w14:paraId="36E0959E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 xml:space="preserve">Стаття 5. Обґрунтування прийняття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 </w:t>
            </w:r>
          </w:p>
          <w:p w14:paraId="60D88FA9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До проекту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значення, додаються: </w:t>
            </w:r>
          </w:p>
          <w:p w14:paraId="6F0C2840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техніко-економічне обґрунтування створення такої ядерної установки або об'єкта, призначеного для поводження з радіоактивними відходами, та вибору запропонованого майданчика для їх розміщення; </w:t>
            </w:r>
          </w:p>
          <w:p w14:paraId="407101A2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</w:p>
          <w:p w14:paraId="4A586A5C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t>результати оцінки впливу на довкілля;</w:t>
            </w:r>
          </w:p>
          <w:p w14:paraId="3CF52257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  <w:p w14:paraId="2333320F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  <w:p w14:paraId="7E1423BD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  <w:p w14:paraId="65AC1600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  <w:p w14:paraId="15D4E016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  <w:p w14:paraId="22A5568E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результати консультативного референдуму стосовно розміщення ядерної установки або об'єкта, призначеного для поводження з радіоактивними відходами, якщо він проводився в адміністративно-територіальних одиницях, або рішення центрального органу виконавчої влади, до компетенції якого належить питання правового режиму території, що зазнала радіоактивного забруднення внаслідок Чорнобильської катастрофи, в разі їх розміщення у зоні відчуження та безумовного (обов'язкового) відселення; </w:t>
            </w:r>
          </w:p>
          <w:p w14:paraId="3BF63FA8" w14:textId="77777777" w:rsidR="008F0755" w:rsidRPr="00A16603" w:rsidRDefault="008F0755" w:rsidP="008F0755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>звіт щодо заходів з інформування суміжних держав про можливий вплив у транскордонному контексті відповідно до закону;</w:t>
            </w:r>
          </w:p>
          <w:p w14:paraId="70F4E11A" w14:textId="77777777" w:rsidR="009549E2" w:rsidRPr="00A16603" w:rsidRDefault="008F0755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>інші документи, якщо це передбачено законом.</w:t>
            </w:r>
          </w:p>
        </w:tc>
        <w:tc>
          <w:tcPr>
            <w:tcW w:w="7797" w:type="dxa"/>
          </w:tcPr>
          <w:p w14:paraId="7D6C90D0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 xml:space="preserve">Стаття 5. Обґрунтування прийняття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 </w:t>
            </w:r>
          </w:p>
          <w:p w14:paraId="48FC6AD5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До проекту закону про розміщення, проектування та будівництво ядерної установки або об'єкта, призначеного для поводження з радіоактивними відходами, які мають загальнодержавне значення, додаються: </w:t>
            </w:r>
          </w:p>
          <w:p w14:paraId="169B3D2E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>техніко-економічне обґрунтування створення такої ядерної установки або об'єкта, призначеного для поводження з радіоактивними відходами, та вибору запропонованого майданчика для їх розміщення;</w:t>
            </w:r>
          </w:p>
          <w:p w14:paraId="5C86D258" w14:textId="77777777" w:rsidR="009549E2" w:rsidRPr="00A16603" w:rsidRDefault="009549E2" w:rsidP="009549E2">
            <w:pPr>
              <w:pStyle w:val="HTML"/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A1660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t xml:space="preserve">рішення про  врахування  результатів  оцінки транскордонного впливу   на   довкілля схваленого Міжвідомчою координаційною радою з питань </w:t>
            </w:r>
            <w:r w:rsidRPr="00A1660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br/>
              <w:t xml:space="preserve"> реалізації в Україні Конвенції про оцінку впливу  на навколишнє середовище в транскордонному контексті та затвердженого в установленому порядку;</w:t>
            </w:r>
          </w:p>
          <w:p w14:paraId="3B40627F" w14:textId="77777777" w:rsidR="009549E2" w:rsidRPr="00A16603" w:rsidRDefault="009549E2" w:rsidP="009549E2">
            <w:pPr>
              <w:pStyle w:val="HTML"/>
              <w:shd w:val="clear" w:color="auto" w:fill="FFFFFF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</w:p>
          <w:p w14:paraId="300F6486" w14:textId="77777777" w:rsidR="009549E2" w:rsidRPr="00A16603" w:rsidRDefault="009549E2" w:rsidP="009549E2">
            <w:pPr>
              <w:pStyle w:val="HTML"/>
              <w:shd w:val="clear" w:color="auto" w:fill="FFFFFF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A1660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  <w:t>звіт про громадське обговорення;</w:t>
            </w:r>
          </w:p>
          <w:p w14:paraId="59903FF8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>висновок з оцінки впливу на довкілля  про допустимість планованої діяльності з встановленням екологічних умов її провадження, які є обов’язковими для виконання;</w:t>
            </w:r>
          </w:p>
          <w:p w14:paraId="0DF2FE64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результати консультативного референдуму стосовно розміщення ядерної установки або об'єкта, призначеного для поводження з радіоактивними відходами, якщо він проводився в адміністративно-територіальних одиницях, або рішення центрального органу виконавчої влади, до компетенції якого належить питання правового режиму території, що зазнала радіоактивного забруднення внаслідок Чорнобильської катастрофи, в разі їх розміщення у зоні відчуження та безумовного (обов'язкового) відселення; </w:t>
            </w:r>
          </w:p>
          <w:p w14:paraId="3E15E804" w14:textId="77777777" w:rsidR="009549E2" w:rsidRPr="00A16603" w:rsidRDefault="009549E2" w:rsidP="009549E2">
            <w:pPr>
              <w:pStyle w:val="rvps2"/>
              <w:pBdr>
                <w:top w:val="nil"/>
                <w:left w:val="nil"/>
                <w:bottom w:val="nil"/>
                <w:right w:val="nil"/>
                <w:between w:val="nil"/>
              </w:pBdr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>звіт щодо заходів з інформування суміжних держав про можливий вплив у транскордонному контексті відповідно до закону</w:t>
            </w:r>
            <w:r w:rsidRPr="00A16603">
              <w:rPr>
                <w:rFonts w:eastAsia="Calibri"/>
                <w:b/>
                <w:sz w:val="28"/>
                <w:szCs w:val="28"/>
              </w:rPr>
              <w:t>;</w:t>
            </w:r>
          </w:p>
          <w:p w14:paraId="6972C94D" w14:textId="77777777" w:rsidR="009549E2" w:rsidRPr="00A16603" w:rsidRDefault="009549E2" w:rsidP="009549E2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>інші документи, якщо це передбачено законом.</w:t>
            </w:r>
          </w:p>
          <w:p w14:paraId="73A185BB" w14:textId="77777777" w:rsidR="009549E2" w:rsidRPr="00A16603" w:rsidRDefault="009549E2" w:rsidP="006D1DA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9549E2" w:rsidRPr="0000426C" w14:paraId="0B28B2CA" w14:textId="77777777" w:rsidTr="00F70E1E">
        <w:tc>
          <w:tcPr>
            <w:tcW w:w="7337" w:type="dxa"/>
          </w:tcPr>
          <w:p w14:paraId="534D11FB" w14:textId="77777777" w:rsidR="008F0755" w:rsidRPr="00A16603" w:rsidRDefault="008F0755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>Стаття 6. Прийняття рішень щодо продовження терміну експлуатації існуючих ядерних установок і об'єктів, призначених для поводження з радіоактивними відходами, які мають загальнодержавне значення</w:t>
            </w:r>
          </w:p>
          <w:p w14:paraId="4EB7B5EE" w14:textId="77777777" w:rsidR="008F0755" w:rsidRPr="00A16603" w:rsidRDefault="008F0755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bookmarkStart w:id="8" w:name="n44"/>
            <w:bookmarkEnd w:id="8"/>
            <w:r w:rsidRPr="00A16603">
              <w:rPr>
                <w:rFonts w:eastAsia="Calibri"/>
                <w:sz w:val="28"/>
                <w:szCs w:val="28"/>
              </w:rPr>
              <w:t xml:space="preserve">Рішення щодо продовження терміну експлуатації існуючих ядерних установок і об'єктів, призначених для поводження з радіоактивними відходами, які мають загальнодержавне значення, приймається органом державного регулювання ядерної та радіаційної безпеки на підставі висновку </w:t>
            </w:r>
            <w:r w:rsidRPr="00A16603">
              <w:rPr>
                <w:rFonts w:eastAsia="Calibri"/>
                <w:sz w:val="28"/>
                <w:szCs w:val="28"/>
              </w:rPr>
              <w:lastRenderedPageBreak/>
              <w:t>державної експертизи з ядерної та радіаційної безпеки шляхом внесення змін до ліцензії на експлуатацію ядерної установки або об'єкта, призначеного для поводження з радіоактивними відходами.</w:t>
            </w:r>
          </w:p>
          <w:p w14:paraId="78CB4CF1" w14:textId="77777777" w:rsidR="009549E2" w:rsidRPr="00A16603" w:rsidRDefault="009549E2" w:rsidP="00FB13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97" w:type="dxa"/>
          </w:tcPr>
          <w:p w14:paraId="2A539F74" w14:textId="77777777" w:rsidR="009549E2" w:rsidRPr="00A16603" w:rsidRDefault="009549E2" w:rsidP="009549E2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>Стаття 6. Прийняття рішень щодо продовження терміну експлуатації існуючих ядерних установок і об'єктів, призначених для поводження з радіоактивними відходами, які мають загальнодержавне значення</w:t>
            </w:r>
          </w:p>
          <w:p w14:paraId="6519002D" w14:textId="77777777" w:rsidR="009549E2" w:rsidRPr="00A16603" w:rsidRDefault="009549E2" w:rsidP="009549E2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Рішення щодо продовження терміну експлуатації існуючих ядерних установок і об'єктів, призначених для поводження з радіоактивними відходами, які мають загальнодержавне значення, приймається органом державного регулювання ядерної та радіаційної безпеки на підставі висновку державної експертизи з ядерної та радіаційної безпеки шляхом внесення </w:t>
            </w:r>
            <w:r w:rsidRPr="00A16603">
              <w:rPr>
                <w:rFonts w:eastAsia="Calibri"/>
                <w:sz w:val="28"/>
                <w:szCs w:val="28"/>
              </w:rPr>
              <w:lastRenderedPageBreak/>
              <w:t xml:space="preserve">змін до ліцензії на експлуатацію ядерної установки або об'єкта, призначеного для поводження з радіоактивними відходами </w:t>
            </w:r>
            <w:r w:rsidRPr="00A16603">
              <w:rPr>
                <w:rFonts w:eastAsia="Calibri"/>
                <w:b/>
                <w:sz w:val="28"/>
                <w:szCs w:val="28"/>
              </w:rPr>
              <w:t>та висновку з оцінки впливу на довкілля  про допустимість планованої діяльності.</w:t>
            </w:r>
          </w:p>
        </w:tc>
      </w:tr>
      <w:tr w:rsidR="009549E2" w:rsidRPr="00A16603" w14:paraId="2B6DC5A8" w14:textId="77777777" w:rsidTr="00F70E1E">
        <w:tc>
          <w:tcPr>
            <w:tcW w:w="7337" w:type="dxa"/>
          </w:tcPr>
          <w:p w14:paraId="335FAD33" w14:textId="77777777" w:rsidR="008F0755" w:rsidRPr="00A16603" w:rsidRDefault="008F0755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lastRenderedPageBreak/>
              <w:t>Стаття 8. Особливості розгляду у Верховній Раді України проекту закону про розміщення, проектування, будівництво ядерної установки або об'єкта, призначеного для поводження з радіоактивними відходами, які мають загальнодержавне значення</w:t>
            </w:r>
          </w:p>
          <w:p w14:paraId="788451BE" w14:textId="77777777" w:rsidR="008F0755" w:rsidRPr="00A16603" w:rsidRDefault="008F0755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  <w:bookmarkStart w:id="9" w:name="n49"/>
            <w:bookmarkEnd w:id="9"/>
            <w:r w:rsidRPr="00A16603">
              <w:rPr>
                <w:rFonts w:eastAsia="Calibri"/>
                <w:sz w:val="28"/>
                <w:szCs w:val="28"/>
              </w:rPr>
              <w:t>Проект закону про розміщення, проектування, будівництво ядерної установки або об'єкта, призначеного для поводження з радіоактивними відходами, які мають загальнодержавне значення, доповідається на пленарному засіданні Верховної Ради України членом Уряду, що відповідає за реалізацію державної політики у відповідній сфері.</w:t>
            </w:r>
          </w:p>
          <w:p w14:paraId="0740EC86" w14:textId="77777777" w:rsidR="009549E2" w:rsidRPr="00A16603" w:rsidRDefault="009549E2" w:rsidP="00FB133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97" w:type="dxa"/>
          </w:tcPr>
          <w:p w14:paraId="60BE85F4" w14:textId="77777777" w:rsidR="009549E2" w:rsidRPr="00A16603" w:rsidRDefault="009549E2" w:rsidP="009549E2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rFonts w:eastAsia="Calibri"/>
                <w:b/>
                <w:sz w:val="28"/>
                <w:szCs w:val="28"/>
              </w:rPr>
              <w:t>Стаття 8. Особливості розгляду у Верховній Раді України проекту закону про розміщення, проектування, будівництво ядерної установки або об'єкта, призначеного для поводження з радіоактивними відходами, які мають загальнодержавне значення</w:t>
            </w:r>
          </w:p>
          <w:p w14:paraId="0825C11A" w14:textId="77777777" w:rsidR="009549E2" w:rsidRPr="00A16603" w:rsidRDefault="009549E2" w:rsidP="00B5376A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A16603">
              <w:rPr>
                <w:rFonts w:eastAsia="Calibri"/>
                <w:sz w:val="28"/>
                <w:szCs w:val="28"/>
              </w:rPr>
              <w:t xml:space="preserve">Проект закону про розміщення, проектування, будівництво ядерної установки або об'єкта, призначеного для поводження з радіоактивними відходами, які мають загальнодержавне значення, доповідається на пленарному засіданні Верховної Ради України членом Уряду, що відповідає за реалізацію державної політики у відповідній сфері та членом Уряду, що відповідає за формування </w:t>
            </w:r>
            <w:r w:rsidRPr="00A16603">
              <w:rPr>
                <w:rFonts w:eastAsia="Calibri"/>
                <w:b/>
                <w:sz w:val="28"/>
                <w:szCs w:val="28"/>
              </w:rPr>
              <w:t>та реаліз</w:t>
            </w:r>
            <w:r w:rsidR="00B5376A" w:rsidRPr="00A16603">
              <w:rPr>
                <w:rFonts w:eastAsia="Calibri"/>
                <w:b/>
                <w:sz w:val="28"/>
                <w:szCs w:val="28"/>
              </w:rPr>
              <w:t xml:space="preserve">ацію </w:t>
            </w:r>
            <w:r w:rsidRPr="00A16603">
              <w:rPr>
                <w:rFonts w:eastAsia="Calibri"/>
                <w:b/>
                <w:sz w:val="28"/>
                <w:szCs w:val="28"/>
              </w:rPr>
              <w:t xml:space="preserve"> державн</w:t>
            </w:r>
            <w:r w:rsidR="00B5376A" w:rsidRPr="00A16603">
              <w:rPr>
                <w:rFonts w:eastAsia="Calibri"/>
                <w:b/>
                <w:sz w:val="28"/>
                <w:szCs w:val="28"/>
              </w:rPr>
              <w:t>ої</w:t>
            </w:r>
            <w:r w:rsidRPr="00A16603">
              <w:rPr>
                <w:rFonts w:eastAsia="Calibri"/>
                <w:b/>
                <w:sz w:val="28"/>
                <w:szCs w:val="28"/>
              </w:rPr>
              <w:t xml:space="preserve"> політик</w:t>
            </w:r>
            <w:r w:rsidR="00B5376A" w:rsidRPr="00A16603">
              <w:rPr>
                <w:rFonts w:eastAsia="Calibri"/>
                <w:b/>
                <w:sz w:val="28"/>
                <w:szCs w:val="28"/>
              </w:rPr>
              <w:t>и</w:t>
            </w:r>
            <w:r w:rsidRPr="00A16603">
              <w:rPr>
                <w:rFonts w:eastAsia="Calibri"/>
                <w:b/>
                <w:sz w:val="28"/>
                <w:szCs w:val="28"/>
              </w:rPr>
              <w:t xml:space="preserve"> у сфері охорони навколишнього природного середовища, </w:t>
            </w:r>
            <w:r w:rsidR="00B5376A" w:rsidRPr="00A16603">
              <w:rPr>
                <w:rFonts w:eastAsia="Calibri"/>
                <w:b/>
                <w:sz w:val="28"/>
                <w:szCs w:val="28"/>
              </w:rPr>
              <w:t>екологічної та в межах повноважень, передбачених законом, біологічної і генетичної безпеки.</w:t>
            </w:r>
          </w:p>
        </w:tc>
      </w:tr>
      <w:tr w:rsidR="00F70E1E" w:rsidRPr="00A16603" w14:paraId="3B1E7C36" w14:textId="77777777" w:rsidTr="00D7462F">
        <w:tc>
          <w:tcPr>
            <w:tcW w:w="15134" w:type="dxa"/>
            <w:gridSpan w:val="2"/>
          </w:tcPr>
          <w:p w14:paraId="2D449540" w14:textId="77777777" w:rsidR="00F70E1E" w:rsidRPr="00A16603" w:rsidRDefault="00F70E1E" w:rsidP="00F70E1E">
            <w:pPr>
              <w:pStyle w:val="rvps2"/>
              <w:shd w:val="solid" w:color="FFFFFF" w:fill="auto"/>
              <w:spacing w:before="0" w:beforeAutospacing="0" w:after="120" w:afterAutospacing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16603">
              <w:rPr>
                <w:b/>
                <w:bCs/>
                <w:sz w:val="28"/>
                <w:szCs w:val="28"/>
                <w:shd w:val="clear" w:color="auto" w:fill="FFFFFF"/>
              </w:rPr>
              <w:t>Закон України «Про використання ядерної енергії та радіаційну безпеку»</w:t>
            </w:r>
          </w:p>
        </w:tc>
      </w:tr>
      <w:tr w:rsidR="00F70E1E" w:rsidRPr="00A16603" w14:paraId="54B13A27" w14:textId="77777777" w:rsidTr="00F70E1E">
        <w:tc>
          <w:tcPr>
            <w:tcW w:w="7337" w:type="dxa"/>
          </w:tcPr>
          <w:p w14:paraId="1B8FF3CB" w14:textId="77777777" w:rsidR="00F70E1E" w:rsidRPr="009E52CB" w:rsidRDefault="00F70E1E" w:rsidP="009E52CB">
            <w:pPr>
              <w:pStyle w:val="rvps2"/>
              <w:shd w:val="solid" w:color="FFFFFF" w:fill="auto"/>
              <w:spacing w:before="0" w:beforeAutospacing="0" w:after="120" w:afterAutospacing="0"/>
              <w:ind w:firstLine="447"/>
              <w:jc w:val="both"/>
              <w:rPr>
                <w:sz w:val="28"/>
                <w:szCs w:val="28"/>
                <w:shd w:val="clear" w:color="auto" w:fill="FFFFFF"/>
              </w:rPr>
            </w:pPr>
            <w:r w:rsidRPr="009E52CB">
              <w:rPr>
                <w:rStyle w:val="rvts9"/>
                <w:sz w:val="28"/>
                <w:szCs w:val="28"/>
                <w:shd w:val="clear" w:color="auto" w:fill="FFFFFF"/>
              </w:rPr>
              <w:t>Стаття 1. </w:t>
            </w:r>
            <w:r w:rsidRPr="009E52CB">
              <w:rPr>
                <w:sz w:val="28"/>
                <w:szCs w:val="28"/>
                <w:shd w:val="clear" w:color="auto" w:fill="FFFFFF"/>
              </w:rPr>
              <w:t>Основні терміни та визначення</w:t>
            </w:r>
          </w:p>
          <w:p w14:paraId="7C8873DB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>Ядерні установки і об'єкти, призначені для поводження з радіоактивними відходами, які мають загальнодержавне значення:</w:t>
            </w:r>
          </w:p>
          <w:p w14:paraId="19D192D8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" w:name="n67"/>
            <w:bookmarkEnd w:id="10"/>
            <w:r w:rsidRPr="009E52CB">
              <w:rPr>
                <w:sz w:val="28"/>
                <w:szCs w:val="28"/>
              </w:rPr>
              <w:t>атомні електричні станції;</w:t>
            </w:r>
          </w:p>
          <w:p w14:paraId="17FB2CBB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1" w:name="n68"/>
            <w:bookmarkEnd w:id="11"/>
            <w:r w:rsidRPr="009E52CB">
              <w:rPr>
                <w:sz w:val="28"/>
                <w:szCs w:val="28"/>
              </w:rPr>
              <w:lastRenderedPageBreak/>
              <w:t>атомні станції теплопостачання;</w:t>
            </w:r>
          </w:p>
          <w:p w14:paraId="19EFC79F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" w:name="n69"/>
            <w:bookmarkEnd w:id="12"/>
            <w:r w:rsidRPr="009E52CB">
              <w:rPr>
                <w:sz w:val="28"/>
                <w:szCs w:val="28"/>
              </w:rPr>
              <w:t>дослідницькі ядерні реактори;</w:t>
            </w:r>
          </w:p>
          <w:p w14:paraId="1EC9CF64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3" w:name="n70"/>
            <w:bookmarkEnd w:id="13"/>
            <w:r w:rsidRPr="009E52CB">
              <w:rPr>
                <w:sz w:val="28"/>
                <w:szCs w:val="28"/>
              </w:rPr>
              <w:t xml:space="preserve">об'єкти з переробки радіоактивних відходів </w:t>
            </w:r>
            <w:r w:rsidRPr="00F52554">
              <w:rPr>
                <w:b/>
                <w:bCs/>
                <w:sz w:val="28"/>
                <w:szCs w:val="28"/>
              </w:rPr>
              <w:t>(крім установок, включених до технологічного циклу ядерної установки, або сховища для захоронення радіоактивних відходів);</w:t>
            </w:r>
          </w:p>
          <w:p w14:paraId="3F2604BF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4" w:name="n71"/>
            <w:bookmarkEnd w:id="14"/>
            <w:r w:rsidRPr="009E52CB">
              <w:rPr>
                <w:sz w:val="28"/>
                <w:szCs w:val="28"/>
              </w:rPr>
              <w:t xml:space="preserve">сховища, призначені для зберігання відпрацьованого ядерного палива або високоактивних радіоактивних відходів з проектним терміном зберігання понад 30 років </w:t>
            </w:r>
            <w:r w:rsidRPr="00F52554">
              <w:rPr>
                <w:b/>
                <w:bCs/>
                <w:sz w:val="28"/>
                <w:szCs w:val="28"/>
              </w:rPr>
              <w:t>(крім установок, включених до технологічного циклу ядерної установки)</w:t>
            </w:r>
            <w:r w:rsidRPr="009E52CB">
              <w:rPr>
                <w:sz w:val="28"/>
                <w:szCs w:val="28"/>
              </w:rPr>
              <w:t>;</w:t>
            </w:r>
          </w:p>
          <w:p w14:paraId="3090EFED" w14:textId="77777777" w:rsidR="00F70E1E" w:rsidRPr="009E52CB" w:rsidRDefault="00F70E1E" w:rsidP="00F70E1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5" w:name="n72"/>
            <w:bookmarkEnd w:id="15"/>
            <w:r w:rsidRPr="009E52CB">
              <w:rPr>
                <w:sz w:val="28"/>
                <w:szCs w:val="28"/>
              </w:rPr>
              <w:t>сховища, призначені для захоронення відпрацьованого ядерного палива або радіоактивних відходів.</w:t>
            </w:r>
          </w:p>
          <w:p w14:paraId="43511716" w14:textId="77777777" w:rsidR="00F70E1E" w:rsidRPr="009E52CB" w:rsidRDefault="00F70E1E" w:rsidP="008F075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797" w:type="dxa"/>
          </w:tcPr>
          <w:p w14:paraId="18EF857B" w14:textId="77777777" w:rsidR="00F70E1E" w:rsidRPr="009E52CB" w:rsidRDefault="00F70E1E" w:rsidP="009E52CB">
            <w:pPr>
              <w:pStyle w:val="rvps2"/>
              <w:shd w:val="solid" w:color="FFFFFF" w:fill="auto"/>
              <w:spacing w:before="0" w:beforeAutospacing="0" w:after="120" w:afterAutospacing="0"/>
              <w:ind w:firstLine="484"/>
              <w:jc w:val="both"/>
              <w:rPr>
                <w:sz w:val="28"/>
                <w:szCs w:val="28"/>
                <w:shd w:val="clear" w:color="auto" w:fill="FFFFFF"/>
              </w:rPr>
            </w:pPr>
            <w:r w:rsidRPr="009E52CB">
              <w:rPr>
                <w:rStyle w:val="rvts9"/>
                <w:sz w:val="28"/>
                <w:szCs w:val="28"/>
                <w:shd w:val="clear" w:color="auto" w:fill="FFFFFF"/>
              </w:rPr>
              <w:lastRenderedPageBreak/>
              <w:t>Стаття 1. </w:t>
            </w:r>
            <w:r w:rsidRPr="009E52CB">
              <w:rPr>
                <w:sz w:val="28"/>
                <w:szCs w:val="28"/>
                <w:shd w:val="clear" w:color="auto" w:fill="FFFFFF"/>
              </w:rPr>
              <w:t>Основні терміни та визначення</w:t>
            </w:r>
          </w:p>
          <w:p w14:paraId="37E07509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>Ядерні установки і об'єкти, призначені для поводження з радіоактивними відходами, які мають загальнодержавне значення:</w:t>
            </w:r>
          </w:p>
          <w:p w14:paraId="38F69A55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>атомні електричні станції;</w:t>
            </w:r>
          </w:p>
          <w:p w14:paraId="678B9454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lastRenderedPageBreak/>
              <w:t>атомні станції теплопостачання;</w:t>
            </w:r>
          </w:p>
          <w:p w14:paraId="70C65878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>дослідницькі ядерні реактори;</w:t>
            </w:r>
          </w:p>
          <w:p w14:paraId="043CDA66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 xml:space="preserve">об'єкти з переробки радіоактивних відходів </w:t>
            </w:r>
            <w:r w:rsidRPr="00F52554">
              <w:rPr>
                <w:b/>
                <w:bCs/>
                <w:sz w:val="28"/>
                <w:szCs w:val="28"/>
              </w:rPr>
              <w:t>(</w:t>
            </w:r>
            <w:r w:rsidR="00424DCE" w:rsidRPr="00F52554">
              <w:rPr>
                <w:b/>
                <w:bCs/>
                <w:sz w:val="28"/>
                <w:szCs w:val="28"/>
              </w:rPr>
              <w:t>крім розміщених у зоні відчуження та</w:t>
            </w:r>
            <w:r w:rsidRPr="00F52554">
              <w:rPr>
                <w:b/>
                <w:bCs/>
                <w:sz w:val="28"/>
                <w:szCs w:val="28"/>
              </w:rPr>
              <w:t xml:space="preserve"> установок, включених до технологічного циклу ядерної установки, або сховища для захоронення радіоактивних відходів);</w:t>
            </w:r>
          </w:p>
          <w:p w14:paraId="2D9336A0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 xml:space="preserve">сховища, призначені для зберігання відпрацьованого ядерного палива або високоактивних радіоактивних відходів з проектним терміном зберігання понад 30 років </w:t>
            </w:r>
            <w:r w:rsidRPr="00F52554">
              <w:rPr>
                <w:b/>
                <w:bCs/>
                <w:sz w:val="28"/>
                <w:szCs w:val="28"/>
              </w:rPr>
              <w:t>(</w:t>
            </w:r>
            <w:r w:rsidR="00424DCE" w:rsidRPr="00F52554">
              <w:rPr>
                <w:b/>
                <w:bCs/>
                <w:sz w:val="28"/>
                <w:szCs w:val="28"/>
              </w:rPr>
              <w:t>крім розміщених у зоні відчуження та</w:t>
            </w:r>
            <w:r w:rsidRPr="00F52554">
              <w:rPr>
                <w:b/>
                <w:bCs/>
                <w:sz w:val="28"/>
                <w:szCs w:val="28"/>
              </w:rPr>
              <w:t xml:space="preserve"> установок, включених до технологічного циклу ядерної установки)</w:t>
            </w:r>
            <w:r w:rsidRPr="009E52CB">
              <w:rPr>
                <w:sz w:val="28"/>
                <w:szCs w:val="28"/>
              </w:rPr>
              <w:t>;</w:t>
            </w:r>
          </w:p>
          <w:p w14:paraId="03A35B1D" w14:textId="77777777" w:rsidR="00F70E1E" w:rsidRPr="009E52CB" w:rsidRDefault="00F70E1E" w:rsidP="0043749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E52CB">
              <w:rPr>
                <w:sz w:val="28"/>
                <w:szCs w:val="28"/>
              </w:rPr>
              <w:t>сховища, призначені для захоронення відпрацьованого ядерного палива або радіоактивних відходів</w:t>
            </w:r>
            <w:r w:rsidR="00424DCE" w:rsidRPr="009E52CB">
              <w:rPr>
                <w:sz w:val="28"/>
                <w:szCs w:val="28"/>
              </w:rPr>
              <w:t xml:space="preserve"> </w:t>
            </w:r>
            <w:r w:rsidR="00424DCE" w:rsidRPr="00F52554">
              <w:rPr>
                <w:b/>
                <w:bCs/>
                <w:sz w:val="28"/>
                <w:szCs w:val="28"/>
              </w:rPr>
              <w:t>(крім розміщених у зоні відчуження)</w:t>
            </w:r>
            <w:r w:rsidRPr="009E52CB">
              <w:rPr>
                <w:sz w:val="28"/>
                <w:szCs w:val="28"/>
              </w:rPr>
              <w:t>.</w:t>
            </w:r>
          </w:p>
          <w:p w14:paraId="2CEB29D9" w14:textId="77777777" w:rsidR="00F70E1E" w:rsidRPr="009E52CB" w:rsidRDefault="00F70E1E" w:rsidP="00437495">
            <w:pPr>
              <w:pStyle w:val="rvps2"/>
              <w:shd w:val="solid" w:color="FFFFFF" w:fill="auto"/>
              <w:spacing w:before="0" w:beforeAutospacing="0" w:after="120" w:afterAutospacing="0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14:paraId="2E10DF95" w14:textId="77777777" w:rsidR="00F17866" w:rsidRPr="00A16603" w:rsidRDefault="00F17866" w:rsidP="00F17866">
      <w:pPr>
        <w:pStyle w:val="a4"/>
        <w:spacing w:before="0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14:paraId="585E22CE" w14:textId="77777777" w:rsidR="00F17866" w:rsidRPr="00A16603" w:rsidRDefault="00F17866" w:rsidP="00F17866">
      <w:pPr>
        <w:rPr>
          <w:rFonts w:ascii="Times New Roman" w:hAnsi="Times New Roman" w:cs="Times New Roman"/>
          <w:lang w:val="uk-UA"/>
        </w:rPr>
      </w:pPr>
    </w:p>
    <w:p w14:paraId="2E6A2436" w14:textId="20CE0731" w:rsidR="009549E2" w:rsidRPr="0000426C" w:rsidRDefault="008F0755" w:rsidP="008F0755">
      <w:pPr>
        <w:pStyle w:val="rvps2"/>
        <w:shd w:val="solid" w:color="FFFFFF" w:fill="auto"/>
        <w:spacing w:before="0" w:beforeAutospacing="0" w:after="120" w:afterAutospacing="0"/>
        <w:jc w:val="both"/>
        <w:rPr>
          <w:rFonts w:eastAsia="Calibri"/>
          <w:b/>
          <w:sz w:val="28"/>
          <w:szCs w:val="28"/>
        </w:rPr>
      </w:pPr>
      <w:r w:rsidRPr="00A16603">
        <w:rPr>
          <w:rFonts w:eastAsia="Calibri"/>
          <w:b/>
          <w:sz w:val="28"/>
          <w:szCs w:val="28"/>
        </w:rPr>
        <w:t xml:space="preserve">Народний депутат </w:t>
      </w:r>
      <w:r w:rsidR="00AE5E97" w:rsidRPr="00A16603">
        <w:rPr>
          <w:rFonts w:eastAsia="Calibri"/>
          <w:b/>
          <w:sz w:val="28"/>
          <w:szCs w:val="28"/>
        </w:rPr>
        <w:t>України</w:t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</w:r>
      <w:r w:rsidR="0000426C">
        <w:rPr>
          <w:rFonts w:eastAsia="Calibri"/>
          <w:b/>
          <w:sz w:val="28"/>
          <w:szCs w:val="28"/>
        </w:rPr>
        <w:tab/>
        <w:t>Василенко Л.В. (224)</w:t>
      </w:r>
    </w:p>
    <w:p w14:paraId="38FBEA42" w14:textId="77777777" w:rsidR="00F17866" w:rsidRPr="00FB1331" w:rsidRDefault="00F17866" w:rsidP="00F17866">
      <w:pPr>
        <w:pStyle w:val="a4"/>
        <w:spacing w:before="0"/>
        <w:ind w:firstLine="0"/>
        <w:jc w:val="left"/>
        <w:rPr>
          <w:rFonts w:ascii="Times New Roman" w:hAnsi="Times New Roman"/>
          <w:sz w:val="28"/>
          <w:szCs w:val="28"/>
        </w:rPr>
      </w:pPr>
    </w:p>
    <w:p w14:paraId="3356BA1F" w14:textId="77777777" w:rsidR="004979A4" w:rsidRPr="009549E2" w:rsidRDefault="004979A4">
      <w:pPr>
        <w:rPr>
          <w:rFonts w:ascii="Times New Roman" w:hAnsi="Times New Roman" w:cs="Times New Roman"/>
          <w:lang w:val="uk-UA"/>
        </w:rPr>
      </w:pPr>
    </w:p>
    <w:sectPr w:rsidR="004979A4" w:rsidRPr="009549E2" w:rsidSect="00520F6A">
      <w:headerReference w:type="default" r:id="rId9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6872E" w14:textId="77777777" w:rsidR="00B8008E" w:rsidRDefault="00B8008E" w:rsidP="00520F6A">
      <w:pPr>
        <w:spacing w:after="0" w:line="240" w:lineRule="auto"/>
      </w:pPr>
      <w:r>
        <w:separator/>
      </w:r>
    </w:p>
  </w:endnote>
  <w:endnote w:type="continuationSeparator" w:id="0">
    <w:p w14:paraId="4CB148A6" w14:textId="77777777" w:rsidR="00B8008E" w:rsidRDefault="00B8008E" w:rsidP="0052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08C55" w14:textId="77777777" w:rsidR="00B8008E" w:rsidRDefault="00B8008E" w:rsidP="00520F6A">
      <w:pPr>
        <w:spacing w:after="0" w:line="240" w:lineRule="auto"/>
      </w:pPr>
      <w:r>
        <w:separator/>
      </w:r>
    </w:p>
  </w:footnote>
  <w:footnote w:type="continuationSeparator" w:id="0">
    <w:p w14:paraId="3B968A55" w14:textId="77777777" w:rsidR="00B8008E" w:rsidRDefault="00B8008E" w:rsidP="0052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9892850"/>
      <w:docPartObj>
        <w:docPartGallery w:val="Page Numbers (Top of Page)"/>
        <w:docPartUnique/>
      </w:docPartObj>
    </w:sdtPr>
    <w:sdtEndPr/>
    <w:sdtContent>
      <w:p w14:paraId="46710213" w14:textId="6C819D5A" w:rsidR="00520F6A" w:rsidRDefault="008E2C06">
        <w:pPr>
          <w:pStyle w:val="a7"/>
          <w:jc w:val="center"/>
        </w:pPr>
        <w:r>
          <w:fldChar w:fldCharType="begin"/>
        </w:r>
        <w:r w:rsidR="00520F6A">
          <w:instrText>PAGE   \* MERGEFORMAT</w:instrText>
        </w:r>
        <w:r>
          <w:fldChar w:fldCharType="separate"/>
        </w:r>
        <w:r w:rsidR="005D1462" w:rsidRPr="005D1462">
          <w:rPr>
            <w:noProof/>
            <w:lang w:val="uk-UA"/>
          </w:rPr>
          <w:t>2</w:t>
        </w:r>
        <w:r>
          <w:fldChar w:fldCharType="end"/>
        </w:r>
      </w:p>
    </w:sdtContent>
  </w:sdt>
  <w:p w14:paraId="78697CB3" w14:textId="77777777" w:rsidR="00520F6A" w:rsidRDefault="00520F6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66"/>
    <w:rsid w:val="0000426C"/>
    <w:rsid w:val="000566A9"/>
    <w:rsid w:val="000717C6"/>
    <w:rsid w:val="0008084E"/>
    <w:rsid w:val="0008399A"/>
    <w:rsid w:val="000A0410"/>
    <w:rsid w:val="000A6A13"/>
    <w:rsid w:val="000B1DB4"/>
    <w:rsid w:val="000B61E3"/>
    <w:rsid w:val="000F08A8"/>
    <w:rsid w:val="001348E6"/>
    <w:rsid w:val="001E5B57"/>
    <w:rsid w:val="001F4B1D"/>
    <w:rsid w:val="002149CF"/>
    <w:rsid w:val="002952C2"/>
    <w:rsid w:val="002E13DD"/>
    <w:rsid w:val="00350F6B"/>
    <w:rsid w:val="00366AAD"/>
    <w:rsid w:val="003835F3"/>
    <w:rsid w:val="003A6036"/>
    <w:rsid w:val="003B4906"/>
    <w:rsid w:val="00424DCE"/>
    <w:rsid w:val="00443211"/>
    <w:rsid w:val="00451C98"/>
    <w:rsid w:val="004979A4"/>
    <w:rsid w:val="00520F6A"/>
    <w:rsid w:val="005314B4"/>
    <w:rsid w:val="00552DF3"/>
    <w:rsid w:val="005B13DB"/>
    <w:rsid w:val="005D1462"/>
    <w:rsid w:val="005E45EE"/>
    <w:rsid w:val="00617471"/>
    <w:rsid w:val="00662CA4"/>
    <w:rsid w:val="00680FCB"/>
    <w:rsid w:val="006D1DA9"/>
    <w:rsid w:val="00740988"/>
    <w:rsid w:val="00741EB5"/>
    <w:rsid w:val="007559CE"/>
    <w:rsid w:val="00755F4F"/>
    <w:rsid w:val="007B08C6"/>
    <w:rsid w:val="008025E2"/>
    <w:rsid w:val="00813252"/>
    <w:rsid w:val="008247BF"/>
    <w:rsid w:val="00854479"/>
    <w:rsid w:val="00876A4B"/>
    <w:rsid w:val="0089158A"/>
    <w:rsid w:val="00896A2F"/>
    <w:rsid w:val="008E2C06"/>
    <w:rsid w:val="008F0755"/>
    <w:rsid w:val="009008F6"/>
    <w:rsid w:val="00904F01"/>
    <w:rsid w:val="009549E2"/>
    <w:rsid w:val="00982541"/>
    <w:rsid w:val="00992424"/>
    <w:rsid w:val="009E52CB"/>
    <w:rsid w:val="00A16603"/>
    <w:rsid w:val="00A70572"/>
    <w:rsid w:val="00A92DED"/>
    <w:rsid w:val="00AE5E97"/>
    <w:rsid w:val="00B43E93"/>
    <w:rsid w:val="00B5376A"/>
    <w:rsid w:val="00B8008E"/>
    <w:rsid w:val="00B857BF"/>
    <w:rsid w:val="00BA222D"/>
    <w:rsid w:val="00C0168C"/>
    <w:rsid w:val="00CB5620"/>
    <w:rsid w:val="00CE068E"/>
    <w:rsid w:val="00CF61DC"/>
    <w:rsid w:val="00D65A3D"/>
    <w:rsid w:val="00DA41D5"/>
    <w:rsid w:val="00DB63C3"/>
    <w:rsid w:val="00DC0EA6"/>
    <w:rsid w:val="00DC7A9E"/>
    <w:rsid w:val="00E02170"/>
    <w:rsid w:val="00E1513B"/>
    <w:rsid w:val="00E25C86"/>
    <w:rsid w:val="00E967A0"/>
    <w:rsid w:val="00EB79C0"/>
    <w:rsid w:val="00F17866"/>
    <w:rsid w:val="00F26308"/>
    <w:rsid w:val="00F41ABA"/>
    <w:rsid w:val="00F52554"/>
    <w:rsid w:val="00F54C09"/>
    <w:rsid w:val="00F63783"/>
    <w:rsid w:val="00F66F08"/>
    <w:rsid w:val="00F70E1E"/>
    <w:rsid w:val="00FB1331"/>
    <w:rsid w:val="00FF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3A4F"/>
  <w15:docId w15:val="{25C20C41-AA64-4D5A-A518-BFD3BD19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866"/>
  </w:style>
  <w:style w:type="paragraph" w:styleId="2">
    <w:name w:val="heading 2"/>
    <w:basedOn w:val="a"/>
    <w:link w:val="20"/>
    <w:qFormat/>
    <w:rsid w:val="009549E2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7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rsid w:val="00F17866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6"/>
      <w:lang w:val="uk-UA" w:eastAsia="uk-UA"/>
    </w:rPr>
  </w:style>
  <w:style w:type="character" w:customStyle="1" w:styleId="rvts9">
    <w:name w:val="rvts9"/>
    <w:basedOn w:val="a0"/>
    <w:rsid w:val="00F17866"/>
  </w:style>
  <w:style w:type="paragraph" w:customStyle="1" w:styleId="rvps2">
    <w:name w:val="rvps2"/>
    <w:basedOn w:val="a"/>
    <w:qFormat/>
    <w:rsid w:val="00F17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5B1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B13DB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20F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20F6A"/>
  </w:style>
  <w:style w:type="paragraph" w:styleId="a9">
    <w:name w:val="footer"/>
    <w:basedOn w:val="a"/>
    <w:link w:val="aa"/>
    <w:uiPriority w:val="99"/>
    <w:unhideWhenUsed/>
    <w:rsid w:val="00520F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520F6A"/>
  </w:style>
  <w:style w:type="paragraph" w:customStyle="1" w:styleId="ab">
    <w:name w:val="Назва документа"/>
    <w:basedOn w:val="a"/>
    <w:next w:val="a"/>
    <w:uiPriority w:val="99"/>
    <w:rsid w:val="00FB133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rsid w:val="009549E2"/>
    <w:rPr>
      <w:rFonts w:ascii="Times New Roman" w:eastAsia="Calibri" w:hAnsi="Times New Roman" w:cs="Times New Roman"/>
      <w:b/>
      <w:bCs/>
      <w:sz w:val="36"/>
      <w:szCs w:val="36"/>
      <w:lang w:val="uk-UA"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9549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9549E2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7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B0625F-B1C2-484E-BAD2-6646D00B82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D18EAC-9299-4FCA-AFF1-B9D5CBEC9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ACC710-260A-4545-88DC-36049D0B97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6246</Words>
  <Characters>3561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2021-03-12T12:41:00Z</dcterms:created>
  <dcterms:modified xsi:type="dcterms:W3CDTF">2021-03-12T12:41:00Z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