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875809" w:rsidRPr="00875809" w:rsidRDefault="00875809" w:rsidP="00875809">
      <w:pPr>
        <w:pStyle w:val="a6"/>
        <w:rPr>
          <w:rFonts w:ascii="Times New Roman" w:hAnsi="Times New Roman"/>
          <w:b w:val="0"/>
          <w:sz w:val="28"/>
          <w:szCs w:val="28"/>
        </w:rPr>
      </w:pPr>
      <w:r w:rsidRPr="00875809">
        <w:rPr>
          <w:rFonts w:ascii="Times New Roman" w:hAnsi="Times New Roman"/>
          <w:b w:val="0"/>
          <w:sz w:val="28"/>
          <w:szCs w:val="28"/>
        </w:rPr>
        <w:t xml:space="preserve">Про внесення зміни до розділу V “Прикінцеві положення” </w:t>
      </w:r>
      <w:r>
        <w:rPr>
          <w:rFonts w:ascii="Times New Roman" w:hAnsi="Times New Roman"/>
          <w:b w:val="0"/>
          <w:sz w:val="28"/>
          <w:szCs w:val="28"/>
        </w:rPr>
        <w:br/>
      </w:r>
      <w:r w:rsidRPr="00875809">
        <w:rPr>
          <w:rFonts w:ascii="Times New Roman" w:hAnsi="Times New Roman"/>
          <w:b w:val="0"/>
          <w:sz w:val="28"/>
          <w:szCs w:val="28"/>
        </w:rPr>
        <w:t>Закону України “Про рекламу” щодо соціальної реклами,</w:t>
      </w:r>
      <w:r>
        <w:rPr>
          <w:rFonts w:ascii="Times New Roman" w:hAnsi="Times New Roman"/>
          <w:b w:val="0"/>
          <w:sz w:val="28"/>
          <w:szCs w:val="28"/>
        </w:rPr>
        <w:br/>
      </w:r>
      <w:r w:rsidRPr="00875809">
        <w:rPr>
          <w:rFonts w:ascii="Times New Roman" w:hAnsi="Times New Roman"/>
          <w:b w:val="0"/>
          <w:sz w:val="28"/>
          <w:szCs w:val="28"/>
        </w:rPr>
        <w:t xml:space="preserve">спрямованої на запобігання поширенню на території </w:t>
      </w:r>
      <w:r>
        <w:rPr>
          <w:rFonts w:ascii="Times New Roman" w:hAnsi="Times New Roman"/>
          <w:b w:val="0"/>
          <w:sz w:val="28"/>
          <w:szCs w:val="28"/>
        </w:rPr>
        <w:br/>
      </w:r>
      <w:r w:rsidRPr="00875809">
        <w:rPr>
          <w:rFonts w:ascii="Times New Roman" w:hAnsi="Times New Roman"/>
          <w:b w:val="0"/>
          <w:sz w:val="28"/>
          <w:szCs w:val="28"/>
        </w:rPr>
        <w:t xml:space="preserve">України гострої респіраторної хвороби COVID-19, </w:t>
      </w:r>
      <w:r>
        <w:rPr>
          <w:rFonts w:ascii="Times New Roman" w:hAnsi="Times New Roman"/>
          <w:b w:val="0"/>
          <w:sz w:val="28"/>
          <w:szCs w:val="28"/>
        </w:rPr>
        <w:br/>
      </w:r>
      <w:r w:rsidRPr="00875809">
        <w:rPr>
          <w:rFonts w:ascii="Times New Roman" w:hAnsi="Times New Roman"/>
          <w:b w:val="0"/>
          <w:sz w:val="28"/>
          <w:szCs w:val="28"/>
        </w:rPr>
        <w:t xml:space="preserve">спричиненої коронавірусом SARS-CoV-2 </w:t>
      </w:r>
      <w:r>
        <w:rPr>
          <w:rFonts w:ascii="Times New Roman" w:hAnsi="Times New Roman"/>
          <w:b w:val="0"/>
          <w:sz w:val="28"/>
          <w:szCs w:val="28"/>
        </w:rPr>
        <w:br/>
      </w:r>
      <w:r w:rsidRPr="00875809">
        <w:rPr>
          <w:rFonts w:ascii="Times New Roman" w:hAnsi="Times New Roman"/>
          <w:b w:val="0"/>
          <w:sz w:val="28"/>
          <w:szCs w:val="28"/>
        </w:rPr>
        <w:t>___________________</w:t>
      </w:r>
      <w:r>
        <w:rPr>
          <w:rFonts w:ascii="Times New Roman" w:hAnsi="Times New Roman"/>
          <w:b w:val="0"/>
          <w:sz w:val="28"/>
          <w:szCs w:val="28"/>
        </w:rPr>
        <w:t>_______________________________</w:t>
      </w:r>
    </w:p>
    <w:p w:rsidR="00875809" w:rsidRDefault="00875809" w:rsidP="00875809">
      <w:pPr>
        <w:pStyle w:val="a3"/>
        <w:rPr>
          <w:rFonts w:ascii="Times New Roman" w:hAnsi="Times New Roman"/>
          <w:sz w:val="28"/>
          <w:szCs w:val="28"/>
        </w:rPr>
      </w:pPr>
      <w:r>
        <w:rPr>
          <w:rFonts w:ascii="Times New Roman" w:hAnsi="Times New Roman"/>
          <w:sz w:val="28"/>
          <w:szCs w:val="28"/>
        </w:rPr>
        <w:t xml:space="preserve">Верховна Рада України п о с т а н о в л я є: </w:t>
      </w:r>
    </w:p>
    <w:p w:rsidR="00875809" w:rsidRDefault="00875809" w:rsidP="00875809">
      <w:pPr>
        <w:pStyle w:val="a3"/>
        <w:rPr>
          <w:rFonts w:ascii="Times New Roman" w:hAnsi="Times New Roman"/>
          <w:sz w:val="28"/>
          <w:szCs w:val="28"/>
        </w:rPr>
      </w:pPr>
      <w:r>
        <w:rPr>
          <w:rFonts w:ascii="Times New Roman" w:hAnsi="Times New Roman"/>
          <w:sz w:val="28"/>
          <w:szCs w:val="28"/>
        </w:rPr>
        <w:t>1. Розділ V “Прикінцеві положення” Закону України “Про рекламу” (Відомості Верховної Ради України, 2004 р., № 8, ст. 62) доповнити пунктом 2</w:t>
      </w:r>
      <w:r w:rsidRPr="00875809">
        <w:rPr>
          <w:rFonts w:ascii="Times New Roman" w:hAnsi="Times New Roman"/>
          <w:sz w:val="28"/>
          <w:szCs w:val="28"/>
          <w:vertAlign w:val="superscript"/>
        </w:rPr>
        <w:t>1</w:t>
      </w:r>
      <w:r>
        <w:rPr>
          <w:rFonts w:ascii="Times New Roman" w:hAnsi="Times New Roman"/>
          <w:sz w:val="28"/>
          <w:szCs w:val="28"/>
        </w:rPr>
        <w:t xml:space="preserve"> такого змісту: </w:t>
      </w:r>
    </w:p>
    <w:p w:rsidR="00875809" w:rsidRDefault="00875809" w:rsidP="00875809">
      <w:pPr>
        <w:pStyle w:val="a3"/>
        <w:rPr>
          <w:rFonts w:ascii="Times New Roman" w:hAnsi="Times New Roman"/>
          <w:sz w:val="28"/>
          <w:szCs w:val="28"/>
        </w:rPr>
      </w:pPr>
      <w:r>
        <w:rPr>
          <w:rFonts w:ascii="Times New Roman" w:hAnsi="Times New Roman"/>
          <w:sz w:val="28"/>
          <w:szCs w:val="28"/>
        </w:rPr>
        <w:t>“2</w:t>
      </w:r>
      <w:r w:rsidRPr="00875809">
        <w:rPr>
          <w:rFonts w:ascii="Times New Roman" w:hAnsi="Times New Roman"/>
          <w:sz w:val="28"/>
          <w:szCs w:val="28"/>
          <w:vertAlign w:val="superscript"/>
        </w:rPr>
        <w:t>1</w:t>
      </w:r>
      <w:r>
        <w:rPr>
          <w:rFonts w:ascii="Times New Roman" w:hAnsi="Times New Roman"/>
          <w:sz w:val="28"/>
          <w:szCs w:val="28"/>
        </w:rPr>
        <w:t>. Тимчасово,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засоби масової інформації — розповсюджувачі реклами, діяльність яких повністю або частково фінансується з державного або місцевих бюджетів, зобов’язані додатково до обсягу соціальної реклами, визначеного частиною четвертою статті 12 цього Закону, розміщувати соціальну рекламу державних органів та органів місцевого самоврядування, громадських об’єднань, спрямовану на запобігання поширенню на території України гострої респіраторної хвороби COVID-19, спричиненої коронавірусом SARS-CoV-2, пріоритетно і безкоштовно в обсязі, визначеному частиною четвертою статті 12 цього Закону.”.</w:t>
      </w:r>
    </w:p>
    <w:p w:rsidR="00875809" w:rsidRDefault="00875809" w:rsidP="00875809">
      <w:pPr>
        <w:pStyle w:val="a3"/>
        <w:rPr>
          <w:rFonts w:ascii="Times New Roman" w:hAnsi="Times New Roman"/>
          <w:sz w:val="28"/>
          <w:szCs w:val="28"/>
        </w:rPr>
      </w:pPr>
      <w:r>
        <w:rPr>
          <w:rFonts w:ascii="Times New Roman" w:hAnsi="Times New Roman"/>
          <w:sz w:val="28"/>
          <w:szCs w:val="28"/>
        </w:rPr>
        <w:t>2. Цей Закон набирає чинності з дня, наступного за днем його опублікування.</w:t>
      </w:r>
    </w:p>
    <w:p w:rsidR="002B53D3" w:rsidRPr="00096D61" w:rsidRDefault="002B53D3" w:rsidP="00875809">
      <w:pPr>
        <w:spacing w:before="720"/>
        <w:rPr>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B5A" w:rsidRDefault="009F2B5A">
      <w:r>
        <w:separator/>
      </w:r>
    </w:p>
  </w:endnote>
  <w:endnote w:type="continuationSeparator" w:id="0">
    <w:p w:rsidR="009F2B5A" w:rsidRDefault="009F2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B5A" w:rsidRDefault="009F2B5A">
      <w:r>
        <w:separator/>
      </w:r>
    </w:p>
  </w:footnote>
  <w:footnote w:type="continuationSeparator" w:id="0">
    <w:p w:rsidR="009F2B5A" w:rsidRDefault="009F2B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875809">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824B8"/>
    <w:rsid w:val="000C703E"/>
    <w:rsid w:val="001054BE"/>
    <w:rsid w:val="002223C5"/>
    <w:rsid w:val="00222A07"/>
    <w:rsid w:val="00252E2B"/>
    <w:rsid w:val="002729B5"/>
    <w:rsid w:val="002B53D3"/>
    <w:rsid w:val="002D5098"/>
    <w:rsid w:val="002F1A96"/>
    <w:rsid w:val="00420374"/>
    <w:rsid w:val="00420D53"/>
    <w:rsid w:val="00445A63"/>
    <w:rsid w:val="00455CFC"/>
    <w:rsid w:val="004904DF"/>
    <w:rsid w:val="005C3CB4"/>
    <w:rsid w:val="005F4706"/>
    <w:rsid w:val="00635060"/>
    <w:rsid w:val="00650355"/>
    <w:rsid w:val="00686ED8"/>
    <w:rsid w:val="006C6D58"/>
    <w:rsid w:val="006E75D0"/>
    <w:rsid w:val="007370F8"/>
    <w:rsid w:val="00757FFD"/>
    <w:rsid w:val="00764C95"/>
    <w:rsid w:val="00780723"/>
    <w:rsid w:val="007950E9"/>
    <w:rsid w:val="007B5FAB"/>
    <w:rsid w:val="007D1318"/>
    <w:rsid w:val="008016F2"/>
    <w:rsid w:val="00875809"/>
    <w:rsid w:val="008D01D3"/>
    <w:rsid w:val="008D506E"/>
    <w:rsid w:val="008E0FCE"/>
    <w:rsid w:val="00906AB0"/>
    <w:rsid w:val="009A1468"/>
    <w:rsid w:val="009F2B5A"/>
    <w:rsid w:val="00A14C08"/>
    <w:rsid w:val="00A455BA"/>
    <w:rsid w:val="00AD6988"/>
    <w:rsid w:val="00B07794"/>
    <w:rsid w:val="00B76F4B"/>
    <w:rsid w:val="00BB56AD"/>
    <w:rsid w:val="00C3481E"/>
    <w:rsid w:val="00C362EA"/>
    <w:rsid w:val="00C74847"/>
    <w:rsid w:val="00CB44E4"/>
    <w:rsid w:val="00CE2483"/>
    <w:rsid w:val="00D4191B"/>
    <w:rsid w:val="00F37B32"/>
    <w:rsid w:val="00F44363"/>
    <w:rsid w:val="00F67221"/>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56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961</Words>
  <Characters>549</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2021-03-11T09:52:00Z</dcterms:created>
  <dcterms:modified xsi:type="dcterms:W3CDTF">2021-03-11T09:52:00Z</dcterms:modified>
</cp:coreProperties>
</file>