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4B7" w:rsidRPr="00E609E8" w:rsidRDefault="001B04B7" w:rsidP="001B04B7">
      <w:pPr>
        <w:spacing w:after="0" w:line="240" w:lineRule="auto"/>
        <w:ind w:left="4956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E609E8">
        <w:rPr>
          <w:rFonts w:ascii="Times New Roman" w:hAnsi="Times New Roman"/>
          <w:color w:val="000000" w:themeColor="text1"/>
          <w:sz w:val="24"/>
          <w:szCs w:val="24"/>
        </w:rPr>
        <w:t xml:space="preserve">До </w:t>
      </w:r>
      <w:proofErr w:type="spellStart"/>
      <w:r w:rsidRPr="00E609E8">
        <w:rPr>
          <w:rFonts w:ascii="Times New Roman" w:hAnsi="Times New Roman"/>
          <w:color w:val="000000" w:themeColor="text1"/>
          <w:sz w:val="24"/>
          <w:szCs w:val="24"/>
        </w:rPr>
        <w:t>реєстр</w:t>
      </w:r>
      <w:proofErr w:type="spellEnd"/>
      <w:r w:rsidRPr="00E609E8">
        <w:rPr>
          <w:rFonts w:ascii="Times New Roman" w:hAnsi="Times New Roman"/>
          <w:color w:val="000000" w:themeColor="text1"/>
          <w:sz w:val="24"/>
          <w:szCs w:val="24"/>
        </w:rPr>
        <w:t xml:space="preserve">. № </w:t>
      </w:r>
      <w:r>
        <w:rPr>
          <w:rFonts w:ascii="Times New Roman" w:hAnsi="Times New Roman"/>
          <w:color w:val="000000" w:themeColor="text1"/>
          <w:sz w:val="24"/>
          <w:szCs w:val="24"/>
        </w:rPr>
        <w:t>5232</w:t>
      </w:r>
    </w:p>
    <w:p w:rsidR="001B04B7" w:rsidRPr="00E609E8" w:rsidRDefault="001B04B7" w:rsidP="001B04B7">
      <w:pPr>
        <w:spacing w:after="0" w:line="240" w:lineRule="auto"/>
        <w:ind w:left="4956" w:firstLine="708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E609E8">
        <w:rPr>
          <w:rFonts w:ascii="Times New Roman" w:hAnsi="Times New Roman"/>
          <w:color w:val="000000" w:themeColor="text1"/>
          <w:sz w:val="24"/>
          <w:szCs w:val="24"/>
        </w:rPr>
        <w:t xml:space="preserve">(друге </w:t>
      </w:r>
      <w:proofErr w:type="spellStart"/>
      <w:r w:rsidRPr="00E609E8">
        <w:rPr>
          <w:rFonts w:ascii="Times New Roman" w:hAnsi="Times New Roman"/>
          <w:color w:val="000000" w:themeColor="text1"/>
          <w:sz w:val="24"/>
          <w:szCs w:val="24"/>
        </w:rPr>
        <w:t>читання</w:t>
      </w:r>
      <w:proofErr w:type="spellEnd"/>
      <w:r w:rsidRPr="00E609E8">
        <w:rPr>
          <w:rFonts w:ascii="Times New Roman" w:hAnsi="Times New Roman"/>
          <w:color w:val="000000" w:themeColor="text1"/>
          <w:sz w:val="24"/>
          <w:szCs w:val="24"/>
        </w:rPr>
        <w:t>)</w:t>
      </w:r>
    </w:p>
    <w:p w:rsidR="001B04B7" w:rsidRPr="00E609E8" w:rsidRDefault="001B04B7" w:rsidP="001B04B7">
      <w:pPr>
        <w:spacing w:after="0" w:line="240" w:lineRule="auto"/>
        <w:ind w:right="85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B04B7" w:rsidRDefault="001B04B7" w:rsidP="001B04B7">
      <w:pPr>
        <w:spacing w:after="0" w:line="240" w:lineRule="auto"/>
        <w:ind w:right="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BD77A1" w:rsidRDefault="00BD77A1" w:rsidP="00BD77A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146A1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BD77A1" w:rsidRPr="00D146A1" w:rsidRDefault="00BD77A1" w:rsidP="00BD77A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146A1">
        <w:rPr>
          <w:rFonts w:ascii="Times New Roman" w:hAnsi="Times New Roman"/>
          <w:b/>
          <w:sz w:val="28"/>
          <w:szCs w:val="28"/>
          <w:lang w:val="uk-UA"/>
        </w:rPr>
        <w:t>юридичної експертизи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146A1">
        <w:rPr>
          <w:rFonts w:ascii="Times New Roman" w:hAnsi="Times New Roman"/>
          <w:b/>
          <w:sz w:val="28"/>
          <w:szCs w:val="28"/>
          <w:lang w:val="uk-UA"/>
        </w:rPr>
        <w:t>проекту Закону України</w:t>
      </w:r>
    </w:p>
    <w:p w:rsidR="00BD77A1" w:rsidRDefault="001B04B7" w:rsidP="00BD77A1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sz w:val="28"/>
          <w:szCs w:val="28"/>
        </w:rPr>
      </w:pPr>
      <w:r w:rsidRPr="00617FC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про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внесення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змін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до</w:t>
      </w:r>
      <w:r w:rsidR="00BD77A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617FCA">
        <w:rPr>
          <w:rFonts w:ascii="Times New Roman" w:hAnsi="Times New Roman"/>
          <w:b/>
          <w:sz w:val="28"/>
          <w:szCs w:val="28"/>
        </w:rPr>
        <w:t xml:space="preserve">Закону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«Про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Державну</w:t>
      </w:r>
      <w:proofErr w:type="spellEnd"/>
    </w:p>
    <w:p w:rsidR="00BD77A1" w:rsidRDefault="001B04B7" w:rsidP="00BD77A1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sz w:val="28"/>
          <w:szCs w:val="28"/>
        </w:rPr>
      </w:pPr>
      <w:proofErr w:type="spellStart"/>
      <w:r w:rsidRPr="00617FCA">
        <w:rPr>
          <w:rFonts w:ascii="Times New Roman" w:hAnsi="Times New Roman"/>
          <w:b/>
          <w:sz w:val="28"/>
          <w:szCs w:val="28"/>
        </w:rPr>
        <w:t>прикордонну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службу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>»</w:t>
      </w:r>
      <w:r w:rsidR="00BD77A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щодо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вдосконалення</w:t>
      </w:r>
      <w:proofErr w:type="spellEnd"/>
    </w:p>
    <w:p w:rsidR="00BD77A1" w:rsidRDefault="001B04B7" w:rsidP="00BD77A1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sz w:val="28"/>
          <w:szCs w:val="28"/>
        </w:rPr>
      </w:pPr>
      <w:r w:rsidRPr="00617FCA">
        <w:rPr>
          <w:rFonts w:ascii="Times New Roman" w:hAnsi="Times New Roman"/>
          <w:b/>
          <w:sz w:val="28"/>
          <w:szCs w:val="28"/>
        </w:rPr>
        <w:t xml:space="preserve">порядку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використання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застосування</w:t>
      </w:r>
      <w:proofErr w:type="spellEnd"/>
      <w:r w:rsidR="00BD77A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заходів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примусу,</w:t>
      </w:r>
    </w:p>
    <w:p w:rsidR="00BD77A1" w:rsidRDefault="001B04B7" w:rsidP="00BD77A1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sz w:val="28"/>
          <w:szCs w:val="28"/>
        </w:rPr>
      </w:pPr>
      <w:proofErr w:type="spellStart"/>
      <w:r w:rsidRPr="00617FCA">
        <w:rPr>
          <w:rFonts w:ascii="Times New Roman" w:hAnsi="Times New Roman"/>
          <w:b/>
          <w:sz w:val="28"/>
          <w:szCs w:val="28"/>
        </w:rPr>
        <w:t>бойової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техніки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озброєння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особовим</w:t>
      </w:r>
      <w:proofErr w:type="spellEnd"/>
      <w:r w:rsidR="00BD77A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617FCA">
        <w:rPr>
          <w:rFonts w:ascii="Times New Roman" w:hAnsi="Times New Roman"/>
          <w:b/>
          <w:sz w:val="28"/>
          <w:szCs w:val="28"/>
        </w:rPr>
        <w:t>складом</w:t>
      </w:r>
    </w:p>
    <w:p w:rsidR="001B04B7" w:rsidRPr="00617FCA" w:rsidRDefault="001B04B7" w:rsidP="00BD77A1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spellStart"/>
      <w:r w:rsidRPr="00617FCA">
        <w:rPr>
          <w:rFonts w:ascii="Times New Roman" w:hAnsi="Times New Roman"/>
          <w:b/>
          <w:sz w:val="28"/>
          <w:szCs w:val="28"/>
        </w:rPr>
        <w:t>Державної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прикордонної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служби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України</w:t>
      </w:r>
      <w:proofErr w:type="spellEnd"/>
    </w:p>
    <w:p w:rsidR="001B04B7" w:rsidRDefault="001B04B7" w:rsidP="00BD77A1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  <w:r w:rsidRPr="00E609E8">
        <w:rPr>
          <w:rFonts w:ascii="Times New Roman" w:hAnsi="Times New Roman"/>
          <w:color w:val="000000" w:themeColor="text1"/>
          <w:sz w:val="28"/>
          <w:szCs w:val="28"/>
        </w:rPr>
        <w:t>(</w:t>
      </w:r>
      <w:proofErr w:type="spellStart"/>
      <w:r w:rsidRPr="00E609E8">
        <w:rPr>
          <w:rFonts w:ascii="Times New Roman" w:hAnsi="Times New Roman"/>
          <w:color w:val="000000" w:themeColor="text1"/>
          <w:sz w:val="28"/>
          <w:szCs w:val="28"/>
        </w:rPr>
        <w:t>реєстраційний</w:t>
      </w:r>
      <w:proofErr w:type="spellEnd"/>
      <w:r w:rsidRPr="00E609E8">
        <w:rPr>
          <w:rFonts w:ascii="Times New Roman" w:hAnsi="Times New Roman"/>
          <w:color w:val="000000" w:themeColor="text1"/>
          <w:sz w:val="28"/>
          <w:szCs w:val="28"/>
        </w:rPr>
        <w:t xml:space="preserve"> № </w:t>
      </w:r>
      <w:r>
        <w:rPr>
          <w:rFonts w:ascii="Times New Roman" w:hAnsi="Times New Roman"/>
          <w:color w:val="000000" w:themeColor="text1"/>
          <w:sz w:val="28"/>
          <w:szCs w:val="28"/>
        </w:rPr>
        <w:t>5232</w:t>
      </w:r>
      <w:r w:rsidRPr="00E609E8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1B04B7" w:rsidRDefault="001B04B7" w:rsidP="001B04B7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</w:p>
    <w:p w:rsidR="001B04B7" w:rsidRDefault="001B04B7" w:rsidP="001B04B7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</w:p>
    <w:p w:rsidR="001B04B7" w:rsidRDefault="001B04B7" w:rsidP="001B04B7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</w:p>
    <w:p w:rsidR="00B611E9" w:rsidRDefault="00BD77A1" w:rsidP="00B611E9">
      <w:pPr>
        <w:keepNext/>
        <w:shd w:val="clear" w:color="auto" w:fill="FFFFFF"/>
        <w:spacing w:after="0" w:line="240" w:lineRule="auto"/>
        <w:ind w:firstLine="708"/>
        <w:jc w:val="both"/>
        <w:textAlignment w:val="baseline"/>
        <w:outlineLvl w:val="2"/>
        <w:rPr>
          <w:rFonts w:ascii="Times New Roman" w:hAnsi="Times New Roman"/>
          <w:sz w:val="28"/>
          <w:szCs w:val="28"/>
          <w:lang w:val="uk-UA"/>
        </w:rPr>
      </w:pPr>
      <w:r w:rsidRPr="00B611E9">
        <w:rPr>
          <w:rFonts w:ascii="Times New Roman" w:hAnsi="Times New Roman"/>
          <w:sz w:val="28"/>
          <w:szCs w:val="28"/>
          <w:lang w:val="uk-UA"/>
        </w:rPr>
        <w:t xml:space="preserve">У Головному юридичному управлінні здійснено юридичну експертизу </w:t>
      </w:r>
      <w:r w:rsidR="00B611E9" w:rsidRPr="00B611E9">
        <w:rPr>
          <w:rFonts w:ascii="Times New Roman" w:hAnsi="Times New Roman"/>
          <w:sz w:val="28"/>
          <w:szCs w:val="28"/>
          <w:lang w:val="uk-UA"/>
        </w:rPr>
        <w:t xml:space="preserve">проекту Закону України </w:t>
      </w:r>
      <w:r w:rsidR="00B611E9" w:rsidRPr="00B611E9">
        <w:rPr>
          <w:rFonts w:ascii="Times New Roman" w:hAnsi="Times New Roman"/>
          <w:color w:val="000000" w:themeColor="text1"/>
          <w:sz w:val="28"/>
          <w:szCs w:val="28"/>
        </w:rPr>
        <w:t xml:space="preserve">про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внесення</w:t>
      </w:r>
      <w:proofErr w:type="spellEnd"/>
      <w:r w:rsidR="00B611E9" w:rsidRPr="00B611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змін</w:t>
      </w:r>
      <w:proofErr w:type="spellEnd"/>
      <w:r w:rsidR="00B611E9" w:rsidRPr="00B611E9">
        <w:rPr>
          <w:rFonts w:ascii="Times New Roman" w:hAnsi="Times New Roman"/>
          <w:sz w:val="28"/>
          <w:szCs w:val="28"/>
        </w:rPr>
        <w:t xml:space="preserve"> до</w:t>
      </w:r>
      <w:r w:rsidR="00B611E9" w:rsidRPr="00B611E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611E9" w:rsidRPr="00B611E9">
        <w:rPr>
          <w:rFonts w:ascii="Times New Roman" w:hAnsi="Times New Roman"/>
          <w:sz w:val="28"/>
          <w:szCs w:val="28"/>
        </w:rPr>
        <w:t xml:space="preserve">Закону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України</w:t>
      </w:r>
      <w:proofErr w:type="spellEnd"/>
      <w:r w:rsidR="00B611E9" w:rsidRPr="00B611E9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Державну</w:t>
      </w:r>
      <w:proofErr w:type="spellEnd"/>
      <w:r w:rsidR="00B611E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прикордонну</w:t>
      </w:r>
      <w:proofErr w:type="spellEnd"/>
      <w:r w:rsidR="00B611E9" w:rsidRPr="00B611E9">
        <w:rPr>
          <w:rFonts w:ascii="Times New Roman" w:hAnsi="Times New Roman"/>
          <w:sz w:val="28"/>
          <w:szCs w:val="28"/>
        </w:rPr>
        <w:t xml:space="preserve"> службу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України</w:t>
      </w:r>
      <w:proofErr w:type="spellEnd"/>
      <w:r w:rsidR="00B611E9" w:rsidRPr="00B611E9">
        <w:rPr>
          <w:rFonts w:ascii="Times New Roman" w:hAnsi="Times New Roman"/>
          <w:sz w:val="28"/>
          <w:szCs w:val="28"/>
        </w:rPr>
        <w:t>»</w:t>
      </w:r>
      <w:r w:rsidR="00B611E9" w:rsidRPr="00B611E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щодо</w:t>
      </w:r>
      <w:proofErr w:type="spellEnd"/>
      <w:r w:rsidR="00B611E9" w:rsidRPr="00B611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вдосконалення</w:t>
      </w:r>
      <w:proofErr w:type="spellEnd"/>
      <w:r w:rsidR="00B611E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611E9" w:rsidRPr="00B611E9">
        <w:rPr>
          <w:rFonts w:ascii="Times New Roman" w:hAnsi="Times New Roman"/>
          <w:sz w:val="28"/>
          <w:szCs w:val="28"/>
        </w:rPr>
        <w:t xml:space="preserve">порядку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використання</w:t>
      </w:r>
      <w:proofErr w:type="spellEnd"/>
      <w:r w:rsidR="00B611E9" w:rsidRPr="00B611E9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застосування</w:t>
      </w:r>
      <w:proofErr w:type="spellEnd"/>
      <w:r w:rsidR="00B611E9" w:rsidRPr="00B611E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заходів</w:t>
      </w:r>
      <w:proofErr w:type="spellEnd"/>
      <w:r w:rsidR="00B611E9" w:rsidRPr="00B611E9">
        <w:rPr>
          <w:rFonts w:ascii="Times New Roman" w:hAnsi="Times New Roman"/>
          <w:sz w:val="28"/>
          <w:szCs w:val="28"/>
        </w:rPr>
        <w:t xml:space="preserve"> примусу,</w:t>
      </w:r>
      <w:r w:rsidR="00B611E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бойової</w:t>
      </w:r>
      <w:proofErr w:type="spellEnd"/>
      <w:r w:rsidR="00B611E9" w:rsidRPr="00B611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техніки</w:t>
      </w:r>
      <w:proofErr w:type="spellEnd"/>
      <w:r w:rsidR="00B611E9" w:rsidRPr="00B611E9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озброєння</w:t>
      </w:r>
      <w:proofErr w:type="spellEnd"/>
      <w:r w:rsidR="00B611E9" w:rsidRPr="00B611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особовим</w:t>
      </w:r>
      <w:proofErr w:type="spellEnd"/>
      <w:r w:rsidR="00B611E9" w:rsidRPr="00B611E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611E9" w:rsidRPr="00B611E9">
        <w:rPr>
          <w:rFonts w:ascii="Times New Roman" w:hAnsi="Times New Roman"/>
          <w:sz w:val="28"/>
          <w:szCs w:val="28"/>
        </w:rPr>
        <w:t>складом</w:t>
      </w:r>
      <w:r w:rsidR="00B611E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Державної</w:t>
      </w:r>
      <w:proofErr w:type="spellEnd"/>
      <w:r w:rsidR="00B611E9" w:rsidRPr="00B611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прикордонної</w:t>
      </w:r>
      <w:proofErr w:type="spellEnd"/>
      <w:r w:rsidR="00B611E9" w:rsidRPr="00B611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служби</w:t>
      </w:r>
      <w:proofErr w:type="spellEnd"/>
      <w:r w:rsidR="00B611E9" w:rsidRPr="00B611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11E9" w:rsidRPr="00B611E9">
        <w:rPr>
          <w:rFonts w:ascii="Times New Roman" w:hAnsi="Times New Roman"/>
          <w:sz w:val="28"/>
          <w:szCs w:val="28"/>
        </w:rPr>
        <w:t>України</w:t>
      </w:r>
      <w:proofErr w:type="spellEnd"/>
      <w:r w:rsidR="00B611E9">
        <w:rPr>
          <w:rFonts w:ascii="Times New Roman" w:hAnsi="Times New Roman"/>
          <w:sz w:val="28"/>
          <w:szCs w:val="28"/>
          <w:lang w:val="uk-UA"/>
        </w:rPr>
        <w:t xml:space="preserve">, доопрацьованого </w:t>
      </w:r>
      <w:r w:rsidRPr="00B611E9">
        <w:rPr>
          <w:rFonts w:ascii="Times New Roman" w:hAnsi="Times New Roman"/>
          <w:sz w:val="28"/>
          <w:szCs w:val="28"/>
          <w:lang w:val="uk-UA"/>
        </w:rPr>
        <w:t xml:space="preserve">Комітетом з питань національної безпеки, оборони та розвідки </w:t>
      </w:r>
      <w:r w:rsidR="006A129C" w:rsidRPr="00B611E9">
        <w:rPr>
          <w:rFonts w:ascii="Times New Roman" w:eastAsiaTheme="minorHAnsi" w:hAnsi="Times New Roman"/>
          <w:sz w:val="28"/>
          <w:szCs w:val="28"/>
        </w:rPr>
        <w:t xml:space="preserve">за процедурою, </w:t>
      </w:r>
      <w:proofErr w:type="spellStart"/>
      <w:r w:rsidR="006A129C" w:rsidRPr="00B611E9">
        <w:rPr>
          <w:rFonts w:ascii="Times New Roman" w:eastAsiaTheme="minorHAnsi" w:hAnsi="Times New Roman"/>
          <w:sz w:val="28"/>
          <w:szCs w:val="28"/>
        </w:rPr>
        <w:t>передбаченою</w:t>
      </w:r>
      <w:proofErr w:type="spellEnd"/>
      <w:r w:rsidR="006A129C" w:rsidRPr="00B611E9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6A129C" w:rsidRPr="00B611E9">
        <w:rPr>
          <w:rFonts w:ascii="Times New Roman" w:eastAsiaTheme="minorHAnsi" w:hAnsi="Times New Roman"/>
          <w:sz w:val="28"/>
          <w:szCs w:val="28"/>
        </w:rPr>
        <w:t>частиною</w:t>
      </w:r>
      <w:proofErr w:type="spellEnd"/>
      <w:r w:rsidR="006A129C" w:rsidRPr="00B611E9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6A129C" w:rsidRPr="00B611E9">
        <w:rPr>
          <w:rFonts w:ascii="Times New Roman" w:eastAsiaTheme="minorHAnsi" w:hAnsi="Times New Roman"/>
          <w:sz w:val="28"/>
          <w:szCs w:val="28"/>
        </w:rPr>
        <w:t>шостою</w:t>
      </w:r>
      <w:proofErr w:type="spellEnd"/>
      <w:r w:rsidR="006A129C" w:rsidRPr="00B611E9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6A129C" w:rsidRPr="00B611E9">
        <w:rPr>
          <w:rFonts w:ascii="Times New Roman" w:eastAsiaTheme="minorHAnsi" w:hAnsi="Times New Roman"/>
          <w:sz w:val="28"/>
          <w:szCs w:val="28"/>
        </w:rPr>
        <w:t>статті</w:t>
      </w:r>
      <w:proofErr w:type="spellEnd"/>
      <w:r w:rsidR="006A129C" w:rsidRPr="00B611E9">
        <w:rPr>
          <w:rFonts w:ascii="Times New Roman" w:eastAsiaTheme="minorHAnsi" w:hAnsi="Times New Roman"/>
          <w:sz w:val="28"/>
          <w:szCs w:val="28"/>
        </w:rPr>
        <w:t xml:space="preserve"> 118 Регламенту </w:t>
      </w:r>
      <w:proofErr w:type="spellStart"/>
      <w:r w:rsidR="006A129C" w:rsidRPr="00B611E9">
        <w:rPr>
          <w:rFonts w:ascii="Times New Roman" w:eastAsiaTheme="minorHAnsi" w:hAnsi="Times New Roman"/>
          <w:sz w:val="28"/>
          <w:szCs w:val="28"/>
        </w:rPr>
        <w:t>Верховної</w:t>
      </w:r>
      <w:proofErr w:type="spellEnd"/>
      <w:r w:rsidR="006A129C" w:rsidRPr="00B611E9">
        <w:rPr>
          <w:rFonts w:ascii="Times New Roman" w:eastAsiaTheme="minorHAnsi" w:hAnsi="Times New Roman"/>
          <w:sz w:val="28"/>
          <w:szCs w:val="28"/>
        </w:rPr>
        <w:t xml:space="preserve"> Ради </w:t>
      </w:r>
      <w:proofErr w:type="spellStart"/>
      <w:r w:rsidR="006A129C" w:rsidRPr="00B611E9">
        <w:rPr>
          <w:rFonts w:ascii="Times New Roman" w:eastAsiaTheme="minorHAnsi" w:hAnsi="Times New Roman"/>
          <w:sz w:val="28"/>
          <w:szCs w:val="28"/>
        </w:rPr>
        <w:t>України</w:t>
      </w:r>
      <w:proofErr w:type="spellEnd"/>
      <w:r w:rsidR="006A129C" w:rsidRPr="00B611E9">
        <w:rPr>
          <w:rFonts w:ascii="Times New Roman" w:eastAsiaTheme="minorHAnsi" w:hAnsi="Times New Roman"/>
          <w:sz w:val="28"/>
          <w:szCs w:val="28"/>
        </w:rPr>
        <w:t xml:space="preserve">, </w:t>
      </w:r>
      <w:r w:rsidR="00B611E9">
        <w:rPr>
          <w:rFonts w:ascii="Times New Roman" w:eastAsiaTheme="minorHAnsi" w:hAnsi="Times New Roman"/>
          <w:sz w:val="28"/>
          <w:szCs w:val="28"/>
          <w:lang w:val="uk-UA"/>
        </w:rPr>
        <w:t xml:space="preserve">і </w:t>
      </w:r>
      <w:r w:rsidR="00B611E9" w:rsidRPr="00B611E9">
        <w:rPr>
          <w:rFonts w:ascii="Times New Roman" w:hAnsi="Times New Roman"/>
          <w:sz w:val="28"/>
          <w:szCs w:val="28"/>
          <w:lang w:val="uk-UA"/>
        </w:rPr>
        <w:t>підготовленого до</w:t>
      </w:r>
      <w:r w:rsidR="00B611E9">
        <w:rPr>
          <w:rFonts w:ascii="Times New Roman" w:hAnsi="Times New Roman"/>
          <w:sz w:val="28"/>
          <w:szCs w:val="28"/>
          <w:lang w:val="uk-UA"/>
        </w:rPr>
        <w:t xml:space="preserve"> розгляду у</w:t>
      </w:r>
      <w:r w:rsidR="00B611E9" w:rsidRPr="00B611E9">
        <w:rPr>
          <w:rFonts w:ascii="Times New Roman" w:hAnsi="Times New Roman"/>
          <w:sz w:val="28"/>
          <w:szCs w:val="28"/>
          <w:lang w:val="uk-UA"/>
        </w:rPr>
        <w:t xml:space="preserve"> друго</w:t>
      </w:r>
      <w:r w:rsidR="00B611E9">
        <w:rPr>
          <w:rFonts w:ascii="Times New Roman" w:hAnsi="Times New Roman"/>
          <w:sz w:val="28"/>
          <w:szCs w:val="28"/>
          <w:lang w:val="uk-UA"/>
        </w:rPr>
        <w:t>му</w:t>
      </w:r>
      <w:r w:rsidR="00B611E9" w:rsidRPr="00B611E9">
        <w:rPr>
          <w:rFonts w:ascii="Times New Roman" w:hAnsi="Times New Roman"/>
          <w:sz w:val="28"/>
          <w:szCs w:val="28"/>
          <w:lang w:val="uk-UA"/>
        </w:rPr>
        <w:t xml:space="preserve"> читанн</w:t>
      </w:r>
      <w:r w:rsidR="00B611E9">
        <w:rPr>
          <w:rFonts w:ascii="Times New Roman" w:hAnsi="Times New Roman"/>
          <w:sz w:val="28"/>
          <w:szCs w:val="28"/>
          <w:lang w:val="uk-UA"/>
        </w:rPr>
        <w:t>і.</w:t>
      </w:r>
    </w:p>
    <w:p w:rsidR="00B611E9" w:rsidRDefault="00BD77A1" w:rsidP="00B611E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наслідками проведеної експертизи повідомляємо, що законопроект відповідає Конституції України,</w:t>
      </w:r>
      <w:r w:rsidRPr="00A27C2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міжн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>ародним зобов’язанням України, узгоджується з іншими законодавчими актами України та викладений з дотриманням вимог законопроектної техніки.</w:t>
      </w:r>
    </w:p>
    <w:p w:rsidR="00BD77A1" w:rsidRPr="00D146A1" w:rsidRDefault="00BD77A1" w:rsidP="00B611E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46A1">
        <w:rPr>
          <w:rFonts w:ascii="Times New Roman" w:hAnsi="Times New Roman"/>
          <w:sz w:val="28"/>
          <w:szCs w:val="28"/>
          <w:lang w:val="uk-UA"/>
        </w:rPr>
        <w:t>Зауваження до тексту цього законопроекту відсутні.</w:t>
      </w:r>
    </w:p>
    <w:p w:rsidR="001B04B7" w:rsidRPr="00BD77A1" w:rsidRDefault="001B04B7" w:rsidP="001B04B7">
      <w:pPr>
        <w:spacing w:after="0" w:line="240" w:lineRule="auto"/>
        <w:ind w:right="85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B611E9" w:rsidRDefault="00B611E9" w:rsidP="001B04B7">
      <w:pPr>
        <w:spacing w:after="0" w:line="240" w:lineRule="auto"/>
        <w:ind w:right="8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B04B7" w:rsidRPr="00240762" w:rsidRDefault="001B04B7" w:rsidP="001B04B7">
      <w:pPr>
        <w:spacing w:after="0" w:line="240" w:lineRule="auto"/>
        <w:ind w:right="8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40762">
        <w:rPr>
          <w:rFonts w:ascii="Times New Roman" w:hAnsi="Times New Roman"/>
          <w:color w:val="000000" w:themeColor="text1"/>
          <w:sz w:val="28"/>
          <w:szCs w:val="28"/>
        </w:rPr>
        <w:t xml:space="preserve">       Перший заступник </w:t>
      </w:r>
      <w:proofErr w:type="spellStart"/>
      <w:r w:rsidRPr="00240762">
        <w:rPr>
          <w:rFonts w:ascii="Times New Roman" w:hAnsi="Times New Roman"/>
          <w:color w:val="000000" w:themeColor="text1"/>
          <w:sz w:val="28"/>
          <w:szCs w:val="28"/>
        </w:rPr>
        <w:t>керівника</w:t>
      </w:r>
      <w:proofErr w:type="spellEnd"/>
    </w:p>
    <w:p w:rsidR="001B04B7" w:rsidRPr="00240762" w:rsidRDefault="001B04B7" w:rsidP="001B04B7">
      <w:pPr>
        <w:spacing w:after="0" w:line="240" w:lineRule="auto"/>
        <w:ind w:right="85"/>
        <w:jc w:val="both"/>
        <w:rPr>
          <w:rFonts w:ascii="Times New Roman" w:hAnsi="Times New Roman"/>
          <w:sz w:val="28"/>
          <w:szCs w:val="28"/>
        </w:rPr>
      </w:pPr>
      <w:r w:rsidRPr="00240762">
        <w:rPr>
          <w:rFonts w:ascii="Times New Roman" w:hAnsi="Times New Roman"/>
          <w:color w:val="000000" w:themeColor="text1"/>
          <w:sz w:val="28"/>
          <w:szCs w:val="28"/>
        </w:rPr>
        <w:t xml:space="preserve"> Головного </w:t>
      </w:r>
      <w:proofErr w:type="spellStart"/>
      <w:r w:rsidRPr="00240762">
        <w:rPr>
          <w:rFonts w:ascii="Times New Roman" w:hAnsi="Times New Roman"/>
          <w:color w:val="000000" w:themeColor="text1"/>
          <w:sz w:val="28"/>
          <w:szCs w:val="28"/>
        </w:rPr>
        <w:t>юридичного</w:t>
      </w:r>
      <w:proofErr w:type="spellEnd"/>
      <w:r w:rsidRPr="002407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240762">
        <w:rPr>
          <w:rFonts w:ascii="Times New Roman" w:hAnsi="Times New Roman"/>
          <w:color w:val="000000" w:themeColor="text1"/>
          <w:sz w:val="28"/>
          <w:szCs w:val="28"/>
        </w:rPr>
        <w:t>управління</w:t>
      </w:r>
      <w:proofErr w:type="spellEnd"/>
      <w:r w:rsidRPr="00240762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240762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240762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240762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</w:t>
      </w:r>
      <w:r w:rsidRPr="00240762">
        <w:rPr>
          <w:rFonts w:ascii="Times New Roman" w:hAnsi="Times New Roman"/>
          <w:b/>
          <w:color w:val="000000" w:themeColor="text1"/>
          <w:sz w:val="28"/>
          <w:szCs w:val="28"/>
        </w:rPr>
        <w:t>А. НИЖНИК</w:t>
      </w:r>
    </w:p>
    <w:p w:rsidR="005830A9" w:rsidRPr="00B05A9C" w:rsidRDefault="005830A9" w:rsidP="00B05A9C">
      <w:pPr>
        <w:spacing w:after="0" w:line="240" w:lineRule="auto"/>
        <w:ind w:left="6372"/>
        <w:jc w:val="right"/>
        <w:rPr>
          <w:rFonts w:ascii="Times New Roman" w:hAnsi="Times New Roman"/>
          <w:sz w:val="28"/>
          <w:szCs w:val="28"/>
        </w:rPr>
      </w:pPr>
    </w:p>
    <w:sectPr w:rsidR="005830A9" w:rsidRPr="00B05A9C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39C" w:rsidRDefault="00B2739C" w:rsidP="005E306B">
      <w:pPr>
        <w:spacing w:after="0" w:line="240" w:lineRule="auto"/>
      </w:pPr>
      <w:r>
        <w:separator/>
      </w:r>
    </w:p>
  </w:endnote>
  <w:endnote w:type="continuationSeparator" w:id="0">
    <w:p w:rsidR="00B2739C" w:rsidRDefault="00B2739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39C" w:rsidRDefault="00B2739C" w:rsidP="005E306B">
      <w:pPr>
        <w:spacing w:after="0" w:line="240" w:lineRule="auto"/>
      </w:pPr>
      <w:r>
        <w:separator/>
      </w:r>
    </w:p>
  </w:footnote>
  <w:footnote w:type="continuationSeparator" w:id="0">
    <w:p w:rsidR="00B2739C" w:rsidRDefault="00B2739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4C8"/>
    <w:rsid w:val="000B6CE8"/>
    <w:rsid w:val="000F1586"/>
    <w:rsid w:val="0012699C"/>
    <w:rsid w:val="00141617"/>
    <w:rsid w:val="0019108F"/>
    <w:rsid w:val="001966F0"/>
    <w:rsid w:val="001B04B7"/>
    <w:rsid w:val="001D3C24"/>
    <w:rsid w:val="00203BEB"/>
    <w:rsid w:val="00235CD7"/>
    <w:rsid w:val="002A5D4C"/>
    <w:rsid w:val="002B5FC1"/>
    <w:rsid w:val="002D0561"/>
    <w:rsid w:val="002E0A18"/>
    <w:rsid w:val="002E31BF"/>
    <w:rsid w:val="002E44DA"/>
    <w:rsid w:val="00346397"/>
    <w:rsid w:val="00374ECB"/>
    <w:rsid w:val="003D1CBA"/>
    <w:rsid w:val="004406DC"/>
    <w:rsid w:val="00451750"/>
    <w:rsid w:val="004B1D5A"/>
    <w:rsid w:val="004E4F5C"/>
    <w:rsid w:val="004F7B8A"/>
    <w:rsid w:val="0050620F"/>
    <w:rsid w:val="00523CFA"/>
    <w:rsid w:val="0055005A"/>
    <w:rsid w:val="0056352F"/>
    <w:rsid w:val="005726B7"/>
    <w:rsid w:val="005813A6"/>
    <w:rsid w:val="005830A9"/>
    <w:rsid w:val="005A4670"/>
    <w:rsid w:val="005A4728"/>
    <w:rsid w:val="005B71F5"/>
    <w:rsid w:val="005C5FA9"/>
    <w:rsid w:val="005C688A"/>
    <w:rsid w:val="005E306B"/>
    <w:rsid w:val="005F20B5"/>
    <w:rsid w:val="00626A3E"/>
    <w:rsid w:val="00634A7D"/>
    <w:rsid w:val="00645DE7"/>
    <w:rsid w:val="00657EE7"/>
    <w:rsid w:val="0066623D"/>
    <w:rsid w:val="006A129C"/>
    <w:rsid w:val="006F10E8"/>
    <w:rsid w:val="006F4337"/>
    <w:rsid w:val="00713E93"/>
    <w:rsid w:val="0073224C"/>
    <w:rsid w:val="007C3C75"/>
    <w:rsid w:val="007C69AF"/>
    <w:rsid w:val="007F5D91"/>
    <w:rsid w:val="0080545D"/>
    <w:rsid w:val="00820D72"/>
    <w:rsid w:val="008B2291"/>
    <w:rsid w:val="008F75B6"/>
    <w:rsid w:val="00945B68"/>
    <w:rsid w:val="00957D31"/>
    <w:rsid w:val="009A720A"/>
    <w:rsid w:val="009F3A3F"/>
    <w:rsid w:val="00A00059"/>
    <w:rsid w:val="00A04356"/>
    <w:rsid w:val="00A17B53"/>
    <w:rsid w:val="00A30E19"/>
    <w:rsid w:val="00A37062"/>
    <w:rsid w:val="00A406B4"/>
    <w:rsid w:val="00A833C8"/>
    <w:rsid w:val="00A86884"/>
    <w:rsid w:val="00AC3CC8"/>
    <w:rsid w:val="00AD7F82"/>
    <w:rsid w:val="00B05A9C"/>
    <w:rsid w:val="00B2739C"/>
    <w:rsid w:val="00B611E9"/>
    <w:rsid w:val="00BB7AB2"/>
    <w:rsid w:val="00BD0801"/>
    <w:rsid w:val="00BD77A1"/>
    <w:rsid w:val="00BE5B69"/>
    <w:rsid w:val="00BF1E95"/>
    <w:rsid w:val="00BF2889"/>
    <w:rsid w:val="00C03990"/>
    <w:rsid w:val="00C11FB6"/>
    <w:rsid w:val="00C14104"/>
    <w:rsid w:val="00C27AE9"/>
    <w:rsid w:val="00CC39A1"/>
    <w:rsid w:val="00CD4A38"/>
    <w:rsid w:val="00CE3E1B"/>
    <w:rsid w:val="00CE6A4B"/>
    <w:rsid w:val="00CF4F44"/>
    <w:rsid w:val="00D242C2"/>
    <w:rsid w:val="00D57E1B"/>
    <w:rsid w:val="00D81AD7"/>
    <w:rsid w:val="00DD6C75"/>
    <w:rsid w:val="00E22D86"/>
    <w:rsid w:val="00E3709B"/>
    <w:rsid w:val="00E50354"/>
    <w:rsid w:val="00E6259B"/>
    <w:rsid w:val="00EB677F"/>
    <w:rsid w:val="00F01A33"/>
    <w:rsid w:val="00F43B56"/>
    <w:rsid w:val="00F44513"/>
    <w:rsid w:val="00F55423"/>
    <w:rsid w:val="00F870C7"/>
    <w:rsid w:val="00F91DD3"/>
    <w:rsid w:val="00F92443"/>
    <w:rsid w:val="00FC1B19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795EBE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next w:val="a"/>
    <w:link w:val="ab"/>
    <w:qFormat/>
    <w:locked/>
    <w:rsid w:val="00F870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Назва Знак"/>
    <w:basedOn w:val="a0"/>
    <w:link w:val="aa"/>
    <w:rsid w:val="00F870C7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character" w:customStyle="1" w:styleId="st44">
    <w:name w:val="st44"/>
    <w:uiPriority w:val="99"/>
    <w:rsid w:val="004B1D5A"/>
    <w:rPr>
      <w:rFonts w:ascii="Times New Roman" w:hAnsi="Times New Roman" w:cs="Times New Roman"/>
      <w:b/>
      <w:bCs/>
      <w:color w:val="000000"/>
    </w:rPr>
  </w:style>
  <w:style w:type="paragraph" w:styleId="ac">
    <w:name w:val="No Spacing"/>
    <w:uiPriority w:val="1"/>
    <w:qFormat/>
    <w:rsid w:val="004B1D5A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4B1D5A"/>
  </w:style>
  <w:style w:type="character" w:customStyle="1" w:styleId="st42">
    <w:name w:val="st42"/>
    <w:uiPriority w:val="99"/>
    <w:rsid w:val="004B1D5A"/>
    <w:rPr>
      <w:rFonts w:ascii="Times New Roman" w:hAnsi="Times New Roman" w:cs="Times New Roman"/>
      <w:color w:val="000000"/>
    </w:rPr>
  </w:style>
  <w:style w:type="character" w:customStyle="1" w:styleId="rvts9">
    <w:name w:val="rvts9"/>
    <w:basedOn w:val="a0"/>
    <w:rsid w:val="004B1D5A"/>
  </w:style>
  <w:style w:type="table" w:customStyle="1" w:styleId="1">
    <w:name w:val="Сітка таблиці1"/>
    <w:basedOn w:val="a1"/>
    <w:rsid w:val="004B1D5A"/>
    <w:rPr>
      <w:rFonts w:ascii="Times New Roman" w:eastAsia="Times New Roman" w:hAnsi="Times New Roman"/>
      <w:sz w:val="20"/>
      <w:szCs w:val="20"/>
      <w:lang w:val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2">
    <w:name w:val="st2"/>
    <w:uiPriority w:val="99"/>
    <w:rsid w:val="00B05A9C"/>
    <w:pPr>
      <w:autoSpaceDE w:val="0"/>
      <w:autoSpaceDN w:val="0"/>
      <w:adjustRightInd w:val="0"/>
      <w:spacing w:after="150"/>
      <w:ind w:firstLine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24">
    <w:name w:val="st24"/>
    <w:uiPriority w:val="99"/>
    <w:rsid w:val="00B05A9C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101">
    <w:name w:val="st101"/>
    <w:uiPriority w:val="99"/>
    <w:rsid w:val="00B05A9C"/>
    <w:rPr>
      <w:rFonts w:ascii="Times New Roman" w:hAnsi="Times New Roman" w:cs="Times New Roman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7ED43-37DA-4834-BA53-71CB68A96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810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Лясківська Людмила Вікторівна</cp:lastModifiedBy>
  <cp:revision>5</cp:revision>
  <cp:lastPrinted>2015-08-14T12:41:00Z</cp:lastPrinted>
  <dcterms:created xsi:type="dcterms:W3CDTF">2021-11-11T15:16:00Z</dcterms:created>
  <dcterms:modified xsi:type="dcterms:W3CDTF">2021-11-11T15:29:00Z</dcterms:modified>
</cp:coreProperties>
</file>