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865" w:rsidRPr="002747CC" w:rsidRDefault="007C6865" w:rsidP="00BF7D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747CC">
        <w:rPr>
          <w:rFonts w:ascii="Times New Roman" w:hAnsi="Times New Roman"/>
          <w:b/>
          <w:sz w:val="28"/>
          <w:szCs w:val="28"/>
        </w:rPr>
        <w:t>ПОЯСНЮВАЛЬНА ЗАПИСКА</w:t>
      </w:r>
      <w:r w:rsidRPr="002747CC">
        <w:rPr>
          <w:rFonts w:ascii="Times New Roman" w:hAnsi="Times New Roman"/>
          <w:b/>
          <w:sz w:val="28"/>
          <w:szCs w:val="28"/>
        </w:rPr>
        <w:br/>
      </w:r>
      <w:r w:rsidRPr="002747CC">
        <w:rPr>
          <w:rFonts w:ascii="Times New Roman" w:hAnsi="Times New Roman"/>
          <w:b/>
          <w:sz w:val="28"/>
          <w:szCs w:val="28"/>
          <w:lang w:eastAsia="uk-UA"/>
        </w:rPr>
        <w:t>до проєкту Закону України</w:t>
      </w:r>
      <w:r w:rsidRPr="002747CC" w:rsidDel="00904FD4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2747CC">
        <w:rPr>
          <w:rFonts w:ascii="Times New Roman" w:hAnsi="Times New Roman"/>
          <w:b/>
          <w:sz w:val="28"/>
          <w:szCs w:val="28"/>
          <w:lang w:eastAsia="uk-UA"/>
        </w:rPr>
        <w:t>«</w:t>
      </w:r>
      <w:r w:rsidR="003079A0" w:rsidRPr="002747CC">
        <w:rPr>
          <w:rStyle w:val="rvts0"/>
          <w:rFonts w:ascii="Times New Roman" w:hAnsi="Times New Roman"/>
          <w:b/>
          <w:sz w:val="28"/>
          <w:szCs w:val="28"/>
        </w:rPr>
        <w:t>Про внесення змін до Закону України «Про пестициди і агрохімікати» щодо вдосконалення вимог до маркування пестицидів і агрохімікатів</w:t>
      </w:r>
      <w:r w:rsidRPr="002747CC">
        <w:rPr>
          <w:rFonts w:ascii="Times New Roman" w:hAnsi="Times New Roman"/>
          <w:b/>
          <w:sz w:val="28"/>
          <w:szCs w:val="28"/>
          <w:lang w:eastAsia="uk-UA"/>
        </w:rPr>
        <w:t>»</w:t>
      </w:r>
    </w:p>
    <w:p w:rsidR="007C6865" w:rsidRPr="002747CC" w:rsidRDefault="007C6865" w:rsidP="00BF7DAB">
      <w:pPr>
        <w:spacing w:before="120" w:after="120" w:line="240" w:lineRule="auto"/>
        <w:rPr>
          <w:rFonts w:ascii="Times New Roman" w:hAnsi="Times New Roman"/>
          <w:sz w:val="28"/>
          <w:szCs w:val="28"/>
        </w:rPr>
      </w:pPr>
    </w:p>
    <w:p w:rsidR="007C6865" w:rsidRPr="002747CC" w:rsidRDefault="007C6865" w:rsidP="00BF7DAB">
      <w:pPr>
        <w:pStyle w:val="a3"/>
        <w:numPr>
          <w:ilvl w:val="0"/>
          <w:numId w:val="1"/>
        </w:numPr>
        <w:tabs>
          <w:tab w:val="left" w:pos="1134"/>
        </w:tabs>
        <w:spacing w:before="120" w:after="120"/>
        <w:ind w:left="0" w:firstLine="709"/>
        <w:contextualSpacing w:val="0"/>
        <w:rPr>
          <w:rFonts w:ascii="Times New Roman" w:hAnsi="Times New Roman"/>
          <w:b/>
          <w:sz w:val="28"/>
          <w:szCs w:val="28"/>
        </w:rPr>
      </w:pPr>
      <w:r w:rsidRPr="002747CC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законопроєкту</w:t>
      </w:r>
    </w:p>
    <w:p w:rsidR="004B5088" w:rsidRPr="002747CC" w:rsidRDefault="004B5088" w:rsidP="00BF7DAB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 xml:space="preserve">Від правильного та безпечного використання пестицидів і агрохімікатів залежить здоров’я та життя людей, тварин, а також стан </w:t>
      </w:r>
      <w:r w:rsidR="00923E97">
        <w:rPr>
          <w:rFonts w:ascii="Times New Roman" w:hAnsi="Times New Roman"/>
          <w:sz w:val="28"/>
          <w:szCs w:val="28"/>
          <w:lang w:eastAsia="uk-UA"/>
        </w:rPr>
        <w:t>довкілля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. У зв’язку з цим, критично важливим є </w:t>
      </w:r>
      <w:r w:rsidR="00923E97">
        <w:rPr>
          <w:rFonts w:ascii="Times New Roman" w:hAnsi="Times New Roman"/>
          <w:sz w:val="28"/>
          <w:szCs w:val="28"/>
          <w:lang w:eastAsia="uk-UA"/>
        </w:rPr>
        <w:t xml:space="preserve">надання користувачам пестицидів і агрохімікатів </w:t>
      </w:r>
      <w:r w:rsidR="00E640C2">
        <w:rPr>
          <w:rFonts w:ascii="Times New Roman" w:hAnsi="Times New Roman"/>
          <w:sz w:val="28"/>
          <w:szCs w:val="28"/>
          <w:lang w:eastAsia="uk-UA"/>
        </w:rPr>
        <w:t>чіткої та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 зрозумілої інформації про </w:t>
      </w:r>
      <w:r w:rsidR="00923E97">
        <w:rPr>
          <w:rFonts w:ascii="Times New Roman" w:hAnsi="Times New Roman"/>
          <w:sz w:val="28"/>
          <w:szCs w:val="28"/>
          <w:lang w:eastAsia="uk-UA"/>
        </w:rPr>
        <w:t>порядок безпечного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 застосування </w:t>
      </w:r>
      <w:r w:rsidR="00923E97" w:rsidRPr="002747CC">
        <w:rPr>
          <w:rFonts w:ascii="Times New Roman" w:hAnsi="Times New Roman"/>
          <w:sz w:val="28"/>
          <w:szCs w:val="28"/>
          <w:lang w:eastAsia="uk-UA"/>
        </w:rPr>
        <w:t>пестицидів і агрохімікатів</w:t>
      </w:r>
      <w:r w:rsidR="00923E97">
        <w:rPr>
          <w:rFonts w:ascii="Times New Roman" w:hAnsi="Times New Roman"/>
          <w:sz w:val="28"/>
          <w:szCs w:val="28"/>
          <w:lang w:eastAsia="uk-UA"/>
        </w:rPr>
        <w:t>, а також про всі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2747CC">
        <w:rPr>
          <w:rFonts w:ascii="Times New Roman" w:hAnsi="Times New Roman"/>
          <w:sz w:val="28"/>
          <w:szCs w:val="28"/>
        </w:rPr>
        <w:t>заборони</w:t>
      </w:r>
      <w:r w:rsidR="00E640C2">
        <w:rPr>
          <w:rFonts w:ascii="Times New Roman" w:hAnsi="Times New Roman"/>
          <w:sz w:val="28"/>
          <w:szCs w:val="28"/>
        </w:rPr>
        <w:t xml:space="preserve"> й</w:t>
      </w:r>
      <w:r w:rsidRPr="002747CC">
        <w:rPr>
          <w:rFonts w:ascii="Times New Roman" w:hAnsi="Times New Roman"/>
          <w:sz w:val="28"/>
          <w:szCs w:val="28"/>
        </w:rPr>
        <w:t xml:space="preserve"> обмеження</w:t>
      </w:r>
      <w:r w:rsidR="00923E97">
        <w:rPr>
          <w:rFonts w:ascii="Times New Roman" w:hAnsi="Times New Roman"/>
          <w:sz w:val="28"/>
          <w:szCs w:val="28"/>
        </w:rPr>
        <w:t>, які стосуються</w:t>
      </w:r>
      <w:r w:rsidRPr="002747CC">
        <w:rPr>
          <w:rFonts w:ascii="Times New Roman" w:hAnsi="Times New Roman"/>
          <w:sz w:val="28"/>
          <w:szCs w:val="28"/>
        </w:rPr>
        <w:t xml:space="preserve"> їх застосування, у тому числі для нецільових об’єктів, до яких належать зокрема риби, птахи та бджоли.</w:t>
      </w:r>
    </w:p>
    <w:p w:rsidR="00933C55" w:rsidRDefault="004B5088" w:rsidP="00BF7DAB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>Особливо актуальним в</w:t>
      </w:r>
      <w:r w:rsidR="00CC79C4" w:rsidRPr="002747CC">
        <w:rPr>
          <w:rFonts w:ascii="Times New Roman" w:hAnsi="Times New Roman"/>
          <w:sz w:val="28"/>
          <w:szCs w:val="28"/>
          <w:lang w:eastAsia="uk-UA"/>
        </w:rPr>
        <w:t xml:space="preserve"> Україні залишається питання загибелі бджіл через використання пестицидів та агрохімікатів </w:t>
      </w:r>
      <w:r w:rsidR="00933C55" w:rsidRPr="002747CC">
        <w:rPr>
          <w:rFonts w:ascii="Times New Roman" w:hAnsi="Times New Roman"/>
          <w:sz w:val="28"/>
          <w:szCs w:val="28"/>
          <w:lang w:eastAsia="uk-UA"/>
        </w:rPr>
        <w:t xml:space="preserve">під час </w:t>
      </w:r>
      <w:r w:rsidR="00923E97">
        <w:rPr>
          <w:rFonts w:ascii="Times New Roman" w:hAnsi="Times New Roman"/>
          <w:sz w:val="28"/>
          <w:szCs w:val="28"/>
          <w:lang w:eastAsia="uk-UA"/>
        </w:rPr>
        <w:t>їх льоту</w:t>
      </w:r>
      <w:r w:rsidR="00CC79C4" w:rsidRPr="002747CC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="00933C55" w:rsidRPr="002747CC">
        <w:rPr>
          <w:rFonts w:ascii="Times New Roman" w:hAnsi="Times New Roman"/>
          <w:sz w:val="28"/>
          <w:szCs w:val="28"/>
          <w:lang w:eastAsia="uk-UA"/>
        </w:rPr>
        <w:t>Масове отруєння бджіл на пасіках здебільшого спостерігається у весняно-літній період, на який припадає найбільша кількість обробок пестицидами та агрохімікатами посівів сільськогосподарських культур від шкідників</w:t>
      </w:r>
      <w:r w:rsidR="00671B72" w:rsidRPr="002747CC">
        <w:rPr>
          <w:rFonts w:ascii="Times New Roman" w:hAnsi="Times New Roman"/>
          <w:sz w:val="28"/>
          <w:szCs w:val="28"/>
          <w:lang w:eastAsia="uk-UA"/>
        </w:rPr>
        <w:t xml:space="preserve">, хвороб, </w:t>
      </w:r>
      <w:r w:rsidR="00933C55" w:rsidRPr="002747CC">
        <w:rPr>
          <w:rFonts w:ascii="Times New Roman" w:hAnsi="Times New Roman"/>
          <w:sz w:val="28"/>
          <w:szCs w:val="28"/>
          <w:lang w:eastAsia="uk-UA"/>
        </w:rPr>
        <w:t>бур’янів.</w:t>
      </w:r>
    </w:p>
    <w:p w:rsidR="00271538" w:rsidRPr="002747CC" w:rsidRDefault="00F4149C" w:rsidP="00BF7DAB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 xml:space="preserve">Варто зазначити, що значна частина випадків загибелі бджіл пов’язана з недотриманням агровиробниками правил 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і обмежень щодо </w:t>
      </w:r>
      <w:r w:rsidRPr="002747CC">
        <w:rPr>
          <w:rFonts w:ascii="Times New Roman" w:hAnsi="Times New Roman"/>
          <w:sz w:val="28"/>
          <w:szCs w:val="28"/>
          <w:lang w:eastAsia="uk-UA"/>
        </w:rPr>
        <w:t>застосування пестицидів і агрохімікатів.</w:t>
      </w:r>
      <w:r w:rsidR="006E5CE8" w:rsidRPr="002747CC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271538" w:rsidRPr="002747CC">
        <w:rPr>
          <w:rFonts w:ascii="Times New Roman" w:hAnsi="Times New Roman"/>
          <w:sz w:val="28"/>
          <w:szCs w:val="28"/>
          <w:lang w:eastAsia="uk-UA"/>
        </w:rPr>
        <w:t xml:space="preserve">Зокрема, це пов’язано з тим, що на законодавчому рівні не закріплена обов’язкова вимога щодо нанесення на маркування (етикетку) інформації про небезпеку пестициду чи агрохімікату для нецільових об’єктів, у тому числі бджіл. </w:t>
      </w:r>
    </w:p>
    <w:p w:rsidR="004B5088" w:rsidRPr="002747CC" w:rsidRDefault="00B708C1" w:rsidP="00BF7DAB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 xml:space="preserve">Тому, з метою мінімізації ризиків негативного впливу пестицидів і агрохімікатів на </w:t>
      </w:r>
      <w:r w:rsidR="0020041F">
        <w:rPr>
          <w:rFonts w:ascii="Times New Roman" w:hAnsi="Times New Roman"/>
          <w:sz w:val="28"/>
          <w:szCs w:val="28"/>
          <w:lang w:eastAsia="uk-UA"/>
        </w:rPr>
        <w:t>тваринний світ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, у тому числі бджіл, необхідно </w:t>
      </w:r>
      <w:r w:rsidR="004B5088" w:rsidRPr="002747CC">
        <w:rPr>
          <w:rFonts w:ascii="Times New Roman" w:hAnsi="Times New Roman"/>
          <w:sz w:val="28"/>
          <w:szCs w:val="28"/>
          <w:lang w:eastAsia="uk-UA"/>
        </w:rPr>
        <w:t xml:space="preserve">встановити чіткі вимоги до маркування пестицидів і агрохімікатів з обов’язковим зазначенням інформації щодо їх впливу на нецільові об’єкти, а також 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інформації про наявні </w:t>
      </w:r>
      <w:r w:rsidR="004B5088" w:rsidRPr="002747CC">
        <w:rPr>
          <w:rFonts w:ascii="Times New Roman" w:hAnsi="Times New Roman"/>
          <w:sz w:val="28"/>
          <w:szCs w:val="28"/>
        </w:rPr>
        <w:t>заборони</w:t>
      </w:r>
      <w:r w:rsidR="0020041F">
        <w:rPr>
          <w:rFonts w:ascii="Times New Roman" w:hAnsi="Times New Roman"/>
          <w:sz w:val="28"/>
          <w:szCs w:val="28"/>
        </w:rPr>
        <w:t xml:space="preserve"> </w:t>
      </w:r>
      <w:r w:rsidR="004B5088" w:rsidRPr="002747CC">
        <w:rPr>
          <w:rFonts w:ascii="Times New Roman" w:hAnsi="Times New Roman"/>
          <w:sz w:val="28"/>
          <w:szCs w:val="28"/>
        </w:rPr>
        <w:t xml:space="preserve">та обмеження щодо </w:t>
      </w:r>
      <w:r w:rsidR="0020041F">
        <w:rPr>
          <w:rFonts w:ascii="Times New Roman" w:hAnsi="Times New Roman"/>
          <w:sz w:val="28"/>
          <w:szCs w:val="28"/>
        </w:rPr>
        <w:t xml:space="preserve">їх </w:t>
      </w:r>
      <w:r w:rsidR="004B5088" w:rsidRPr="002747CC">
        <w:rPr>
          <w:rFonts w:ascii="Times New Roman" w:hAnsi="Times New Roman"/>
          <w:sz w:val="28"/>
          <w:szCs w:val="28"/>
        </w:rPr>
        <w:t>застосування.</w:t>
      </w:r>
    </w:p>
    <w:p w:rsidR="00271538" w:rsidRPr="002747CC" w:rsidRDefault="00271538" w:rsidP="00BF7DAB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 xml:space="preserve">Наявність такої інформації підвищить 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рівень обізнаності 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агровиробників щодо 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наявних </w:t>
      </w:r>
      <w:r w:rsidRPr="002747CC">
        <w:rPr>
          <w:rFonts w:ascii="Times New Roman" w:hAnsi="Times New Roman"/>
          <w:sz w:val="28"/>
          <w:szCs w:val="28"/>
          <w:lang w:eastAsia="uk-UA"/>
        </w:rPr>
        <w:t>заборон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2747CC">
        <w:rPr>
          <w:rFonts w:ascii="Times New Roman" w:hAnsi="Times New Roman"/>
          <w:sz w:val="28"/>
          <w:szCs w:val="28"/>
          <w:lang w:eastAsia="uk-UA"/>
        </w:rPr>
        <w:t>та обмежень</w:t>
      </w:r>
      <w:r w:rsidR="0020041F">
        <w:rPr>
          <w:rFonts w:ascii="Times New Roman" w:hAnsi="Times New Roman"/>
          <w:sz w:val="28"/>
          <w:szCs w:val="28"/>
          <w:lang w:eastAsia="uk-UA"/>
        </w:rPr>
        <w:t>, яких необхідно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дотримуватись </w:t>
      </w:r>
      <w:r w:rsidRPr="002747CC">
        <w:rPr>
          <w:rFonts w:ascii="Times New Roman" w:hAnsi="Times New Roman"/>
          <w:sz w:val="28"/>
          <w:szCs w:val="28"/>
          <w:lang w:eastAsia="uk-UA"/>
        </w:rPr>
        <w:t>при застосуванні пестицидів і агрохімікатів, а також убезпечить від ризиків їх негативного впливу на нецільові об’єкти, у тому числі бджіл.</w:t>
      </w:r>
    </w:p>
    <w:p w:rsidR="007C6865" w:rsidRPr="002747CC" w:rsidRDefault="004B5088" w:rsidP="00BF7DAB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 xml:space="preserve">Крім того, 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чинні </w:t>
      </w:r>
      <w:r w:rsidR="006E5CE8" w:rsidRPr="002747CC">
        <w:rPr>
          <w:rFonts w:ascii="Times New Roman" w:hAnsi="Times New Roman"/>
          <w:sz w:val="28"/>
          <w:szCs w:val="28"/>
          <w:lang w:eastAsia="uk-UA"/>
        </w:rPr>
        <w:t>п</w:t>
      </w:r>
      <w:r w:rsidR="00CC79C4" w:rsidRPr="002747CC">
        <w:rPr>
          <w:rFonts w:ascii="Times New Roman" w:hAnsi="Times New Roman"/>
          <w:sz w:val="28"/>
          <w:szCs w:val="28"/>
          <w:lang w:eastAsia="uk-UA"/>
        </w:rPr>
        <w:t xml:space="preserve">оложення Закону </w:t>
      </w:r>
      <w:r w:rsidR="0020041F">
        <w:rPr>
          <w:rFonts w:ascii="Times New Roman" w:hAnsi="Times New Roman"/>
          <w:sz w:val="28"/>
          <w:szCs w:val="28"/>
          <w:lang w:eastAsia="uk-UA"/>
        </w:rPr>
        <w:t>України «Про пестицид</w:t>
      </w:r>
      <w:r w:rsidR="00E640C2">
        <w:rPr>
          <w:rFonts w:ascii="Times New Roman" w:hAnsi="Times New Roman"/>
          <w:sz w:val="28"/>
          <w:szCs w:val="28"/>
          <w:lang w:eastAsia="uk-UA"/>
        </w:rPr>
        <w:t>и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 і агрохімікати» </w:t>
      </w:r>
      <w:r w:rsidR="00CC79C4" w:rsidRPr="002747CC">
        <w:rPr>
          <w:rFonts w:ascii="Times New Roman" w:hAnsi="Times New Roman"/>
          <w:sz w:val="28"/>
          <w:szCs w:val="28"/>
          <w:lang w:eastAsia="uk-UA"/>
        </w:rPr>
        <w:t xml:space="preserve">в частині </w:t>
      </w:r>
      <w:r w:rsidR="00B708C1" w:rsidRPr="002747CC">
        <w:rPr>
          <w:rFonts w:ascii="Times New Roman" w:hAnsi="Times New Roman"/>
          <w:sz w:val="28"/>
          <w:szCs w:val="28"/>
          <w:lang w:eastAsia="uk-UA"/>
        </w:rPr>
        <w:t xml:space="preserve">безпечного застосування пестицидів і агрохімікатів </w:t>
      </w:r>
      <w:r w:rsidR="00CC79C4" w:rsidRPr="002747CC">
        <w:rPr>
          <w:rFonts w:ascii="Times New Roman" w:hAnsi="Times New Roman"/>
          <w:sz w:val="28"/>
          <w:szCs w:val="28"/>
          <w:lang w:eastAsia="uk-UA"/>
        </w:rPr>
        <w:t>не узгоджує</w:t>
      </w:r>
      <w:r w:rsidR="007C6865" w:rsidRPr="002747CC">
        <w:rPr>
          <w:rFonts w:ascii="Times New Roman" w:hAnsi="Times New Roman"/>
          <w:sz w:val="28"/>
          <w:szCs w:val="28"/>
          <w:lang w:eastAsia="uk-UA"/>
        </w:rPr>
        <w:t xml:space="preserve">ться із вимогами законодавства ЄС. </w:t>
      </w:r>
      <w:r w:rsidR="00CC79C4" w:rsidRPr="002747CC">
        <w:rPr>
          <w:rFonts w:ascii="Times New Roman" w:hAnsi="Times New Roman"/>
          <w:sz w:val="28"/>
          <w:szCs w:val="28"/>
          <w:lang w:eastAsia="uk-UA"/>
        </w:rPr>
        <w:t xml:space="preserve">Наприклад, 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стаття 10 зазначеного </w:t>
      </w:r>
      <w:r w:rsidR="007C6865" w:rsidRPr="002747CC">
        <w:rPr>
          <w:rFonts w:ascii="Times New Roman" w:hAnsi="Times New Roman"/>
          <w:sz w:val="28"/>
          <w:szCs w:val="28"/>
          <w:lang w:eastAsia="uk-UA"/>
        </w:rPr>
        <w:t>Закон</w:t>
      </w:r>
      <w:r w:rsidR="0020041F">
        <w:rPr>
          <w:rFonts w:ascii="Times New Roman" w:hAnsi="Times New Roman"/>
          <w:sz w:val="28"/>
          <w:szCs w:val="28"/>
          <w:lang w:eastAsia="uk-UA"/>
        </w:rPr>
        <w:t>у</w:t>
      </w:r>
      <w:r w:rsidR="007C6865" w:rsidRPr="002747CC">
        <w:rPr>
          <w:rFonts w:ascii="Times New Roman" w:hAnsi="Times New Roman"/>
          <w:sz w:val="28"/>
          <w:szCs w:val="28"/>
          <w:lang w:eastAsia="uk-UA"/>
        </w:rPr>
        <w:t xml:space="preserve"> передбачає наявність на кожній товарній одиниці пестициду та агрохімікату виключно рекомендацій щодо їх застосування. </w:t>
      </w:r>
      <w:r w:rsidR="00E640C2">
        <w:rPr>
          <w:rFonts w:ascii="Times New Roman" w:hAnsi="Times New Roman"/>
          <w:sz w:val="28"/>
          <w:szCs w:val="28"/>
          <w:lang w:eastAsia="uk-UA"/>
        </w:rPr>
        <w:t xml:space="preserve">Разом із цим, 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таке регулювання </w:t>
      </w:r>
      <w:r w:rsidR="007C6865" w:rsidRPr="002747CC">
        <w:rPr>
          <w:rFonts w:ascii="Times New Roman" w:hAnsi="Times New Roman"/>
          <w:sz w:val="28"/>
          <w:szCs w:val="28"/>
          <w:lang w:eastAsia="uk-UA"/>
        </w:rPr>
        <w:t xml:space="preserve">не відповідає статтям 55 і 65 Регламенту (ЄС) </w:t>
      </w:r>
      <w:r w:rsidR="007C6865" w:rsidRPr="002747CC">
        <w:rPr>
          <w:rFonts w:ascii="Times New Roman" w:hAnsi="Times New Roman"/>
          <w:sz w:val="28"/>
          <w:szCs w:val="28"/>
          <w:lang w:eastAsia="uk-UA"/>
        </w:rPr>
        <w:lastRenderedPageBreak/>
        <w:t>№ 1107/2009, якими визначено необхідність використання пестицидів чітко відповідно до інформації, яка вка</w:t>
      </w:r>
      <w:r w:rsidR="00B41E1D" w:rsidRPr="002747CC">
        <w:rPr>
          <w:rFonts w:ascii="Times New Roman" w:hAnsi="Times New Roman"/>
          <w:sz w:val="28"/>
          <w:szCs w:val="28"/>
          <w:lang w:eastAsia="uk-UA"/>
        </w:rPr>
        <w:t>зана у маркуванні (на етикетці).</w:t>
      </w:r>
    </w:p>
    <w:p w:rsidR="004078C0" w:rsidRPr="002747CC" w:rsidRDefault="007C6865" w:rsidP="00BF7DAB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>Таким</w:t>
      </w:r>
      <w:r w:rsidR="00271538" w:rsidRPr="002747CC">
        <w:rPr>
          <w:rFonts w:ascii="Times New Roman" w:hAnsi="Times New Roman"/>
          <w:sz w:val="28"/>
          <w:szCs w:val="28"/>
          <w:lang w:eastAsia="uk-UA"/>
        </w:rPr>
        <w:t xml:space="preserve"> чином, існує нагальна потреба в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 перегляді</w:t>
      </w:r>
      <w:r w:rsidR="0020041F">
        <w:rPr>
          <w:rFonts w:ascii="Times New Roman" w:hAnsi="Times New Roman"/>
          <w:sz w:val="28"/>
          <w:szCs w:val="28"/>
          <w:lang w:eastAsia="uk-UA"/>
        </w:rPr>
        <w:t xml:space="preserve"> та в</w:t>
      </w:r>
      <w:r w:rsidR="004078C0" w:rsidRPr="002747CC">
        <w:rPr>
          <w:rFonts w:ascii="Times New Roman" w:hAnsi="Times New Roman"/>
          <w:sz w:val="28"/>
          <w:szCs w:val="28"/>
          <w:lang w:eastAsia="uk-UA"/>
        </w:rPr>
        <w:t>досконаленні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 положень Закону Україн</w:t>
      </w:r>
      <w:r w:rsidR="00B41E1D" w:rsidRPr="002747CC">
        <w:rPr>
          <w:rFonts w:ascii="Times New Roman" w:hAnsi="Times New Roman"/>
          <w:sz w:val="28"/>
          <w:szCs w:val="28"/>
          <w:lang w:eastAsia="uk-UA"/>
        </w:rPr>
        <w:t>и «Про пестициди і агрохімікати»</w:t>
      </w:r>
      <w:r w:rsidR="004078C0" w:rsidRPr="002747CC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D67482" w:rsidRPr="002747CC">
        <w:rPr>
          <w:rFonts w:ascii="Times New Roman" w:hAnsi="Times New Roman"/>
          <w:sz w:val="28"/>
          <w:szCs w:val="28"/>
          <w:lang w:eastAsia="uk-UA"/>
        </w:rPr>
        <w:t>в частині</w:t>
      </w:r>
      <w:r w:rsidR="004078C0" w:rsidRPr="002747CC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D67482" w:rsidRPr="002747CC">
        <w:rPr>
          <w:rFonts w:ascii="Times New Roman" w:hAnsi="Times New Roman"/>
          <w:sz w:val="28"/>
          <w:szCs w:val="28"/>
          <w:lang w:eastAsia="uk-UA"/>
        </w:rPr>
        <w:t xml:space="preserve">безпечного застосування </w:t>
      </w:r>
      <w:r w:rsidR="004078C0" w:rsidRPr="002747CC">
        <w:rPr>
          <w:rFonts w:ascii="Times New Roman" w:hAnsi="Times New Roman"/>
          <w:sz w:val="28"/>
          <w:szCs w:val="28"/>
          <w:lang w:eastAsia="uk-UA"/>
        </w:rPr>
        <w:t xml:space="preserve">пестицидів і агрохімікатів, зокрема щодо їх маркування та проведення оцінки екологічної небезпечності </w:t>
      </w:r>
      <w:r w:rsidR="00D67482" w:rsidRPr="002747CC">
        <w:rPr>
          <w:rFonts w:ascii="Times New Roman" w:hAnsi="Times New Roman"/>
          <w:sz w:val="28"/>
          <w:szCs w:val="28"/>
          <w:lang w:eastAsia="uk-UA"/>
        </w:rPr>
        <w:t xml:space="preserve">препаратів </w:t>
      </w:r>
      <w:r w:rsidR="004078C0" w:rsidRPr="002747CC">
        <w:rPr>
          <w:rFonts w:ascii="Times New Roman" w:hAnsi="Times New Roman"/>
          <w:sz w:val="28"/>
          <w:szCs w:val="28"/>
          <w:lang w:eastAsia="uk-UA"/>
        </w:rPr>
        <w:t>для нецільових об’єктів, у тому числі бджіл.</w:t>
      </w:r>
    </w:p>
    <w:p w:rsidR="007C6865" w:rsidRPr="002747CC" w:rsidRDefault="007C6865" w:rsidP="00BF7DAB">
      <w:pPr>
        <w:spacing w:before="120"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C6865" w:rsidRPr="002747CC" w:rsidRDefault="007C6865" w:rsidP="00BF7DAB">
      <w:pPr>
        <w:pStyle w:val="a3"/>
        <w:numPr>
          <w:ilvl w:val="0"/>
          <w:numId w:val="1"/>
        </w:numPr>
        <w:tabs>
          <w:tab w:val="left" w:pos="1134"/>
        </w:tabs>
        <w:spacing w:before="120" w:after="120"/>
        <w:ind w:left="0" w:firstLine="709"/>
        <w:contextualSpacing w:val="0"/>
        <w:rPr>
          <w:rFonts w:ascii="Times New Roman" w:hAnsi="Times New Roman"/>
          <w:b/>
          <w:sz w:val="28"/>
          <w:szCs w:val="28"/>
        </w:rPr>
      </w:pPr>
      <w:r w:rsidRPr="002747CC">
        <w:rPr>
          <w:rFonts w:ascii="Times New Roman" w:hAnsi="Times New Roman"/>
          <w:b/>
          <w:sz w:val="28"/>
          <w:szCs w:val="28"/>
        </w:rPr>
        <w:t xml:space="preserve">Цілі </w:t>
      </w:r>
      <w:r w:rsidR="00E640C2">
        <w:rPr>
          <w:rFonts w:ascii="Times New Roman" w:hAnsi="Times New Roman"/>
          <w:b/>
          <w:sz w:val="28"/>
          <w:szCs w:val="28"/>
        </w:rPr>
        <w:t>та</w:t>
      </w:r>
      <w:r w:rsidRPr="002747CC">
        <w:rPr>
          <w:rFonts w:ascii="Times New Roman" w:hAnsi="Times New Roman"/>
          <w:b/>
          <w:sz w:val="28"/>
          <w:szCs w:val="28"/>
        </w:rPr>
        <w:t xml:space="preserve"> завдання прийняття законопроєкту</w:t>
      </w:r>
    </w:p>
    <w:p w:rsidR="007C6865" w:rsidRPr="002747CC" w:rsidRDefault="007C6865" w:rsidP="00BF7DAB">
      <w:pPr>
        <w:shd w:val="clear" w:color="auto" w:fill="FFFFFF"/>
        <w:tabs>
          <w:tab w:val="left" w:pos="989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</w:rPr>
        <w:t>Метою проєкту Закону є удосконалення правового регулювання у сфері поводження із пестицидами і агрохімікатами, враховуючи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 необхідність</w:t>
      </w:r>
      <w:r w:rsidRPr="002747CC">
        <w:rPr>
          <w:rFonts w:ascii="Times New Roman" w:hAnsi="Times New Roman"/>
          <w:sz w:val="28"/>
          <w:szCs w:val="28"/>
        </w:rPr>
        <w:t>:</w:t>
      </w:r>
    </w:p>
    <w:p w:rsidR="00271538" w:rsidRPr="002747CC" w:rsidRDefault="00271538" w:rsidP="00BF7DAB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pacing w:val="-1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>мінімізації ризиків негативного впливу пестицидів і агрохімікатів на нецільові об’єкти, у тому числі бджіл</w:t>
      </w:r>
      <w:r w:rsidRPr="002747CC">
        <w:rPr>
          <w:rFonts w:ascii="Times New Roman" w:hAnsi="Times New Roman"/>
          <w:spacing w:val="-1"/>
          <w:sz w:val="28"/>
          <w:szCs w:val="28"/>
        </w:rPr>
        <w:t>;</w:t>
      </w:r>
    </w:p>
    <w:p w:rsidR="00271538" w:rsidRPr="002747CC" w:rsidRDefault="00271538" w:rsidP="00BF7DAB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2747CC">
        <w:rPr>
          <w:rFonts w:ascii="Times New Roman" w:hAnsi="Times New Roman"/>
          <w:spacing w:val="-1"/>
          <w:sz w:val="28"/>
          <w:szCs w:val="28"/>
        </w:rPr>
        <w:t xml:space="preserve">підвищення </w:t>
      </w:r>
      <w:r w:rsidR="00BF7DAB" w:rsidRPr="002747CC">
        <w:rPr>
          <w:rFonts w:ascii="Times New Roman" w:hAnsi="Times New Roman"/>
          <w:spacing w:val="-1"/>
          <w:sz w:val="28"/>
          <w:szCs w:val="28"/>
        </w:rPr>
        <w:t xml:space="preserve">рівня </w:t>
      </w:r>
      <w:r w:rsidRPr="002747CC">
        <w:rPr>
          <w:rFonts w:ascii="Times New Roman" w:hAnsi="Times New Roman"/>
          <w:spacing w:val="-1"/>
          <w:sz w:val="28"/>
          <w:szCs w:val="28"/>
        </w:rPr>
        <w:t xml:space="preserve">обізнаності фермерів щодо </w:t>
      </w:r>
      <w:r w:rsidR="002747CC" w:rsidRPr="002747CC">
        <w:rPr>
          <w:rFonts w:ascii="Times New Roman" w:hAnsi="Times New Roman"/>
          <w:spacing w:val="-1"/>
          <w:sz w:val="28"/>
          <w:szCs w:val="28"/>
        </w:rPr>
        <w:t>порядку</w:t>
      </w:r>
      <w:r w:rsidRPr="002747CC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2747CC">
        <w:rPr>
          <w:rFonts w:ascii="Times New Roman" w:hAnsi="Times New Roman"/>
          <w:spacing w:val="-1"/>
          <w:sz w:val="28"/>
          <w:szCs w:val="28"/>
        </w:rPr>
        <w:t xml:space="preserve">безпечного </w:t>
      </w:r>
      <w:r w:rsidRPr="002747CC">
        <w:rPr>
          <w:rFonts w:ascii="Times New Roman" w:hAnsi="Times New Roman"/>
          <w:spacing w:val="-1"/>
          <w:sz w:val="28"/>
          <w:szCs w:val="28"/>
        </w:rPr>
        <w:t>застосування пестицидів і агрохімікатів;</w:t>
      </w:r>
    </w:p>
    <w:p w:rsidR="007C6865" w:rsidRPr="002747CC" w:rsidRDefault="007C6865" w:rsidP="00BF7DAB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2747CC">
        <w:rPr>
          <w:rFonts w:ascii="Times New Roman" w:hAnsi="Times New Roman"/>
          <w:bCs/>
          <w:sz w:val="28"/>
          <w:szCs w:val="28"/>
          <w:lang w:eastAsia="uk-UA"/>
        </w:rPr>
        <w:t>наближення законодавства України до законодавства ЄС, зокрема до положень Реглам</w:t>
      </w:r>
      <w:r w:rsidR="00271538" w:rsidRPr="002747CC">
        <w:rPr>
          <w:rFonts w:ascii="Times New Roman" w:hAnsi="Times New Roman"/>
          <w:bCs/>
          <w:sz w:val="28"/>
          <w:szCs w:val="28"/>
          <w:lang w:eastAsia="uk-UA"/>
        </w:rPr>
        <w:t>енту (ЄС) № 1107/2009 в частині</w:t>
      </w:r>
      <w:r w:rsidRPr="002747CC">
        <w:rPr>
          <w:rFonts w:ascii="Times New Roman" w:hAnsi="Times New Roman"/>
          <w:bCs/>
          <w:sz w:val="28"/>
          <w:szCs w:val="28"/>
          <w:lang w:eastAsia="uk-UA"/>
        </w:rPr>
        <w:t>:</w:t>
      </w:r>
    </w:p>
    <w:p w:rsidR="007C6865" w:rsidRPr="002747CC" w:rsidRDefault="00271538" w:rsidP="00BF7DAB">
      <w:pPr>
        <w:pStyle w:val="a3"/>
        <w:shd w:val="clear" w:color="auto" w:fill="FFFFFF"/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2747CC">
        <w:rPr>
          <w:rFonts w:ascii="Times New Roman" w:hAnsi="Times New Roman"/>
          <w:bCs/>
          <w:sz w:val="28"/>
          <w:szCs w:val="28"/>
          <w:lang w:eastAsia="uk-UA"/>
        </w:rPr>
        <w:t xml:space="preserve">встановлення </w:t>
      </w:r>
      <w:r w:rsidR="007C6865" w:rsidRPr="002747CC">
        <w:rPr>
          <w:rFonts w:ascii="Times New Roman" w:hAnsi="Times New Roman"/>
          <w:bCs/>
          <w:sz w:val="28"/>
          <w:szCs w:val="28"/>
          <w:lang w:eastAsia="uk-UA"/>
        </w:rPr>
        <w:t>вимог до маркування пестицидів і агрохімікатів;</w:t>
      </w:r>
    </w:p>
    <w:p w:rsidR="004078C0" w:rsidRPr="002747CC" w:rsidRDefault="00271538" w:rsidP="00BF7DAB">
      <w:pPr>
        <w:pStyle w:val="a3"/>
        <w:shd w:val="clear" w:color="auto" w:fill="FFFFFF"/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2747CC">
        <w:rPr>
          <w:rFonts w:ascii="Times New Roman" w:hAnsi="Times New Roman"/>
          <w:bCs/>
          <w:sz w:val="28"/>
          <w:szCs w:val="28"/>
          <w:lang w:eastAsia="uk-UA"/>
        </w:rPr>
        <w:t xml:space="preserve">удосконалення </w:t>
      </w:r>
      <w:r w:rsidR="007C6865" w:rsidRPr="002747CC">
        <w:rPr>
          <w:rFonts w:ascii="Times New Roman" w:hAnsi="Times New Roman"/>
          <w:bCs/>
          <w:sz w:val="28"/>
          <w:szCs w:val="28"/>
          <w:lang w:eastAsia="uk-UA"/>
        </w:rPr>
        <w:t xml:space="preserve">процедури державної реєстрації </w:t>
      </w:r>
      <w:r w:rsidR="004078C0" w:rsidRPr="002747CC">
        <w:rPr>
          <w:rFonts w:ascii="Times New Roman" w:hAnsi="Times New Roman"/>
          <w:bCs/>
          <w:sz w:val="28"/>
          <w:szCs w:val="28"/>
          <w:lang w:eastAsia="uk-UA"/>
        </w:rPr>
        <w:t>пести</w:t>
      </w:r>
      <w:r w:rsidRPr="002747CC">
        <w:rPr>
          <w:rFonts w:ascii="Times New Roman" w:hAnsi="Times New Roman"/>
          <w:bCs/>
          <w:sz w:val="28"/>
          <w:szCs w:val="28"/>
          <w:lang w:eastAsia="uk-UA"/>
        </w:rPr>
        <w:t>ци</w:t>
      </w:r>
      <w:r w:rsidR="004078C0" w:rsidRPr="002747CC">
        <w:rPr>
          <w:rFonts w:ascii="Times New Roman" w:hAnsi="Times New Roman"/>
          <w:bCs/>
          <w:sz w:val="28"/>
          <w:szCs w:val="28"/>
          <w:lang w:eastAsia="uk-UA"/>
        </w:rPr>
        <w:t>дів і агрохімікатів (</w:t>
      </w:r>
      <w:r w:rsidR="004078C0" w:rsidRPr="002747CC">
        <w:rPr>
          <w:rFonts w:ascii="Times New Roman" w:hAnsi="Times New Roman"/>
          <w:sz w:val="28"/>
          <w:szCs w:val="28"/>
          <w:lang w:eastAsia="uk-UA"/>
        </w:rPr>
        <w:t>проведення оцінки їх екологічної небезпечності для нецільових об’єктів</w:t>
      </w:r>
      <w:r w:rsidRPr="002747CC">
        <w:rPr>
          <w:rFonts w:ascii="Times New Roman" w:hAnsi="Times New Roman"/>
          <w:sz w:val="28"/>
          <w:szCs w:val="28"/>
          <w:lang w:eastAsia="uk-UA"/>
        </w:rPr>
        <w:t>, у тому числі бджіл).</w:t>
      </w:r>
    </w:p>
    <w:p w:rsidR="00D67482" w:rsidRPr="002747CC" w:rsidRDefault="00D67482" w:rsidP="00BF7DAB">
      <w:pPr>
        <w:shd w:val="clear" w:color="auto" w:fill="FFFFFF"/>
        <w:tabs>
          <w:tab w:val="left" w:pos="1134"/>
        </w:tabs>
        <w:spacing w:before="120" w:after="12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C6865" w:rsidRPr="002747CC" w:rsidRDefault="00BF7DAB" w:rsidP="00BF7DAB">
      <w:pPr>
        <w:pStyle w:val="a3"/>
        <w:numPr>
          <w:ilvl w:val="0"/>
          <w:numId w:val="1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747CC">
        <w:rPr>
          <w:rFonts w:ascii="Times New Roman" w:hAnsi="Times New Roman"/>
          <w:b/>
          <w:sz w:val="28"/>
          <w:szCs w:val="28"/>
        </w:rPr>
        <w:t>О</w:t>
      </w:r>
      <w:r w:rsidR="007C6865" w:rsidRPr="002747CC">
        <w:rPr>
          <w:rFonts w:ascii="Times New Roman" w:hAnsi="Times New Roman"/>
          <w:b/>
          <w:sz w:val="28"/>
          <w:szCs w:val="28"/>
        </w:rPr>
        <w:t>сновні положення законопроєкту</w:t>
      </w:r>
    </w:p>
    <w:p w:rsidR="007C6865" w:rsidRPr="002747CC" w:rsidRDefault="007C6865" w:rsidP="00BF7DAB">
      <w:pPr>
        <w:pStyle w:val="HTML"/>
        <w:shd w:val="clear" w:color="auto" w:fill="FFFFFF"/>
        <w:spacing w:before="120"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747CC">
        <w:rPr>
          <w:rFonts w:ascii="Times New Roman" w:hAnsi="Times New Roman" w:cs="Times New Roman"/>
          <w:sz w:val="28"/>
          <w:szCs w:val="28"/>
        </w:rPr>
        <w:t>Проєктом Закону передбачено внесення змін до З</w:t>
      </w:r>
      <w:r w:rsidR="00D67482" w:rsidRPr="002747CC">
        <w:rPr>
          <w:rFonts w:ascii="Times New Roman" w:hAnsi="Times New Roman" w:cs="Times New Roman"/>
          <w:sz w:val="28"/>
          <w:szCs w:val="28"/>
        </w:rPr>
        <w:t>акону</w:t>
      </w:r>
      <w:r w:rsidRPr="002747CC">
        <w:rPr>
          <w:rFonts w:ascii="Times New Roman" w:hAnsi="Times New Roman" w:cs="Times New Roman"/>
          <w:sz w:val="28"/>
          <w:szCs w:val="28"/>
        </w:rPr>
        <w:t xml:space="preserve"> України «Про </w:t>
      </w:r>
      <w:r w:rsidR="00D67482" w:rsidRPr="002747CC">
        <w:rPr>
          <w:rFonts w:ascii="Times New Roman" w:hAnsi="Times New Roman" w:cs="Times New Roman"/>
          <w:sz w:val="28"/>
          <w:szCs w:val="28"/>
        </w:rPr>
        <w:t>пестициди і агрохімікати»</w:t>
      </w:r>
      <w:r w:rsidRPr="002747CC">
        <w:rPr>
          <w:rFonts w:ascii="Times New Roman" w:hAnsi="Times New Roman" w:cs="Times New Roman"/>
          <w:sz w:val="28"/>
          <w:szCs w:val="28"/>
        </w:rPr>
        <w:t>.</w:t>
      </w:r>
    </w:p>
    <w:p w:rsidR="007C6865" w:rsidRPr="002747CC" w:rsidRDefault="007C6865" w:rsidP="00BF7DAB">
      <w:pPr>
        <w:pStyle w:val="HTML"/>
        <w:shd w:val="clear" w:color="auto" w:fill="FFFFFF"/>
        <w:spacing w:before="120"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747CC">
        <w:rPr>
          <w:rFonts w:ascii="Times New Roman" w:hAnsi="Times New Roman" w:cs="Times New Roman"/>
          <w:sz w:val="28"/>
          <w:szCs w:val="28"/>
        </w:rPr>
        <w:t>Такими змінами пропонується:</w:t>
      </w:r>
    </w:p>
    <w:p w:rsidR="009A489A" w:rsidRPr="002747CC" w:rsidRDefault="009A489A" w:rsidP="00BF7DAB">
      <w:pPr>
        <w:pStyle w:val="a9"/>
        <w:numPr>
          <w:ilvl w:val="0"/>
          <w:numId w:val="6"/>
        </w:numPr>
        <w:tabs>
          <w:tab w:val="left" w:pos="0"/>
          <w:tab w:val="left" w:pos="1134"/>
        </w:tabs>
        <w:spacing w:after="120"/>
        <w:ind w:left="0" w:firstLine="709"/>
        <w:rPr>
          <w:rFonts w:ascii="Times New Roman" w:hAnsi="Times New Roman"/>
          <w:sz w:val="28"/>
          <w:szCs w:val="28"/>
          <w:lang w:eastAsia="uk-UA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 xml:space="preserve">встановити вимогу до обов’язкового нанесення інформації про екологічну небезпечність </w:t>
      </w:r>
      <w:r w:rsidR="003079A0" w:rsidRPr="002747CC">
        <w:rPr>
          <w:rFonts w:ascii="Times New Roman" w:hAnsi="Times New Roman"/>
          <w:sz w:val="28"/>
          <w:szCs w:val="28"/>
          <w:lang w:eastAsia="uk-UA"/>
        </w:rPr>
        <w:t xml:space="preserve">пестицидів і агрохімікатів </w:t>
      </w:r>
      <w:r w:rsidRPr="002747CC">
        <w:rPr>
          <w:rFonts w:ascii="Times New Roman" w:hAnsi="Times New Roman"/>
          <w:sz w:val="28"/>
          <w:szCs w:val="28"/>
          <w:lang w:eastAsia="uk-UA"/>
        </w:rPr>
        <w:t>для нецільових об’єктів, у тому числі бджіл, на етикетку (маркування) кожної товарної одиниці пестициду або агрохімікату</w:t>
      </w:r>
      <w:r w:rsidR="00271538" w:rsidRPr="002747CC">
        <w:rPr>
          <w:rFonts w:ascii="Times New Roman" w:hAnsi="Times New Roman"/>
          <w:sz w:val="28"/>
          <w:szCs w:val="28"/>
          <w:lang w:eastAsia="uk-UA"/>
        </w:rPr>
        <w:t>;</w:t>
      </w:r>
    </w:p>
    <w:p w:rsidR="00271538" w:rsidRPr="002747CC" w:rsidRDefault="00BF7DAB" w:rsidP="00BF7DAB">
      <w:pPr>
        <w:pStyle w:val="a9"/>
        <w:numPr>
          <w:ilvl w:val="0"/>
          <w:numId w:val="6"/>
        </w:numPr>
        <w:tabs>
          <w:tab w:val="left" w:pos="0"/>
          <w:tab w:val="left" w:pos="1134"/>
        </w:tabs>
        <w:spacing w:after="120"/>
        <w:ind w:left="0" w:firstLine="709"/>
        <w:rPr>
          <w:rFonts w:ascii="Times New Roman" w:hAnsi="Times New Roman"/>
          <w:sz w:val="28"/>
          <w:szCs w:val="28"/>
          <w:lang w:eastAsia="uk-UA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>встановити</w:t>
      </w:r>
      <w:r w:rsidR="00271538" w:rsidRPr="002747CC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2747CC">
        <w:rPr>
          <w:rFonts w:ascii="Times New Roman" w:hAnsi="Times New Roman"/>
          <w:sz w:val="28"/>
          <w:szCs w:val="28"/>
          <w:lang w:eastAsia="uk-UA"/>
        </w:rPr>
        <w:t xml:space="preserve">на рівні Закону вимогу щодо обов’язковості здійснення </w:t>
      </w:r>
      <w:r w:rsidR="00271538" w:rsidRPr="002747CC">
        <w:rPr>
          <w:rFonts w:ascii="Times New Roman" w:hAnsi="Times New Roman"/>
          <w:sz w:val="28"/>
          <w:szCs w:val="28"/>
          <w:lang w:eastAsia="uk-UA"/>
        </w:rPr>
        <w:t>оцінк</w:t>
      </w:r>
      <w:r w:rsidRPr="002747CC">
        <w:rPr>
          <w:rFonts w:ascii="Times New Roman" w:hAnsi="Times New Roman"/>
          <w:sz w:val="28"/>
          <w:szCs w:val="28"/>
          <w:lang w:eastAsia="uk-UA"/>
        </w:rPr>
        <w:t>и</w:t>
      </w:r>
      <w:r w:rsidR="00271538" w:rsidRPr="002747CC">
        <w:rPr>
          <w:rFonts w:ascii="Times New Roman" w:hAnsi="Times New Roman"/>
          <w:sz w:val="28"/>
          <w:szCs w:val="28"/>
          <w:lang w:eastAsia="uk-UA"/>
        </w:rPr>
        <w:t xml:space="preserve"> екологічної небезпечності пестицидів і агрохімікатів для нецільових об’єктів у тому числі бджіл під час державної реєстрації.</w:t>
      </w:r>
    </w:p>
    <w:p w:rsidR="007C6865" w:rsidRPr="002747CC" w:rsidRDefault="007C6865" w:rsidP="00BF7DAB">
      <w:pPr>
        <w:tabs>
          <w:tab w:val="left" w:pos="1134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6865" w:rsidRPr="002747CC" w:rsidRDefault="007C6865" w:rsidP="00BF7DAB">
      <w:pPr>
        <w:pStyle w:val="a3"/>
        <w:numPr>
          <w:ilvl w:val="0"/>
          <w:numId w:val="1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747CC">
        <w:rPr>
          <w:rFonts w:ascii="Times New Roman" w:hAnsi="Times New Roman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7C6865" w:rsidRPr="002747CC" w:rsidRDefault="007C6865" w:rsidP="00BF7DAB">
      <w:pPr>
        <w:widowControl w:val="0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47CC">
        <w:rPr>
          <w:rFonts w:ascii="Times New Roman" w:hAnsi="Times New Roman"/>
          <w:sz w:val="28"/>
          <w:szCs w:val="28"/>
          <w:lang w:eastAsia="ru-RU"/>
        </w:rPr>
        <w:t xml:space="preserve">У даній сфері правового регулювання діють такі нормативно-правові </w:t>
      </w:r>
      <w:r w:rsidRPr="002747CC">
        <w:rPr>
          <w:rFonts w:ascii="Times New Roman" w:hAnsi="Times New Roman"/>
          <w:sz w:val="28"/>
          <w:szCs w:val="28"/>
          <w:lang w:eastAsia="ru-RU"/>
        </w:rPr>
        <w:lastRenderedPageBreak/>
        <w:t>акти:</w:t>
      </w:r>
    </w:p>
    <w:p w:rsidR="00BF7DAB" w:rsidRPr="002747CC" w:rsidRDefault="00BF7DAB" w:rsidP="002747CC">
      <w:pPr>
        <w:pStyle w:val="a3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" w:name="o2"/>
      <w:bookmarkEnd w:id="1"/>
      <w:r w:rsidRPr="002747CC">
        <w:rPr>
          <w:rFonts w:ascii="Times New Roman" w:hAnsi="Times New Roman"/>
          <w:sz w:val="28"/>
          <w:szCs w:val="28"/>
        </w:rPr>
        <w:t>Конституція України;</w:t>
      </w:r>
    </w:p>
    <w:p w:rsidR="002747CC" w:rsidRPr="002747CC" w:rsidRDefault="002747CC" w:rsidP="002747CC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bCs/>
          <w:sz w:val="28"/>
          <w:szCs w:val="28"/>
        </w:rPr>
        <w:t>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Pr="002747CC">
        <w:rPr>
          <w:rFonts w:ascii="Times New Roman" w:hAnsi="Times New Roman"/>
          <w:sz w:val="28"/>
          <w:szCs w:val="28"/>
        </w:rPr>
        <w:t>;</w:t>
      </w:r>
    </w:p>
    <w:p w:rsidR="007C6865" w:rsidRPr="002747CC" w:rsidRDefault="007C6865" w:rsidP="002747CC">
      <w:pPr>
        <w:pStyle w:val="a3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</w:rPr>
        <w:t>Закон України «Про пестициди і агрохімікати»;</w:t>
      </w:r>
    </w:p>
    <w:p w:rsidR="007C6865" w:rsidRPr="002747CC" w:rsidRDefault="007C6865" w:rsidP="002747CC">
      <w:pPr>
        <w:pStyle w:val="a3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</w:rPr>
        <w:t>За</w:t>
      </w:r>
      <w:r w:rsidR="00E00FD1" w:rsidRPr="002747CC">
        <w:rPr>
          <w:rFonts w:ascii="Times New Roman" w:hAnsi="Times New Roman"/>
          <w:sz w:val="28"/>
          <w:szCs w:val="28"/>
        </w:rPr>
        <w:t>кон України «Про захист рослин»;</w:t>
      </w:r>
    </w:p>
    <w:p w:rsidR="002747CC" w:rsidRPr="002747CC" w:rsidRDefault="002747CC" w:rsidP="002747CC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47CC">
        <w:rPr>
          <w:rFonts w:ascii="Times New Roman" w:hAnsi="Times New Roman"/>
          <w:sz w:val="28"/>
          <w:szCs w:val="28"/>
          <w:lang w:eastAsia="ru-RU"/>
        </w:rPr>
        <w:t>Закон України «Про рослинний світ»;</w:t>
      </w:r>
    </w:p>
    <w:p w:rsidR="002747CC" w:rsidRPr="002747CC" w:rsidRDefault="002747CC" w:rsidP="002747CC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47CC">
        <w:rPr>
          <w:rFonts w:ascii="Times New Roman" w:hAnsi="Times New Roman"/>
          <w:sz w:val="28"/>
          <w:szCs w:val="28"/>
          <w:lang w:eastAsia="ru-RU"/>
        </w:rPr>
        <w:t>Закон України «Про тваринний світ»;</w:t>
      </w:r>
    </w:p>
    <w:p w:rsidR="002747CC" w:rsidRPr="002747CC" w:rsidRDefault="002747CC" w:rsidP="002747CC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47CC">
        <w:rPr>
          <w:rFonts w:ascii="Times New Roman" w:hAnsi="Times New Roman"/>
          <w:sz w:val="28"/>
          <w:szCs w:val="28"/>
          <w:lang w:eastAsia="ru-RU"/>
        </w:rPr>
        <w:t>Закон України «Про бджільництво»;</w:t>
      </w:r>
    </w:p>
    <w:p w:rsidR="002747CC" w:rsidRPr="002747CC" w:rsidRDefault="002747CC" w:rsidP="002747CC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47CC">
        <w:rPr>
          <w:rFonts w:ascii="Times New Roman" w:hAnsi="Times New Roman"/>
          <w:sz w:val="28"/>
          <w:szCs w:val="28"/>
          <w:lang w:eastAsia="ru-RU"/>
        </w:rPr>
        <w:t>Закон України «Про забезпечення санітарного та епідемічного благополуччя населення»;</w:t>
      </w:r>
    </w:p>
    <w:p w:rsidR="002747CC" w:rsidRPr="002747CC" w:rsidRDefault="002747CC" w:rsidP="002747CC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  <w:lang w:eastAsia="ru-RU"/>
        </w:rPr>
        <w:t>Закон України «Про охорону навколишнього природного середовища».</w:t>
      </w:r>
    </w:p>
    <w:p w:rsidR="007C6865" w:rsidRPr="002747CC" w:rsidRDefault="007C6865" w:rsidP="00BF7DAB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</w:rPr>
        <w:t>Реалізація проєкту Закону не потребує внесення подальших змін до інших Законів України чи розроблення нових Законів України.</w:t>
      </w:r>
    </w:p>
    <w:p w:rsidR="007C6865" w:rsidRPr="002747CC" w:rsidRDefault="007C6865" w:rsidP="00BF7DAB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6865" w:rsidRPr="002747CC" w:rsidRDefault="007C6865" w:rsidP="00BF7DAB">
      <w:pPr>
        <w:pStyle w:val="a3"/>
        <w:numPr>
          <w:ilvl w:val="0"/>
          <w:numId w:val="1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747CC">
        <w:rPr>
          <w:rFonts w:ascii="Times New Roman" w:hAnsi="Times New Roman"/>
          <w:b/>
          <w:sz w:val="28"/>
          <w:szCs w:val="28"/>
        </w:rPr>
        <w:t>Фінансово-економічне обґрунтування</w:t>
      </w:r>
    </w:p>
    <w:p w:rsidR="007C6865" w:rsidRPr="002747CC" w:rsidRDefault="005E24CD" w:rsidP="00BF7DAB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  <w:lang w:eastAsia="ru-RU"/>
        </w:rPr>
        <w:t>Реалізація проєкту Закону не потребує додаткових видатків із Державного бюджету України чи місцевих бюджетів</w:t>
      </w:r>
      <w:r w:rsidR="007C6865" w:rsidRPr="002747CC">
        <w:rPr>
          <w:rFonts w:ascii="Times New Roman" w:hAnsi="Times New Roman"/>
          <w:sz w:val="28"/>
          <w:szCs w:val="28"/>
        </w:rPr>
        <w:t>.</w:t>
      </w:r>
    </w:p>
    <w:p w:rsidR="007C6865" w:rsidRPr="002747CC" w:rsidRDefault="007C6865" w:rsidP="00BF7DAB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6865" w:rsidRPr="002747CC" w:rsidRDefault="007C6865" w:rsidP="00BF7DAB">
      <w:pPr>
        <w:pStyle w:val="a3"/>
        <w:numPr>
          <w:ilvl w:val="0"/>
          <w:numId w:val="1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747CC">
        <w:rPr>
          <w:rFonts w:ascii="Times New Roman" w:hAnsi="Times New Roman"/>
          <w:b/>
          <w:sz w:val="28"/>
          <w:szCs w:val="28"/>
        </w:rPr>
        <w:t>Прогноз соціально-економічних, правових та інших наслідків застосування законопроєкту</w:t>
      </w:r>
    </w:p>
    <w:p w:rsidR="007C6865" w:rsidRPr="002747CC" w:rsidRDefault="007C6865" w:rsidP="00BF7DAB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</w:rPr>
        <w:t>Прийняття проєкту Закону:</w:t>
      </w:r>
    </w:p>
    <w:p w:rsidR="007C6865" w:rsidRPr="002747CC" w:rsidRDefault="00671B72" w:rsidP="00BF7DAB">
      <w:pPr>
        <w:pStyle w:val="a3"/>
        <w:numPr>
          <w:ilvl w:val="0"/>
          <w:numId w:val="7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  <w:lang w:eastAsia="uk-UA"/>
        </w:rPr>
        <w:t>сприятиме мінімізації ризиків негативного впливу пестицидів і агрохімікатів на нецільові об’єкти, у тому числі бджіл</w:t>
      </w:r>
      <w:r w:rsidR="007C6865" w:rsidRPr="002747CC">
        <w:rPr>
          <w:rFonts w:ascii="Times New Roman" w:hAnsi="Times New Roman"/>
          <w:sz w:val="28"/>
          <w:szCs w:val="28"/>
        </w:rPr>
        <w:t>;</w:t>
      </w:r>
    </w:p>
    <w:p w:rsidR="002747CC" w:rsidRPr="002747CC" w:rsidRDefault="002747CC" w:rsidP="00BF7DAB">
      <w:pPr>
        <w:pStyle w:val="a3"/>
        <w:numPr>
          <w:ilvl w:val="0"/>
          <w:numId w:val="7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</w:rPr>
        <w:t xml:space="preserve">сприятиме зниженню кількості випадків потрави </w:t>
      </w:r>
      <w:r w:rsidRPr="002747CC">
        <w:rPr>
          <w:rFonts w:ascii="Times New Roman" w:hAnsi="Times New Roman"/>
          <w:sz w:val="28"/>
          <w:szCs w:val="28"/>
          <w:lang w:eastAsia="uk-UA"/>
        </w:rPr>
        <w:t>нецільових об’єктів, у тому числі бджіл</w:t>
      </w:r>
      <w:r w:rsidRPr="002747CC">
        <w:rPr>
          <w:rFonts w:ascii="Times New Roman" w:hAnsi="Times New Roman"/>
          <w:sz w:val="28"/>
          <w:szCs w:val="28"/>
        </w:rPr>
        <w:t>;</w:t>
      </w:r>
    </w:p>
    <w:p w:rsidR="003079A0" w:rsidRPr="002747CC" w:rsidRDefault="003079A0" w:rsidP="00BF7DAB">
      <w:pPr>
        <w:pStyle w:val="a3"/>
        <w:numPr>
          <w:ilvl w:val="0"/>
          <w:numId w:val="7"/>
        </w:numPr>
        <w:shd w:val="clear" w:color="auto" w:fill="FFFFFF"/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pacing w:val="-1"/>
          <w:sz w:val="28"/>
          <w:szCs w:val="28"/>
        </w:rPr>
      </w:pPr>
      <w:r w:rsidRPr="002747CC">
        <w:rPr>
          <w:rFonts w:ascii="Times New Roman" w:hAnsi="Times New Roman"/>
          <w:spacing w:val="-1"/>
          <w:sz w:val="28"/>
          <w:szCs w:val="28"/>
        </w:rPr>
        <w:t xml:space="preserve">підвищить обізнаність фермерів щодо </w:t>
      </w:r>
      <w:r w:rsidR="002747CC" w:rsidRPr="002747CC">
        <w:rPr>
          <w:rFonts w:ascii="Times New Roman" w:hAnsi="Times New Roman"/>
          <w:spacing w:val="-1"/>
          <w:sz w:val="28"/>
          <w:szCs w:val="28"/>
        </w:rPr>
        <w:t>порядку</w:t>
      </w:r>
      <w:r w:rsidRPr="002747CC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2747CC">
        <w:rPr>
          <w:rFonts w:ascii="Times New Roman" w:hAnsi="Times New Roman"/>
          <w:spacing w:val="-1"/>
          <w:sz w:val="28"/>
          <w:szCs w:val="28"/>
        </w:rPr>
        <w:t xml:space="preserve">безпечного </w:t>
      </w:r>
      <w:r w:rsidRPr="002747CC">
        <w:rPr>
          <w:rFonts w:ascii="Times New Roman" w:hAnsi="Times New Roman"/>
          <w:spacing w:val="-1"/>
          <w:sz w:val="28"/>
          <w:szCs w:val="28"/>
        </w:rPr>
        <w:t>застосування пестицидів і агрохімікатів;</w:t>
      </w:r>
    </w:p>
    <w:p w:rsidR="007C6865" w:rsidRPr="002747CC" w:rsidRDefault="00671B72" w:rsidP="00BF7DAB">
      <w:pPr>
        <w:pStyle w:val="a3"/>
        <w:numPr>
          <w:ilvl w:val="0"/>
          <w:numId w:val="7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47CC">
        <w:rPr>
          <w:rFonts w:ascii="Times New Roman" w:hAnsi="Times New Roman"/>
          <w:sz w:val="28"/>
          <w:szCs w:val="28"/>
        </w:rPr>
        <w:t xml:space="preserve">наблизить законодавство України </w:t>
      </w:r>
      <w:r w:rsidR="00E640C2">
        <w:rPr>
          <w:rFonts w:ascii="Times New Roman" w:hAnsi="Times New Roman"/>
          <w:sz w:val="28"/>
          <w:szCs w:val="28"/>
        </w:rPr>
        <w:t>у</w:t>
      </w:r>
      <w:r w:rsidRPr="002747CC">
        <w:rPr>
          <w:rFonts w:ascii="Times New Roman" w:hAnsi="Times New Roman"/>
          <w:sz w:val="28"/>
          <w:szCs w:val="28"/>
        </w:rPr>
        <w:t xml:space="preserve"> сфері поводження з пестицидами і агрохімікатами до </w:t>
      </w:r>
      <w:r w:rsidR="002747CC" w:rsidRPr="002747CC">
        <w:rPr>
          <w:rFonts w:ascii="Times New Roman" w:hAnsi="Times New Roman"/>
          <w:sz w:val="28"/>
          <w:szCs w:val="28"/>
        </w:rPr>
        <w:t xml:space="preserve">окремих </w:t>
      </w:r>
      <w:r w:rsidRPr="002747CC">
        <w:rPr>
          <w:rFonts w:ascii="Times New Roman" w:hAnsi="Times New Roman"/>
          <w:sz w:val="28"/>
          <w:szCs w:val="28"/>
        </w:rPr>
        <w:t>вимог законодавства ЄС</w:t>
      </w:r>
      <w:r w:rsidR="007C6865" w:rsidRPr="002747CC">
        <w:rPr>
          <w:rFonts w:ascii="Times New Roman" w:hAnsi="Times New Roman"/>
          <w:sz w:val="28"/>
          <w:szCs w:val="28"/>
        </w:rPr>
        <w:t>.</w:t>
      </w:r>
    </w:p>
    <w:p w:rsidR="007C6865" w:rsidRPr="00796DF4" w:rsidRDefault="007C6865" w:rsidP="00BF7DAB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7C6865" w:rsidRPr="00796DF4" w:rsidRDefault="007C6865" w:rsidP="00BF7DAB">
      <w:pPr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96DF4"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</w:p>
    <w:sectPr w:rsidR="007C6865" w:rsidRPr="00796DF4" w:rsidSect="0020041F">
      <w:footerReference w:type="default" r:id="rId10"/>
      <w:pgSz w:w="11906" w:h="16838" w:code="9"/>
      <w:pgMar w:top="1247" w:right="851" w:bottom="124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01D" w:rsidRDefault="00B9001D">
      <w:pPr>
        <w:spacing w:after="0" w:line="240" w:lineRule="auto"/>
      </w:pPr>
      <w:r>
        <w:separator/>
      </w:r>
    </w:p>
  </w:endnote>
  <w:endnote w:type="continuationSeparator" w:id="0">
    <w:p w:rsidR="00B9001D" w:rsidRDefault="00B90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Bahnschrift Light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59B" w:rsidRPr="002D7172" w:rsidRDefault="007C6865" w:rsidP="002D7172">
    <w:pPr>
      <w:pStyle w:val="a6"/>
      <w:jc w:val="center"/>
      <w:rPr>
        <w:rFonts w:ascii="Times New Roman" w:hAnsi="Times New Roman"/>
        <w:sz w:val="24"/>
        <w:szCs w:val="24"/>
      </w:rPr>
    </w:pPr>
    <w:r w:rsidRPr="002D7172">
      <w:rPr>
        <w:rFonts w:ascii="Times New Roman" w:hAnsi="Times New Roman"/>
        <w:sz w:val="24"/>
        <w:szCs w:val="24"/>
      </w:rPr>
      <w:fldChar w:fldCharType="begin"/>
    </w:r>
    <w:r w:rsidRPr="002D7172">
      <w:rPr>
        <w:rFonts w:ascii="Times New Roman" w:hAnsi="Times New Roman"/>
        <w:sz w:val="24"/>
        <w:szCs w:val="24"/>
      </w:rPr>
      <w:instrText>PAGE   \* MERGEFORMAT</w:instrText>
    </w:r>
    <w:r w:rsidRPr="002D7172">
      <w:rPr>
        <w:rFonts w:ascii="Times New Roman" w:hAnsi="Times New Roman"/>
        <w:sz w:val="24"/>
        <w:szCs w:val="24"/>
      </w:rPr>
      <w:fldChar w:fldCharType="separate"/>
    </w:r>
    <w:r w:rsidR="0065672A" w:rsidRPr="0065672A">
      <w:rPr>
        <w:rFonts w:ascii="Times New Roman" w:hAnsi="Times New Roman"/>
        <w:noProof/>
        <w:sz w:val="24"/>
        <w:szCs w:val="24"/>
        <w:lang w:val="ru-RU"/>
      </w:rPr>
      <w:t>3</w:t>
    </w:r>
    <w:r w:rsidRPr="002D7172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01D" w:rsidRDefault="00B9001D">
      <w:pPr>
        <w:spacing w:after="0" w:line="240" w:lineRule="auto"/>
      </w:pPr>
      <w:r>
        <w:separator/>
      </w:r>
    </w:p>
  </w:footnote>
  <w:footnote w:type="continuationSeparator" w:id="0">
    <w:p w:rsidR="00B9001D" w:rsidRDefault="00B900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536"/>
    <w:multiLevelType w:val="hybridMultilevel"/>
    <w:tmpl w:val="A5342F66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6662665"/>
    <w:multiLevelType w:val="hybridMultilevel"/>
    <w:tmpl w:val="00DC327C"/>
    <w:lvl w:ilvl="0" w:tplc="0C3A6D64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C890F36"/>
    <w:multiLevelType w:val="hybridMultilevel"/>
    <w:tmpl w:val="89E813AE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11CB460C"/>
    <w:multiLevelType w:val="hybridMultilevel"/>
    <w:tmpl w:val="6B5C1288"/>
    <w:lvl w:ilvl="0" w:tplc="65D28F5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97E36D0"/>
    <w:multiLevelType w:val="hybridMultilevel"/>
    <w:tmpl w:val="24949358"/>
    <w:lvl w:ilvl="0" w:tplc="5B6EFD22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289E6FDA"/>
    <w:multiLevelType w:val="hybridMultilevel"/>
    <w:tmpl w:val="B868ECAE"/>
    <w:lvl w:ilvl="0" w:tplc="04090011">
      <w:start w:val="1"/>
      <w:numFmt w:val="decimal"/>
      <w:lvlText w:val="%1)"/>
      <w:lvlJc w:val="left"/>
      <w:pPr>
        <w:ind w:left="67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291F5391"/>
    <w:multiLevelType w:val="hybridMultilevel"/>
    <w:tmpl w:val="6A629C64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 w15:restartNumberingAfterBreak="0">
    <w:nsid w:val="2ADC7182"/>
    <w:multiLevelType w:val="hybridMultilevel"/>
    <w:tmpl w:val="9C90A8D4"/>
    <w:lvl w:ilvl="0" w:tplc="5B6EFD22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39E24364"/>
    <w:multiLevelType w:val="hybridMultilevel"/>
    <w:tmpl w:val="4120FEC0"/>
    <w:lvl w:ilvl="0" w:tplc="BF16550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41E238DC"/>
    <w:multiLevelType w:val="hybridMultilevel"/>
    <w:tmpl w:val="0248FF12"/>
    <w:lvl w:ilvl="0" w:tplc="5B6EFD22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 w15:restartNumberingAfterBreak="0">
    <w:nsid w:val="4952026B"/>
    <w:multiLevelType w:val="hybridMultilevel"/>
    <w:tmpl w:val="D982D1BC"/>
    <w:lvl w:ilvl="0" w:tplc="5B6EFD22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4D6C6C9E"/>
    <w:multiLevelType w:val="hybridMultilevel"/>
    <w:tmpl w:val="55D67F32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69884E1F"/>
    <w:multiLevelType w:val="hybridMultilevel"/>
    <w:tmpl w:val="75022A72"/>
    <w:lvl w:ilvl="0" w:tplc="26D86E4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7"/>
  </w:num>
  <w:num w:numId="5">
    <w:abstractNumId w:val="0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019"/>
    <w:rsid w:val="0006259B"/>
    <w:rsid w:val="00185688"/>
    <w:rsid w:val="0020041F"/>
    <w:rsid w:val="0021263A"/>
    <w:rsid w:val="00231BEF"/>
    <w:rsid w:val="00244B1D"/>
    <w:rsid w:val="00271538"/>
    <w:rsid w:val="002747CC"/>
    <w:rsid w:val="002D0BB9"/>
    <w:rsid w:val="002D7172"/>
    <w:rsid w:val="002F66C8"/>
    <w:rsid w:val="003079A0"/>
    <w:rsid w:val="004078C0"/>
    <w:rsid w:val="0044129C"/>
    <w:rsid w:val="004B5088"/>
    <w:rsid w:val="005266FE"/>
    <w:rsid w:val="005C34B5"/>
    <w:rsid w:val="005E24CD"/>
    <w:rsid w:val="005F3E8C"/>
    <w:rsid w:val="0065672A"/>
    <w:rsid w:val="00671B72"/>
    <w:rsid w:val="006E5CE8"/>
    <w:rsid w:val="006F0719"/>
    <w:rsid w:val="0075413A"/>
    <w:rsid w:val="00796DF4"/>
    <w:rsid w:val="007C6865"/>
    <w:rsid w:val="00827E19"/>
    <w:rsid w:val="00880860"/>
    <w:rsid w:val="00904FD4"/>
    <w:rsid w:val="00923E97"/>
    <w:rsid w:val="00932380"/>
    <w:rsid w:val="00933C55"/>
    <w:rsid w:val="00936745"/>
    <w:rsid w:val="009667B0"/>
    <w:rsid w:val="009A489A"/>
    <w:rsid w:val="00AF2161"/>
    <w:rsid w:val="00B24F1D"/>
    <w:rsid w:val="00B41E1D"/>
    <w:rsid w:val="00B708C1"/>
    <w:rsid w:val="00B9001D"/>
    <w:rsid w:val="00BC17E8"/>
    <w:rsid w:val="00BF7DAB"/>
    <w:rsid w:val="00CC79C4"/>
    <w:rsid w:val="00D16400"/>
    <w:rsid w:val="00D35019"/>
    <w:rsid w:val="00D67482"/>
    <w:rsid w:val="00DF13F3"/>
    <w:rsid w:val="00E00FD1"/>
    <w:rsid w:val="00E640C2"/>
    <w:rsid w:val="00EA423D"/>
    <w:rsid w:val="00F14DDF"/>
    <w:rsid w:val="00F23662"/>
    <w:rsid w:val="00F24CB1"/>
    <w:rsid w:val="00F4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04C6E52-450D-4D7F-9143-35EF63C9D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865"/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7C68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paragraph" w:styleId="a3">
    <w:name w:val="List Paragraph"/>
    <w:basedOn w:val="a"/>
    <w:uiPriority w:val="99"/>
    <w:qFormat/>
    <w:rsid w:val="007C6865"/>
    <w:pPr>
      <w:spacing w:after="0" w:line="240" w:lineRule="auto"/>
      <w:ind w:left="720"/>
      <w:contextualSpacing/>
    </w:pPr>
  </w:style>
  <w:style w:type="character" w:customStyle="1" w:styleId="HTML0">
    <w:name w:val="Стандартний HTML Знак"/>
    <w:basedOn w:val="a0"/>
    <w:link w:val="HTML"/>
    <w:uiPriority w:val="99"/>
    <w:locked/>
    <w:rsid w:val="007C6865"/>
    <w:rPr>
      <w:rFonts w:ascii="Courier New" w:hAnsi="Courier New" w:cs="Courier New"/>
      <w:sz w:val="20"/>
      <w:szCs w:val="20"/>
      <w:lang w:val="x-none" w:eastAsia="uk-UA"/>
    </w:rPr>
  </w:style>
  <w:style w:type="paragraph" w:styleId="a4">
    <w:name w:val="header"/>
    <w:basedOn w:val="a"/>
    <w:link w:val="a5"/>
    <w:uiPriority w:val="99"/>
    <w:unhideWhenUsed/>
    <w:rsid w:val="007C6865"/>
    <w:pPr>
      <w:tabs>
        <w:tab w:val="center" w:pos="4819"/>
        <w:tab w:val="right" w:pos="9639"/>
      </w:tabs>
      <w:spacing w:after="0" w:line="240" w:lineRule="auto"/>
    </w:pPr>
  </w:style>
  <w:style w:type="paragraph" w:styleId="a6">
    <w:name w:val="footer"/>
    <w:basedOn w:val="a"/>
    <w:link w:val="a7"/>
    <w:uiPriority w:val="99"/>
    <w:unhideWhenUsed/>
    <w:rsid w:val="007C68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7C6865"/>
    <w:rPr>
      <w:rFonts w:ascii="Calibri" w:hAnsi="Calibri" w:cs="Times New Roman"/>
    </w:rPr>
  </w:style>
  <w:style w:type="paragraph" w:styleId="a8">
    <w:name w:val="Normal (Web)"/>
    <w:basedOn w:val="a"/>
    <w:uiPriority w:val="99"/>
    <w:rsid w:val="007C68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7C6865"/>
    <w:rPr>
      <w:rFonts w:ascii="Calibri" w:hAnsi="Calibri" w:cs="Times New Roman"/>
    </w:rPr>
  </w:style>
  <w:style w:type="paragraph" w:customStyle="1" w:styleId="a9">
    <w:name w:val="Нормальний текст"/>
    <w:basedOn w:val="a"/>
    <w:uiPriority w:val="99"/>
    <w:rsid w:val="007C6865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character" w:customStyle="1" w:styleId="rvts0">
    <w:name w:val="rvts0"/>
    <w:basedOn w:val="a0"/>
    <w:uiPriority w:val="99"/>
    <w:rsid w:val="007C6865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274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274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97FD12-3AD7-4919-84CB-D962019906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42843F-FB9E-4D36-BD72-7DBD53045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5CDB57-6E92-404F-B9CB-3696C156573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3661</Words>
  <Characters>2087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2021-03-15T14:33:00Z</dcterms:created>
  <dcterms:modified xsi:type="dcterms:W3CDTF">2021-03-15T14:33:00Z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