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14C3" w:rsidRPr="00776463" w:rsidRDefault="000E14C3" w:rsidP="00B65A31">
      <w:pPr>
        <w:spacing w:before="60" w:after="0" w:line="240" w:lineRule="auto"/>
        <w:ind w:left="6372" w:firstLine="567"/>
        <w:jc w:val="both"/>
        <w:rPr>
          <w:rFonts w:ascii="Times New Roman" w:hAnsi="Times New Roman"/>
          <w:sz w:val="28"/>
          <w:szCs w:val="28"/>
          <w:lang w:val="uk-UA"/>
        </w:rPr>
      </w:pPr>
      <w:r w:rsidRPr="00776463">
        <w:rPr>
          <w:rFonts w:ascii="Times New Roman" w:hAnsi="Times New Roman"/>
          <w:sz w:val="28"/>
          <w:szCs w:val="28"/>
          <w:lang w:val="uk-UA"/>
        </w:rPr>
        <w:t xml:space="preserve">До реєстр. № </w:t>
      </w:r>
      <w:r w:rsidR="00B84D91" w:rsidRPr="00776463">
        <w:rPr>
          <w:rFonts w:ascii="Times New Roman" w:hAnsi="Times New Roman"/>
          <w:sz w:val="28"/>
          <w:szCs w:val="28"/>
          <w:lang w:val="uk-UA"/>
        </w:rPr>
        <w:t>5241</w:t>
      </w:r>
      <w:r w:rsidRPr="00776463">
        <w:rPr>
          <w:rFonts w:ascii="Times New Roman" w:hAnsi="Times New Roman"/>
          <w:sz w:val="28"/>
          <w:szCs w:val="28"/>
          <w:lang w:val="uk-UA"/>
        </w:rPr>
        <w:t xml:space="preserve"> </w:t>
      </w:r>
    </w:p>
    <w:p w:rsidR="000E14C3" w:rsidRPr="00776463" w:rsidRDefault="000E14C3" w:rsidP="00B65A31">
      <w:pPr>
        <w:spacing w:before="60" w:after="0" w:line="240" w:lineRule="auto"/>
        <w:ind w:left="6372" w:firstLine="567"/>
        <w:jc w:val="both"/>
        <w:rPr>
          <w:rFonts w:ascii="Times New Roman" w:hAnsi="Times New Roman"/>
          <w:sz w:val="28"/>
          <w:szCs w:val="28"/>
          <w:lang w:val="uk-UA"/>
        </w:rPr>
      </w:pPr>
      <w:r w:rsidRPr="00776463">
        <w:rPr>
          <w:rFonts w:ascii="Times New Roman" w:hAnsi="Times New Roman"/>
          <w:sz w:val="28"/>
          <w:szCs w:val="28"/>
          <w:lang w:val="uk-UA"/>
        </w:rPr>
        <w:t>(друге читання)</w:t>
      </w:r>
    </w:p>
    <w:p w:rsidR="000E14C3" w:rsidRPr="00776463" w:rsidRDefault="000E14C3" w:rsidP="008F3809">
      <w:pPr>
        <w:spacing w:after="0" w:line="240" w:lineRule="auto"/>
        <w:ind w:right="85" w:firstLine="567"/>
        <w:jc w:val="both"/>
        <w:rPr>
          <w:rFonts w:ascii="Times New Roman" w:eastAsia="Times New Roman" w:hAnsi="Times New Roman"/>
          <w:b/>
          <w:sz w:val="28"/>
          <w:szCs w:val="28"/>
          <w:lang w:val="uk-UA" w:eastAsia="ru-RU"/>
        </w:rPr>
      </w:pPr>
    </w:p>
    <w:p w:rsidR="000E14C3" w:rsidRPr="00776463" w:rsidRDefault="000E14C3" w:rsidP="008F3809">
      <w:pPr>
        <w:spacing w:after="0" w:line="240" w:lineRule="auto"/>
        <w:ind w:right="85" w:firstLine="567"/>
        <w:jc w:val="center"/>
        <w:rPr>
          <w:rFonts w:ascii="Times New Roman" w:eastAsia="Times New Roman" w:hAnsi="Times New Roman"/>
          <w:b/>
          <w:sz w:val="28"/>
          <w:szCs w:val="28"/>
          <w:lang w:val="uk-UA" w:eastAsia="ru-RU"/>
        </w:rPr>
      </w:pPr>
      <w:r w:rsidRPr="00776463">
        <w:rPr>
          <w:rFonts w:ascii="Times New Roman" w:eastAsia="Times New Roman" w:hAnsi="Times New Roman"/>
          <w:b/>
          <w:sz w:val="28"/>
          <w:szCs w:val="28"/>
          <w:lang w:val="uk-UA" w:eastAsia="ru-RU"/>
        </w:rPr>
        <w:t>ЗАУВАЖЕННЯ</w:t>
      </w:r>
    </w:p>
    <w:p w:rsidR="00F820AC" w:rsidRPr="00776463" w:rsidRDefault="000E14C3" w:rsidP="008F3809">
      <w:pPr>
        <w:spacing w:after="0" w:line="240" w:lineRule="auto"/>
        <w:ind w:firstLine="567"/>
        <w:jc w:val="center"/>
        <w:rPr>
          <w:rFonts w:ascii="Times New Roman" w:eastAsia="Times New Roman" w:hAnsi="Times New Roman"/>
          <w:b/>
          <w:bCs/>
          <w:sz w:val="28"/>
          <w:szCs w:val="28"/>
          <w:lang w:val="uk-UA" w:eastAsia="ru-RU"/>
        </w:rPr>
      </w:pPr>
      <w:r w:rsidRPr="00776463">
        <w:rPr>
          <w:rFonts w:ascii="Times New Roman" w:eastAsia="Times New Roman" w:hAnsi="Times New Roman"/>
          <w:b/>
          <w:bCs/>
          <w:sz w:val="28"/>
          <w:szCs w:val="28"/>
          <w:lang w:val="uk-UA" w:eastAsia="ru-RU"/>
        </w:rPr>
        <w:t xml:space="preserve">до проекту </w:t>
      </w:r>
      <w:r w:rsidR="00F820AC" w:rsidRPr="00776463">
        <w:rPr>
          <w:rFonts w:ascii="Times New Roman" w:eastAsia="Times New Roman" w:hAnsi="Times New Roman"/>
          <w:b/>
          <w:bCs/>
          <w:sz w:val="28"/>
          <w:szCs w:val="28"/>
          <w:lang w:val="uk-UA" w:eastAsia="ru-RU"/>
        </w:rPr>
        <w:t>з</w:t>
      </w:r>
      <w:r w:rsidRPr="00776463">
        <w:rPr>
          <w:rFonts w:ascii="Times New Roman" w:eastAsia="Times New Roman" w:hAnsi="Times New Roman"/>
          <w:b/>
          <w:bCs/>
          <w:sz w:val="28"/>
          <w:szCs w:val="28"/>
          <w:lang w:val="uk-UA" w:eastAsia="ru-RU"/>
        </w:rPr>
        <w:t xml:space="preserve">акону </w:t>
      </w:r>
      <w:r w:rsidR="00A1710A" w:rsidRPr="00776463">
        <w:rPr>
          <w:rFonts w:ascii="Times New Roman" w:eastAsia="Times New Roman" w:hAnsi="Times New Roman"/>
          <w:b/>
          <w:bCs/>
          <w:sz w:val="28"/>
          <w:szCs w:val="28"/>
          <w:lang w:val="uk-UA" w:eastAsia="ru-RU"/>
        </w:rPr>
        <w:t xml:space="preserve">України </w:t>
      </w:r>
    </w:p>
    <w:p w:rsidR="00B22290" w:rsidRPr="00776463" w:rsidRDefault="00F820AC" w:rsidP="008F3809">
      <w:pPr>
        <w:spacing w:after="0" w:line="240" w:lineRule="auto"/>
        <w:ind w:firstLine="567"/>
        <w:jc w:val="center"/>
        <w:rPr>
          <w:rFonts w:ascii="Times New Roman" w:hAnsi="Times New Roman"/>
          <w:b/>
          <w:sz w:val="28"/>
          <w:szCs w:val="28"/>
          <w:lang w:val="uk-UA"/>
        </w:rPr>
      </w:pPr>
      <w:r w:rsidRPr="00776463">
        <w:rPr>
          <w:rFonts w:ascii="Times New Roman" w:hAnsi="Times New Roman"/>
          <w:b/>
          <w:sz w:val="28"/>
          <w:szCs w:val="28"/>
          <w:lang w:val="uk-UA"/>
        </w:rPr>
        <w:t xml:space="preserve">про </w:t>
      </w:r>
      <w:r w:rsidR="007270E4" w:rsidRPr="00776463">
        <w:rPr>
          <w:rFonts w:ascii="Times New Roman" w:hAnsi="Times New Roman"/>
          <w:b/>
          <w:sz w:val="28"/>
          <w:szCs w:val="28"/>
          <w:lang w:val="uk-UA"/>
        </w:rPr>
        <w:t>внесення змін до деяких законодавчих актів України щодо вдосконалення порядку дострокового припинення повноважень сільського, селищного, міського голови</w:t>
      </w:r>
    </w:p>
    <w:p w:rsidR="007270E4" w:rsidRPr="00776463" w:rsidRDefault="007270E4" w:rsidP="00B65A31">
      <w:pPr>
        <w:spacing w:before="60" w:after="0" w:line="240" w:lineRule="auto"/>
        <w:ind w:firstLine="709"/>
        <w:jc w:val="center"/>
        <w:rPr>
          <w:rFonts w:ascii="Times New Roman" w:hAnsi="Times New Roman"/>
          <w:sz w:val="28"/>
          <w:szCs w:val="28"/>
          <w:lang w:val="uk-UA"/>
        </w:rPr>
      </w:pPr>
    </w:p>
    <w:p w:rsidR="00B44A79" w:rsidRPr="00A466EA" w:rsidRDefault="000E14C3" w:rsidP="00A466EA">
      <w:pPr>
        <w:spacing w:before="60" w:after="0" w:line="240" w:lineRule="auto"/>
        <w:ind w:firstLine="709"/>
        <w:jc w:val="both"/>
        <w:rPr>
          <w:rFonts w:ascii="Times New Roman" w:hAnsi="Times New Roman"/>
          <w:sz w:val="28"/>
          <w:szCs w:val="28"/>
          <w:lang w:val="uk-UA"/>
        </w:rPr>
      </w:pPr>
      <w:r w:rsidRPr="00A466EA">
        <w:rPr>
          <w:rFonts w:ascii="Times New Roman" w:hAnsi="Times New Roman"/>
          <w:sz w:val="28"/>
          <w:szCs w:val="28"/>
          <w:lang w:val="uk-UA"/>
        </w:rPr>
        <w:t xml:space="preserve">У Головному юридичному управлінні розглянуто </w:t>
      </w:r>
      <w:r w:rsidR="00B44A79" w:rsidRPr="00A466EA">
        <w:rPr>
          <w:rFonts w:ascii="Times New Roman" w:hAnsi="Times New Roman"/>
          <w:sz w:val="28"/>
          <w:szCs w:val="28"/>
          <w:lang w:val="uk-UA"/>
        </w:rPr>
        <w:t xml:space="preserve">підготовлений </w:t>
      </w:r>
      <w:r w:rsidR="00B44A79" w:rsidRPr="002569D2">
        <w:rPr>
          <w:rFonts w:ascii="Times New Roman" w:hAnsi="Times New Roman"/>
          <w:sz w:val="28"/>
          <w:szCs w:val="28"/>
          <w:lang w:val="uk-UA"/>
        </w:rPr>
        <w:t xml:space="preserve">Комітетом </w:t>
      </w:r>
      <w:r w:rsidR="00B44A79" w:rsidRPr="00776463">
        <w:rPr>
          <w:rFonts w:ascii="Times New Roman" w:hAnsi="Times New Roman"/>
          <w:sz w:val="28"/>
          <w:szCs w:val="28"/>
          <w:lang w:val="uk-UA"/>
        </w:rPr>
        <w:t>Верховної Ради України з питань організації державної влади, місцевого самовр</w:t>
      </w:r>
      <w:bookmarkStart w:id="0" w:name="_GoBack"/>
      <w:bookmarkEnd w:id="0"/>
      <w:r w:rsidR="00B44A79" w:rsidRPr="00776463">
        <w:rPr>
          <w:rFonts w:ascii="Times New Roman" w:hAnsi="Times New Roman"/>
          <w:sz w:val="28"/>
          <w:szCs w:val="28"/>
          <w:lang w:val="uk-UA"/>
        </w:rPr>
        <w:t>ядування, регіонального розвитку та містобудування</w:t>
      </w:r>
      <w:r w:rsidR="00B44A79" w:rsidRPr="002569D2">
        <w:rPr>
          <w:rFonts w:ascii="Times New Roman" w:hAnsi="Times New Roman"/>
          <w:sz w:val="28"/>
          <w:szCs w:val="28"/>
          <w:lang w:val="uk-UA"/>
        </w:rPr>
        <w:t xml:space="preserve"> </w:t>
      </w:r>
      <w:r w:rsidR="00B44A79" w:rsidRPr="00A466EA">
        <w:rPr>
          <w:rFonts w:ascii="Times New Roman" w:hAnsi="Times New Roman"/>
          <w:sz w:val="28"/>
          <w:szCs w:val="28"/>
          <w:lang w:val="uk-UA"/>
        </w:rPr>
        <w:t>до розгляду у другому читанні</w:t>
      </w:r>
      <w:r w:rsidR="00B44A79" w:rsidRPr="002569D2">
        <w:rPr>
          <w:rFonts w:ascii="Times New Roman" w:hAnsi="Times New Roman"/>
          <w:sz w:val="28"/>
          <w:szCs w:val="28"/>
          <w:lang w:val="uk-UA"/>
        </w:rPr>
        <w:t xml:space="preserve"> проект закону України </w:t>
      </w:r>
      <w:r w:rsidR="00A1710A" w:rsidRPr="00A466EA">
        <w:rPr>
          <w:rFonts w:ascii="Times New Roman" w:hAnsi="Times New Roman"/>
          <w:sz w:val="28"/>
          <w:szCs w:val="28"/>
          <w:lang w:val="uk-UA"/>
        </w:rPr>
        <w:t xml:space="preserve">про </w:t>
      </w:r>
      <w:r w:rsidR="007270E4" w:rsidRPr="00776463">
        <w:rPr>
          <w:rFonts w:ascii="Times New Roman" w:hAnsi="Times New Roman"/>
          <w:sz w:val="28"/>
          <w:szCs w:val="28"/>
          <w:lang w:val="uk-UA"/>
        </w:rPr>
        <w:t>внесення змін до деяких законодавчих актів України щодо вдосконалення порядку дострокового припинення повноважень сільського, селищного, міського голови</w:t>
      </w:r>
      <w:r w:rsidR="00B44A79" w:rsidRPr="00A466EA">
        <w:rPr>
          <w:rFonts w:ascii="Times New Roman" w:hAnsi="Times New Roman"/>
          <w:sz w:val="28"/>
          <w:szCs w:val="28"/>
          <w:lang w:val="uk-UA"/>
        </w:rPr>
        <w:t>.</w:t>
      </w:r>
    </w:p>
    <w:p w:rsidR="008B7BBD" w:rsidRDefault="008B7BBD" w:rsidP="00B44A79">
      <w:pPr>
        <w:spacing w:before="60" w:after="0" w:line="240" w:lineRule="auto"/>
        <w:ind w:firstLine="709"/>
        <w:jc w:val="both"/>
        <w:rPr>
          <w:rFonts w:ascii="Times New Roman" w:hAnsi="Times New Roman"/>
          <w:sz w:val="28"/>
          <w:szCs w:val="28"/>
          <w:lang w:val="uk-UA"/>
        </w:rPr>
      </w:pPr>
      <w:r w:rsidRPr="00776463">
        <w:rPr>
          <w:rFonts w:ascii="Times New Roman" w:hAnsi="Times New Roman"/>
          <w:sz w:val="28"/>
          <w:szCs w:val="28"/>
          <w:lang w:val="uk-UA"/>
        </w:rPr>
        <w:t>Як зазначено в пояснювальній записці, законопроект "має на меті спростити процес призначення позачергових виборів у разі дострокового припинення повноважень сільського, селищного, міського голови".</w:t>
      </w:r>
    </w:p>
    <w:p w:rsidR="00B44A79" w:rsidRPr="00776463" w:rsidRDefault="00B44A79" w:rsidP="00B44A79">
      <w:pPr>
        <w:spacing w:before="60" w:after="0" w:line="240" w:lineRule="auto"/>
        <w:ind w:firstLine="709"/>
        <w:jc w:val="both"/>
        <w:rPr>
          <w:rFonts w:ascii="Times New Roman" w:hAnsi="Times New Roman"/>
          <w:sz w:val="28"/>
          <w:szCs w:val="28"/>
          <w:lang w:val="uk-UA"/>
        </w:rPr>
      </w:pPr>
      <w:r w:rsidRPr="00776463">
        <w:rPr>
          <w:rFonts w:ascii="Times New Roman" w:hAnsi="Times New Roman"/>
          <w:sz w:val="28"/>
          <w:szCs w:val="28"/>
          <w:lang w:val="uk-UA"/>
        </w:rPr>
        <w:t>За наслідками опрацювання тексту законопроекту вважаємо за необхідне звернути увагу на таке.</w:t>
      </w:r>
    </w:p>
    <w:p w:rsidR="00CC7A90" w:rsidRPr="002569D2" w:rsidRDefault="008B7BBD" w:rsidP="002569D2">
      <w:pPr>
        <w:spacing w:before="60" w:after="0" w:line="240" w:lineRule="auto"/>
        <w:ind w:firstLine="709"/>
        <w:jc w:val="both"/>
        <w:rPr>
          <w:sz w:val="28"/>
          <w:szCs w:val="28"/>
        </w:rPr>
      </w:pPr>
      <w:r w:rsidRPr="00B44A79">
        <w:rPr>
          <w:rFonts w:ascii="Times New Roman" w:hAnsi="Times New Roman"/>
          <w:sz w:val="28"/>
          <w:szCs w:val="28"/>
          <w:lang w:val="uk-UA"/>
        </w:rPr>
        <w:t xml:space="preserve">1. </w:t>
      </w:r>
      <w:bookmarkStart w:id="1" w:name="n39"/>
      <w:bookmarkStart w:id="2" w:name="n1051"/>
      <w:bookmarkStart w:id="3" w:name="n1052"/>
      <w:bookmarkEnd w:id="1"/>
      <w:bookmarkEnd w:id="2"/>
      <w:bookmarkEnd w:id="3"/>
      <w:r w:rsidR="00624449" w:rsidRPr="002569D2">
        <w:rPr>
          <w:rFonts w:ascii="Times New Roman" w:hAnsi="Times New Roman"/>
          <w:sz w:val="28"/>
          <w:szCs w:val="28"/>
          <w:lang w:val="uk-UA"/>
        </w:rPr>
        <w:t xml:space="preserve">Законопроектом вноситься низка змін до Закону </w:t>
      </w:r>
      <w:r w:rsidR="00B80EB8" w:rsidRPr="002569D2">
        <w:rPr>
          <w:rFonts w:ascii="Times New Roman" w:hAnsi="Times New Roman"/>
          <w:sz w:val="28"/>
          <w:szCs w:val="28"/>
          <w:lang w:val="uk-UA"/>
        </w:rPr>
        <w:t>України "Про місцеве самоврядування в Україні"</w:t>
      </w:r>
      <w:r w:rsidR="005D6836">
        <w:rPr>
          <w:rFonts w:ascii="Times New Roman" w:hAnsi="Times New Roman"/>
          <w:sz w:val="28"/>
          <w:szCs w:val="28"/>
          <w:lang w:val="uk-UA"/>
        </w:rPr>
        <w:t xml:space="preserve"> (далі – Закон)</w:t>
      </w:r>
      <w:r w:rsidR="00B80EB8" w:rsidRPr="002569D2">
        <w:rPr>
          <w:rFonts w:ascii="Times New Roman" w:hAnsi="Times New Roman"/>
          <w:sz w:val="28"/>
          <w:szCs w:val="28"/>
          <w:lang w:val="uk-UA"/>
        </w:rPr>
        <w:t>, зокрема до статті 79</w:t>
      </w:r>
      <w:r w:rsidR="00A351BB">
        <w:rPr>
          <w:rFonts w:ascii="Times New Roman" w:hAnsi="Times New Roman"/>
          <w:sz w:val="28"/>
          <w:szCs w:val="28"/>
          <w:lang w:val="uk-UA"/>
        </w:rPr>
        <w:t xml:space="preserve"> </w:t>
      </w:r>
      <w:r w:rsidR="00624449" w:rsidRPr="002569D2">
        <w:rPr>
          <w:rFonts w:ascii="Times New Roman" w:hAnsi="Times New Roman"/>
          <w:sz w:val="28"/>
          <w:szCs w:val="28"/>
          <w:lang w:val="uk-UA"/>
        </w:rPr>
        <w:t>("</w:t>
      </w:r>
      <w:r w:rsidR="00624449" w:rsidRPr="00B44A79">
        <w:rPr>
          <w:rFonts w:ascii="Times New Roman" w:hAnsi="Times New Roman"/>
          <w:sz w:val="28"/>
          <w:szCs w:val="28"/>
          <w:lang w:val="uk-UA"/>
        </w:rPr>
        <w:t>Дострокове припинення повноважень сільського, селищного, міського голови"</w:t>
      </w:r>
      <w:r w:rsidR="00624449" w:rsidRPr="002569D2">
        <w:rPr>
          <w:rFonts w:ascii="Times New Roman" w:hAnsi="Times New Roman"/>
          <w:sz w:val="28"/>
          <w:szCs w:val="28"/>
          <w:lang w:val="uk-UA"/>
        </w:rPr>
        <w:t xml:space="preserve">). </w:t>
      </w:r>
    </w:p>
    <w:p w:rsidR="00182CE9" w:rsidRPr="002569D2" w:rsidRDefault="00B80EB8" w:rsidP="002569D2">
      <w:pPr>
        <w:spacing w:before="60" w:after="0" w:line="240" w:lineRule="auto"/>
        <w:ind w:firstLine="709"/>
        <w:jc w:val="both"/>
        <w:rPr>
          <w:sz w:val="28"/>
          <w:szCs w:val="28"/>
        </w:rPr>
      </w:pPr>
      <w:r w:rsidRPr="002569D2">
        <w:rPr>
          <w:rFonts w:ascii="Times New Roman" w:hAnsi="Times New Roman"/>
          <w:sz w:val="28"/>
          <w:szCs w:val="28"/>
          <w:lang w:val="uk-UA"/>
        </w:rPr>
        <w:t xml:space="preserve">При цьому </w:t>
      </w:r>
      <w:r w:rsidR="00E51341">
        <w:rPr>
          <w:rFonts w:ascii="Times New Roman" w:hAnsi="Times New Roman"/>
          <w:sz w:val="28"/>
          <w:szCs w:val="28"/>
          <w:lang w:val="uk-UA"/>
        </w:rPr>
        <w:t xml:space="preserve">проектом </w:t>
      </w:r>
      <w:r w:rsidR="00E51341" w:rsidRPr="00D34FFE">
        <w:rPr>
          <w:rFonts w:ascii="Times New Roman" w:hAnsi="Times New Roman"/>
          <w:sz w:val="28"/>
          <w:szCs w:val="28"/>
          <w:lang w:val="uk-UA"/>
        </w:rPr>
        <w:t xml:space="preserve">пропонується </w:t>
      </w:r>
      <w:r w:rsidRPr="002569D2">
        <w:rPr>
          <w:rFonts w:ascii="Times New Roman" w:hAnsi="Times New Roman"/>
          <w:sz w:val="28"/>
          <w:szCs w:val="28"/>
          <w:lang w:val="uk-UA"/>
        </w:rPr>
        <w:t xml:space="preserve">моментом дострокового припинення повноважень </w:t>
      </w:r>
      <w:r w:rsidR="00182CE9" w:rsidRPr="002569D2">
        <w:rPr>
          <w:rFonts w:ascii="Times New Roman" w:hAnsi="Times New Roman"/>
          <w:sz w:val="28"/>
          <w:szCs w:val="28"/>
          <w:lang w:val="uk-UA"/>
        </w:rPr>
        <w:t xml:space="preserve">визначити </w:t>
      </w:r>
      <w:r w:rsidR="004845F1" w:rsidRPr="002569D2">
        <w:rPr>
          <w:rFonts w:ascii="Times New Roman" w:hAnsi="Times New Roman"/>
          <w:sz w:val="28"/>
          <w:szCs w:val="28"/>
          <w:lang w:val="uk-UA"/>
        </w:rPr>
        <w:t>день</w:t>
      </w:r>
      <w:r w:rsidR="00182CE9" w:rsidRPr="002569D2">
        <w:rPr>
          <w:rFonts w:ascii="Times New Roman" w:hAnsi="Times New Roman"/>
          <w:sz w:val="28"/>
          <w:szCs w:val="28"/>
          <w:lang w:val="uk-UA"/>
        </w:rPr>
        <w:t xml:space="preserve"> настання обставин, </w:t>
      </w:r>
      <w:r w:rsidR="004845F1" w:rsidRPr="002569D2">
        <w:rPr>
          <w:rFonts w:ascii="Times New Roman" w:hAnsi="Times New Roman"/>
          <w:sz w:val="28"/>
          <w:szCs w:val="28"/>
          <w:lang w:val="uk-UA"/>
        </w:rPr>
        <w:t>за</w:t>
      </w:r>
      <w:r w:rsidR="00182CE9" w:rsidRPr="002569D2">
        <w:rPr>
          <w:rFonts w:ascii="Times New Roman" w:hAnsi="Times New Roman"/>
          <w:sz w:val="28"/>
          <w:szCs w:val="28"/>
          <w:lang w:val="uk-UA"/>
        </w:rPr>
        <w:t xml:space="preserve"> яких достроково припиняються пов</w:t>
      </w:r>
      <w:r w:rsidR="002C22AE" w:rsidRPr="002569D2">
        <w:rPr>
          <w:rFonts w:ascii="Times New Roman" w:hAnsi="Times New Roman"/>
          <w:sz w:val="28"/>
          <w:szCs w:val="28"/>
          <w:lang w:val="uk-UA"/>
        </w:rPr>
        <w:t>н</w:t>
      </w:r>
      <w:r w:rsidR="00182CE9" w:rsidRPr="002569D2">
        <w:rPr>
          <w:rFonts w:ascii="Times New Roman" w:hAnsi="Times New Roman"/>
          <w:sz w:val="28"/>
          <w:szCs w:val="28"/>
          <w:lang w:val="uk-UA"/>
        </w:rPr>
        <w:t xml:space="preserve">оваження </w:t>
      </w:r>
      <w:r w:rsidR="004845F1" w:rsidRPr="002569D2">
        <w:rPr>
          <w:rFonts w:ascii="Times New Roman" w:hAnsi="Times New Roman"/>
          <w:sz w:val="28"/>
          <w:szCs w:val="28"/>
          <w:lang w:val="uk-UA"/>
        </w:rPr>
        <w:t>сільського, селищного, міського голови</w:t>
      </w:r>
      <w:r w:rsidR="00182CE9" w:rsidRPr="002569D2">
        <w:rPr>
          <w:rFonts w:ascii="Times New Roman" w:hAnsi="Times New Roman"/>
          <w:sz w:val="28"/>
          <w:szCs w:val="28"/>
          <w:lang w:val="uk-UA"/>
        </w:rPr>
        <w:t xml:space="preserve"> відповідно до пунктів 2, 3, 3</w:t>
      </w:r>
      <w:r w:rsidR="00182CE9" w:rsidRPr="00A351BB">
        <w:rPr>
          <w:rFonts w:ascii="Times New Roman" w:hAnsi="Times New Roman"/>
          <w:sz w:val="28"/>
          <w:szCs w:val="28"/>
          <w:vertAlign w:val="superscript"/>
          <w:lang w:val="uk-UA"/>
        </w:rPr>
        <w:t>1</w:t>
      </w:r>
      <w:r w:rsidR="00182CE9" w:rsidRPr="002569D2">
        <w:rPr>
          <w:rFonts w:ascii="Times New Roman" w:hAnsi="Times New Roman"/>
          <w:sz w:val="28"/>
          <w:szCs w:val="28"/>
          <w:lang w:val="uk-UA"/>
        </w:rPr>
        <w:t>, 5, 6 частини першої статті 79 Закону, а не день прийняття сільською, селищною, міською радою рішення, яким береться до відома зазначений факт</w:t>
      </w:r>
      <w:r w:rsidR="00873B82" w:rsidRPr="002569D2">
        <w:rPr>
          <w:rFonts w:ascii="Times New Roman" w:hAnsi="Times New Roman"/>
          <w:sz w:val="28"/>
          <w:szCs w:val="28"/>
          <w:lang w:val="uk-UA"/>
        </w:rPr>
        <w:t>,</w:t>
      </w:r>
      <w:r w:rsidR="00182CE9" w:rsidRPr="002569D2">
        <w:rPr>
          <w:rFonts w:ascii="Times New Roman" w:hAnsi="Times New Roman"/>
          <w:sz w:val="28"/>
          <w:szCs w:val="28"/>
          <w:lang w:val="uk-UA"/>
        </w:rPr>
        <w:t xml:space="preserve"> чи дня, наступного за днем одержання радою або її виконавчим комітетом копії відповідного рішення суду без прийняття рішення відповідної ради, як це </w:t>
      </w:r>
      <w:r w:rsidR="00D24049">
        <w:rPr>
          <w:rFonts w:ascii="Times New Roman" w:hAnsi="Times New Roman"/>
          <w:sz w:val="28"/>
          <w:szCs w:val="28"/>
          <w:lang w:val="uk-UA"/>
        </w:rPr>
        <w:t xml:space="preserve">нині </w:t>
      </w:r>
      <w:r w:rsidR="00182CE9" w:rsidRPr="002569D2">
        <w:rPr>
          <w:rFonts w:ascii="Times New Roman" w:hAnsi="Times New Roman"/>
          <w:sz w:val="28"/>
          <w:szCs w:val="28"/>
          <w:lang w:val="uk-UA"/>
        </w:rPr>
        <w:t>передбачено</w:t>
      </w:r>
      <w:r w:rsidR="00873B82" w:rsidRPr="002569D2">
        <w:rPr>
          <w:rFonts w:ascii="Times New Roman" w:hAnsi="Times New Roman"/>
          <w:sz w:val="28"/>
          <w:szCs w:val="28"/>
          <w:lang w:val="uk-UA"/>
        </w:rPr>
        <w:t xml:space="preserve"> відповідно</w:t>
      </w:r>
      <w:r w:rsidR="00182CE9" w:rsidRPr="002569D2">
        <w:rPr>
          <w:rFonts w:ascii="Times New Roman" w:hAnsi="Times New Roman"/>
          <w:sz w:val="28"/>
          <w:szCs w:val="28"/>
          <w:lang w:val="uk-UA"/>
        </w:rPr>
        <w:t xml:space="preserve"> пунктами 1 і 2 частини одинадцятої статті 79 Закону. </w:t>
      </w:r>
    </w:p>
    <w:p w:rsidR="00FF4E57" w:rsidRPr="00B44A79" w:rsidRDefault="00FF4E57" w:rsidP="009A5178">
      <w:pPr>
        <w:pStyle w:val="rvps2"/>
        <w:shd w:val="clear" w:color="auto" w:fill="FFFFFF"/>
        <w:spacing w:before="60" w:beforeAutospacing="0" w:after="0" w:afterAutospacing="0"/>
        <w:ind w:firstLine="709"/>
        <w:jc w:val="both"/>
        <w:rPr>
          <w:sz w:val="28"/>
          <w:szCs w:val="28"/>
          <w:shd w:val="clear" w:color="auto" w:fill="FFFFFF"/>
        </w:rPr>
      </w:pPr>
      <w:r w:rsidRPr="00B44A79">
        <w:rPr>
          <w:sz w:val="28"/>
          <w:szCs w:val="28"/>
          <w:shd w:val="clear" w:color="auto" w:fill="FFFFFF"/>
        </w:rPr>
        <w:t xml:space="preserve">Крім цього, пунктом 1 частини одинадцятої статті 79 Закону у запропонованій проектом редакції передбачено, що у разі звернення </w:t>
      </w:r>
      <w:r w:rsidRPr="00B44A79">
        <w:rPr>
          <w:sz w:val="28"/>
          <w:szCs w:val="28"/>
          <w:shd w:val="clear" w:color="auto" w:fill="FFFFFF"/>
        </w:rPr>
        <w:lastRenderedPageBreak/>
        <w:t>сільського, селищного, міського голови з особистою заявою до відповідної ради про складення ним повноважень голови</w:t>
      </w:r>
      <w:r w:rsidR="00D24049">
        <w:rPr>
          <w:sz w:val="28"/>
          <w:szCs w:val="28"/>
          <w:shd w:val="clear" w:color="auto" w:fill="FFFFFF"/>
        </w:rPr>
        <w:t>,</w:t>
      </w:r>
      <w:r w:rsidRPr="00B44A79">
        <w:rPr>
          <w:sz w:val="28"/>
          <w:szCs w:val="28"/>
          <w:shd w:val="clear" w:color="auto" w:fill="FFFFFF"/>
        </w:rPr>
        <w:t xml:space="preserve"> його повноваження припиняються достроково, а відповідна особа звільняється з посади "з дня оголошення головуючим на пленарному засіданні ради заяви голови про складення ним повноважень, зробленого не пізніше ніж у двотижневий строк з дня подання такої заяви, а в разі, якщо протягом зазначеного строку оголошення не відбулося або пленарне засідання не проводилося – в останній день перебігу двотижневого строку з дня одержання радою зазначеної заяви".</w:t>
      </w:r>
      <w:r w:rsidR="00042C52" w:rsidRPr="00B44A79">
        <w:rPr>
          <w:sz w:val="28"/>
          <w:szCs w:val="28"/>
          <w:shd w:val="clear" w:color="auto" w:fill="FFFFFF"/>
        </w:rPr>
        <w:t xml:space="preserve"> Тож фактично пропонується запровадити новий порядок дострокового припинення повноважень сільського, селищного, міського голови</w:t>
      </w:r>
      <w:r w:rsidR="00DC4970" w:rsidRPr="00B44A79">
        <w:rPr>
          <w:sz w:val="28"/>
          <w:szCs w:val="28"/>
          <w:shd w:val="clear" w:color="auto" w:fill="FFFFFF"/>
        </w:rPr>
        <w:t>,</w:t>
      </w:r>
      <w:r w:rsidR="00042C52" w:rsidRPr="00B44A79">
        <w:rPr>
          <w:sz w:val="28"/>
          <w:szCs w:val="28"/>
          <w:shd w:val="clear" w:color="auto" w:fill="FFFFFF"/>
        </w:rPr>
        <w:t xml:space="preserve"> передбачивши, що його повноваження припиняються</w:t>
      </w:r>
      <w:r w:rsidR="00DC4970" w:rsidRPr="00B44A79">
        <w:rPr>
          <w:sz w:val="28"/>
          <w:szCs w:val="28"/>
          <w:shd w:val="clear" w:color="auto" w:fill="FFFFFF"/>
        </w:rPr>
        <w:t>, зокрема,</w:t>
      </w:r>
      <w:r w:rsidR="00042C52" w:rsidRPr="00B44A79">
        <w:rPr>
          <w:sz w:val="28"/>
          <w:szCs w:val="28"/>
          <w:shd w:val="clear" w:color="auto" w:fill="FFFFFF"/>
        </w:rPr>
        <w:t xml:space="preserve"> після спливу двотижневого строку з дня подання </w:t>
      </w:r>
      <w:r w:rsidR="00DC4970" w:rsidRPr="00B44A79">
        <w:rPr>
          <w:sz w:val="28"/>
          <w:szCs w:val="28"/>
          <w:shd w:val="clear" w:color="auto" w:fill="FFFFFF"/>
        </w:rPr>
        <w:t>ним особистої</w:t>
      </w:r>
      <w:r w:rsidR="00042C52" w:rsidRPr="00B44A79">
        <w:rPr>
          <w:sz w:val="28"/>
          <w:szCs w:val="28"/>
          <w:shd w:val="clear" w:color="auto" w:fill="FFFFFF"/>
        </w:rPr>
        <w:t xml:space="preserve"> заяви</w:t>
      </w:r>
      <w:r w:rsidR="00DC4970" w:rsidRPr="00B44A79">
        <w:rPr>
          <w:sz w:val="28"/>
          <w:szCs w:val="28"/>
          <w:shd w:val="clear" w:color="auto" w:fill="FFFFFF"/>
        </w:rPr>
        <w:t xml:space="preserve"> про складення ним повноважень.</w:t>
      </w:r>
    </w:p>
    <w:p w:rsidR="00FF4E57" w:rsidRPr="00B44A79" w:rsidRDefault="00FF4E57" w:rsidP="009A5178">
      <w:pPr>
        <w:spacing w:before="60" w:after="0" w:line="240" w:lineRule="auto"/>
        <w:ind w:firstLine="709"/>
        <w:jc w:val="both"/>
        <w:rPr>
          <w:rFonts w:ascii="Times New Roman" w:eastAsia="Times New Roman" w:hAnsi="Times New Roman"/>
          <w:sz w:val="28"/>
          <w:szCs w:val="28"/>
          <w:shd w:val="clear" w:color="auto" w:fill="FFFFFF"/>
          <w:lang w:val="uk-UA" w:eastAsia="uk-UA"/>
        </w:rPr>
      </w:pPr>
      <w:r w:rsidRPr="00B44A79">
        <w:rPr>
          <w:rFonts w:ascii="Times New Roman" w:eastAsia="Times New Roman" w:hAnsi="Times New Roman"/>
          <w:sz w:val="28"/>
          <w:szCs w:val="28"/>
          <w:shd w:val="clear" w:color="auto" w:fill="FFFFFF"/>
          <w:lang w:val="uk-UA" w:eastAsia="uk-UA"/>
        </w:rPr>
        <w:t xml:space="preserve">Це положення видається дискусійним в частині встановлення вимоги "якщо протягом зазначеного строку оголошення не відбулося або пленарне засідання не проводилося – в останній день перебігу двотижневого строку з дня одержання радою зазначеної заяви", оскільки термін "одержання радою" проектом не визначається. Відтак не зрозуміло, як рада може отримати заяву голови, якщо ця заява не буде оголошена на пленарному засіданні ради, при </w:t>
      </w:r>
      <w:r w:rsidR="00185BD0">
        <w:rPr>
          <w:rFonts w:ascii="Times New Roman" w:eastAsia="Times New Roman" w:hAnsi="Times New Roman"/>
          <w:sz w:val="28"/>
          <w:szCs w:val="28"/>
          <w:shd w:val="clear" w:color="auto" w:fill="FFFFFF"/>
          <w:lang w:val="uk-UA" w:eastAsia="uk-UA"/>
        </w:rPr>
        <w:t>тому що</w:t>
      </w:r>
      <w:r w:rsidR="00185BD0" w:rsidRPr="00B44A79">
        <w:rPr>
          <w:rFonts w:ascii="Times New Roman" w:eastAsia="Times New Roman" w:hAnsi="Times New Roman"/>
          <w:sz w:val="28"/>
          <w:szCs w:val="28"/>
          <w:shd w:val="clear" w:color="auto" w:fill="FFFFFF"/>
          <w:lang w:val="uk-UA" w:eastAsia="uk-UA"/>
        </w:rPr>
        <w:t xml:space="preserve"> </w:t>
      </w:r>
      <w:r w:rsidRPr="00B44A79">
        <w:rPr>
          <w:rFonts w:ascii="Times New Roman" w:eastAsia="Times New Roman" w:hAnsi="Times New Roman"/>
          <w:sz w:val="28"/>
          <w:szCs w:val="28"/>
          <w:shd w:val="clear" w:color="auto" w:fill="FFFFFF"/>
          <w:lang w:val="uk-UA" w:eastAsia="uk-UA"/>
        </w:rPr>
        <w:t xml:space="preserve">на </w:t>
      </w:r>
      <w:r w:rsidR="00DC4970" w:rsidRPr="00B44A79">
        <w:rPr>
          <w:rFonts w:ascii="Times New Roman" w:eastAsia="Times New Roman" w:hAnsi="Times New Roman"/>
          <w:sz w:val="28"/>
          <w:szCs w:val="28"/>
          <w:shd w:val="clear" w:color="auto" w:fill="FFFFFF"/>
          <w:lang w:val="uk-UA" w:eastAsia="uk-UA"/>
        </w:rPr>
        <w:t xml:space="preserve">сільського, селищного, міського </w:t>
      </w:r>
      <w:r w:rsidRPr="00B44A79">
        <w:rPr>
          <w:rFonts w:ascii="Times New Roman" w:eastAsia="Times New Roman" w:hAnsi="Times New Roman"/>
          <w:sz w:val="28"/>
          <w:szCs w:val="28"/>
          <w:shd w:val="clear" w:color="auto" w:fill="FFFFFF"/>
          <w:lang w:val="uk-UA" w:eastAsia="uk-UA"/>
        </w:rPr>
        <w:t>голову проектом не покладається обов’язок скликати пленарне засідання, поінформувати депутатів ради, її виконавчий комітет, територіальну громаду про складання ним повноважень. Інакше кажучи, уможливлюється ситуація, коли голова в будь-який час може припинити здійснювати свої повноваження на підставі власної заяви, датованої двома тижнями раніше.</w:t>
      </w:r>
    </w:p>
    <w:p w:rsidR="00FF4E57" w:rsidRPr="00B44A79" w:rsidRDefault="00FF4E57" w:rsidP="009A5178">
      <w:pPr>
        <w:pStyle w:val="rvps2"/>
        <w:shd w:val="clear" w:color="auto" w:fill="FFFFFF"/>
        <w:spacing w:before="60" w:beforeAutospacing="0" w:after="0" w:afterAutospacing="0"/>
        <w:ind w:firstLine="709"/>
        <w:jc w:val="both"/>
        <w:rPr>
          <w:sz w:val="28"/>
          <w:szCs w:val="28"/>
          <w:shd w:val="clear" w:color="auto" w:fill="FFFFFF"/>
        </w:rPr>
      </w:pPr>
      <w:r w:rsidRPr="00B44A79">
        <w:rPr>
          <w:sz w:val="28"/>
          <w:szCs w:val="28"/>
          <w:shd w:val="clear" w:color="auto" w:fill="FFFFFF"/>
        </w:rPr>
        <w:t>Тож при цьому не буде забезпечено дотримання принципу підзвітності та відповідальності перед територіальними громадами їх органів та посадових осіб, в той час як частиною шостою статті 42 Закону встановлено, що "при здійсненні наданих повноважень сільський, селищний, міський голова є підзвітним, підконтрольним і відповідальним перед територіальною громадою, відповідальним - перед відповідною радою, а з питань здійснення виконавчими органами ради повноважень органів виконавчої влади - також підконтрольним відповідним органам виконавчої влади", а частиною сьомою – що "на вимогу не менше половини депутатів відповідної ради сільський, селищний, міський голова зобов'язаний прозвітувати перед радою про роботу виконавчих органів ради у будь-який визначений ними термін".</w:t>
      </w:r>
    </w:p>
    <w:p w:rsidR="00FF4E57" w:rsidRPr="002569D2" w:rsidRDefault="00FF4E57" w:rsidP="002569D2">
      <w:pPr>
        <w:spacing w:before="60" w:after="0" w:line="240" w:lineRule="auto"/>
        <w:ind w:firstLine="709"/>
        <w:jc w:val="both"/>
        <w:rPr>
          <w:sz w:val="28"/>
          <w:szCs w:val="28"/>
          <w:lang w:val="uk-UA"/>
        </w:rPr>
      </w:pPr>
    </w:p>
    <w:p w:rsidR="00FF4E57" w:rsidRPr="002569D2" w:rsidRDefault="00042C52" w:rsidP="002569D2">
      <w:pPr>
        <w:pStyle w:val="rvps2"/>
        <w:shd w:val="clear" w:color="auto" w:fill="FFFFFF"/>
        <w:spacing w:before="60" w:beforeAutospacing="0" w:after="0" w:afterAutospacing="0"/>
        <w:ind w:firstLine="709"/>
        <w:jc w:val="both"/>
        <w:rPr>
          <w:sz w:val="28"/>
          <w:szCs w:val="28"/>
          <w:shd w:val="clear" w:color="auto" w:fill="FFFFFF"/>
        </w:rPr>
      </w:pPr>
      <w:r w:rsidRPr="00B44A79">
        <w:rPr>
          <w:sz w:val="28"/>
          <w:szCs w:val="28"/>
        </w:rPr>
        <w:t>2. Змін</w:t>
      </w:r>
      <w:r w:rsidR="009A76EE" w:rsidRPr="00B44A79">
        <w:rPr>
          <w:sz w:val="28"/>
          <w:szCs w:val="28"/>
        </w:rPr>
        <w:t>ами</w:t>
      </w:r>
      <w:r w:rsidRPr="00B44A79">
        <w:rPr>
          <w:sz w:val="28"/>
          <w:szCs w:val="28"/>
        </w:rPr>
        <w:t xml:space="preserve"> до частин першої - третьої</w:t>
      </w:r>
      <w:r w:rsidR="00A351BB">
        <w:rPr>
          <w:sz w:val="28"/>
          <w:szCs w:val="28"/>
        </w:rPr>
        <w:t xml:space="preserve"> </w:t>
      </w:r>
      <w:r w:rsidRPr="00B44A79">
        <w:rPr>
          <w:sz w:val="28"/>
          <w:szCs w:val="28"/>
        </w:rPr>
        <w:t xml:space="preserve">статті 42, частини десятої статті 79 Закону, а також новою частиною </w:t>
      </w:r>
      <w:r w:rsidR="00E51341">
        <w:rPr>
          <w:sz w:val="28"/>
          <w:szCs w:val="28"/>
        </w:rPr>
        <w:t xml:space="preserve">тринадцятою </w:t>
      </w:r>
      <w:r w:rsidRPr="00B44A79">
        <w:rPr>
          <w:sz w:val="28"/>
          <w:szCs w:val="28"/>
        </w:rPr>
        <w:t>статті 79 Закону (в редакції проекту) пропонується врегулювати питання, пов'язані з призначенням позачергових виборів сільського, селищного, міського голови після дострокового припинення повноважень відповідної посадової особи</w:t>
      </w:r>
      <w:r w:rsidR="009A76EE" w:rsidRPr="00B44A79">
        <w:rPr>
          <w:sz w:val="28"/>
          <w:szCs w:val="28"/>
        </w:rPr>
        <w:t>, що не повною мірою узгоджується</w:t>
      </w:r>
      <w:r w:rsidR="00A351BB">
        <w:rPr>
          <w:sz w:val="28"/>
          <w:szCs w:val="28"/>
        </w:rPr>
        <w:t xml:space="preserve"> </w:t>
      </w:r>
      <w:r w:rsidR="009A76EE" w:rsidRPr="00B44A79">
        <w:rPr>
          <w:sz w:val="28"/>
          <w:szCs w:val="28"/>
        </w:rPr>
        <w:t xml:space="preserve">з </w:t>
      </w:r>
      <w:r w:rsidR="009A76EE" w:rsidRPr="002569D2">
        <w:rPr>
          <w:sz w:val="28"/>
          <w:szCs w:val="28"/>
          <w:shd w:val="clear" w:color="auto" w:fill="FFFFFF"/>
        </w:rPr>
        <w:t xml:space="preserve">назвою проекту. </w:t>
      </w:r>
    </w:p>
    <w:p w:rsidR="00C3501E" w:rsidRPr="00B44A79" w:rsidRDefault="00C3501E" w:rsidP="002569D2">
      <w:pPr>
        <w:pStyle w:val="rvps2"/>
        <w:shd w:val="clear" w:color="auto" w:fill="FFFFFF"/>
        <w:spacing w:before="60" w:beforeAutospacing="0" w:after="0" w:afterAutospacing="0"/>
        <w:ind w:firstLine="709"/>
        <w:jc w:val="both"/>
        <w:rPr>
          <w:sz w:val="28"/>
          <w:szCs w:val="28"/>
          <w:shd w:val="clear" w:color="auto" w:fill="FFFFFF"/>
        </w:rPr>
      </w:pPr>
      <w:r w:rsidRPr="002569D2">
        <w:rPr>
          <w:sz w:val="28"/>
          <w:szCs w:val="28"/>
          <w:shd w:val="clear" w:color="auto" w:fill="FFFFFF"/>
        </w:rPr>
        <w:t xml:space="preserve">Зокрема, частиною десятою статті 79 Закону (в редакції проекту) пропонується передбачити, що у разі дострокового припинення повноважень сільського, селищного, міського голови Верховна Рада України приймає рішення щодо призначення відповідних позачергових місцевих виборів не пізніше ніж </w:t>
      </w:r>
      <w:r w:rsidRPr="002569D2">
        <w:rPr>
          <w:sz w:val="28"/>
          <w:szCs w:val="28"/>
          <w:u w:val="single"/>
          <w:shd w:val="clear" w:color="auto" w:fill="FFFFFF"/>
        </w:rPr>
        <w:t xml:space="preserve">у </w:t>
      </w:r>
      <w:proofErr w:type="spellStart"/>
      <w:r w:rsidRPr="002569D2">
        <w:rPr>
          <w:sz w:val="28"/>
          <w:szCs w:val="28"/>
          <w:u w:val="single"/>
          <w:shd w:val="clear" w:color="auto" w:fill="FFFFFF"/>
        </w:rPr>
        <w:t>дев’яностоденний</w:t>
      </w:r>
      <w:proofErr w:type="spellEnd"/>
      <w:r w:rsidRPr="002569D2">
        <w:rPr>
          <w:sz w:val="28"/>
          <w:szCs w:val="28"/>
          <w:u w:val="single"/>
          <w:shd w:val="clear" w:color="auto" w:fill="FFFFFF"/>
        </w:rPr>
        <w:t xml:space="preserve"> строк з дня отримання повідомлення</w:t>
      </w:r>
      <w:r w:rsidRPr="002569D2">
        <w:rPr>
          <w:sz w:val="28"/>
          <w:szCs w:val="28"/>
          <w:shd w:val="clear" w:color="auto" w:fill="FFFFFF"/>
        </w:rPr>
        <w:t xml:space="preserve"> про таке припинення, в той час як чинною редакцією цієї частини передбачено, що "відповідні позачергові місцеві вибори призначаються Верховною Радою України не пізніше ніж </w:t>
      </w:r>
      <w:r w:rsidRPr="002569D2">
        <w:rPr>
          <w:sz w:val="28"/>
          <w:szCs w:val="28"/>
          <w:u w:val="single"/>
          <w:shd w:val="clear" w:color="auto" w:fill="FFFFFF"/>
        </w:rPr>
        <w:t xml:space="preserve">у </w:t>
      </w:r>
      <w:proofErr w:type="spellStart"/>
      <w:r w:rsidRPr="002569D2">
        <w:rPr>
          <w:sz w:val="28"/>
          <w:szCs w:val="28"/>
          <w:u w:val="single"/>
          <w:shd w:val="clear" w:color="auto" w:fill="FFFFFF"/>
        </w:rPr>
        <w:t>дев’яностоденний</w:t>
      </w:r>
      <w:proofErr w:type="spellEnd"/>
      <w:r w:rsidRPr="002569D2">
        <w:rPr>
          <w:sz w:val="28"/>
          <w:szCs w:val="28"/>
          <w:u w:val="single"/>
          <w:shd w:val="clear" w:color="auto" w:fill="FFFFFF"/>
        </w:rPr>
        <w:t xml:space="preserve"> строк з дня дострокового припинення повноважень сільського, селищного, міського голови</w:t>
      </w:r>
      <w:r w:rsidRPr="002569D2">
        <w:rPr>
          <w:sz w:val="28"/>
          <w:szCs w:val="28"/>
          <w:shd w:val="clear" w:color="auto" w:fill="FFFFFF"/>
        </w:rPr>
        <w:t xml:space="preserve">". </w:t>
      </w:r>
    </w:p>
    <w:p w:rsidR="00300846" w:rsidRPr="00B44A79" w:rsidRDefault="00300846" w:rsidP="009A5178">
      <w:pPr>
        <w:pStyle w:val="rvps2"/>
        <w:shd w:val="clear" w:color="auto" w:fill="FFFFFF"/>
        <w:spacing w:before="60" w:beforeAutospacing="0" w:after="0" w:afterAutospacing="0"/>
        <w:ind w:firstLine="709"/>
        <w:jc w:val="both"/>
        <w:rPr>
          <w:sz w:val="28"/>
          <w:szCs w:val="28"/>
          <w:shd w:val="clear" w:color="auto" w:fill="FFFFFF"/>
        </w:rPr>
      </w:pPr>
      <w:r w:rsidRPr="00B44A79">
        <w:rPr>
          <w:sz w:val="28"/>
          <w:szCs w:val="28"/>
          <w:shd w:val="clear" w:color="auto" w:fill="FFFFFF"/>
        </w:rPr>
        <w:t xml:space="preserve">Погоджуючись з Головним науково-експертним управління Апарату Верховної Ради України, яке зауважило, </w:t>
      </w:r>
      <w:r w:rsidR="00CA4EA7" w:rsidRPr="00B44A79">
        <w:rPr>
          <w:sz w:val="28"/>
          <w:szCs w:val="28"/>
          <w:shd w:val="clear" w:color="auto" w:fill="FFFFFF"/>
        </w:rPr>
        <w:t>що</w:t>
      </w:r>
      <w:r w:rsidRPr="00B44A79">
        <w:rPr>
          <w:sz w:val="28"/>
          <w:szCs w:val="28"/>
          <w:shd w:val="clear" w:color="auto" w:fill="FFFFFF"/>
        </w:rPr>
        <w:t xml:space="preserve"> "</w:t>
      </w:r>
      <w:r w:rsidRPr="00B44A79">
        <w:rPr>
          <w:bCs/>
          <w:sz w:val="28"/>
          <w:szCs w:val="28"/>
        </w:rPr>
        <w:t xml:space="preserve">встановлений у законодавстві </w:t>
      </w:r>
      <w:proofErr w:type="spellStart"/>
      <w:r w:rsidRPr="00B44A79">
        <w:rPr>
          <w:bCs/>
          <w:sz w:val="28"/>
          <w:szCs w:val="28"/>
        </w:rPr>
        <w:t>дев’яностоденний</w:t>
      </w:r>
      <w:proofErr w:type="spellEnd"/>
      <w:r w:rsidR="00A351BB">
        <w:rPr>
          <w:bCs/>
          <w:sz w:val="28"/>
          <w:szCs w:val="28"/>
        </w:rPr>
        <w:t xml:space="preserve"> </w:t>
      </w:r>
      <w:r w:rsidRPr="00B44A79">
        <w:rPr>
          <w:bCs/>
          <w:sz w:val="28"/>
          <w:szCs w:val="28"/>
        </w:rPr>
        <w:t>строк для прийняття відповідного рішення видається надмірно тривалим, адже весь цей час, включаючи ще й час, потрібний на проведення виборів, відповідна територіальна громада залишатиметься без головної посадової особи"</w:t>
      </w:r>
      <w:r w:rsidR="00CA4EA7" w:rsidRPr="00B44A79">
        <w:rPr>
          <w:bCs/>
          <w:sz w:val="28"/>
          <w:szCs w:val="28"/>
        </w:rPr>
        <w:t xml:space="preserve"> (</w:t>
      </w:r>
      <w:r w:rsidR="00CA4EA7" w:rsidRPr="00B44A79">
        <w:rPr>
          <w:sz w:val="28"/>
          <w:szCs w:val="28"/>
          <w:shd w:val="clear" w:color="auto" w:fill="FFFFFF"/>
        </w:rPr>
        <w:t>висновок до цього законопроекту від 19 квітня 2021 року)</w:t>
      </w:r>
      <w:r w:rsidR="00CA4EA7" w:rsidRPr="00B44A79">
        <w:rPr>
          <w:bCs/>
          <w:sz w:val="28"/>
          <w:szCs w:val="28"/>
        </w:rPr>
        <w:t xml:space="preserve">, звертаємо увагу, що </w:t>
      </w:r>
      <w:r w:rsidRPr="00B44A79">
        <w:rPr>
          <w:sz w:val="28"/>
          <w:szCs w:val="28"/>
          <w:shd w:val="clear" w:color="auto" w:fill="FFFFFF"/>
        </w:rPr>
        <w:t>проектом</w:t>
      </w:r>
      <w:r w:rsidR="00C54E5A">
        <w:rPr>
          <w:sz w:val="28"/>
          <w:szCs w:val="28"/>
          <w:shd w:val="clear" w:color="auto" w:fill="FFFFFF"/>
        </w:rPr>
        <w:t xml:space="preserve"> фактично</w:t>
      </w:r>
      <w:r w:rsidRPr="00B44A79">
        <w:rPr>
          <w:sz w:val="28"/>
          <w:szCs w:val="28"/>
          <w:shd w:val="clear" w:color="auto" w:fill="FFFFFF"/>
        </w:rPr>
        <w:t xml:space="preserve"> пропонується подовжити строк, протягом якого повноваження сільського, селищного, міського голови відповідно до закону буде здійснювати інша посадова особа місцевого самоврядування, обрана на свою посаду не територіальною громадою, а відповідною місцевою радою.</w:t>
      </w:r>
    </w:p>
    <w:p w:rsidR="008569FC" w:rsidRDefault="00300846" w:rsidP="009A5178">
      <w:pPr>
        <w:pStyle w:val="rvps2"/>
        <w:shd w:val="clear" w:color="auto" w:fill="FFFFFF"/>
        <w:spacing w:before="60" w:beforeAutospacing="0" w:after="0" w:afterAutospacing="0"/>
        <w:ind w:firstLine="709"/>
        <w:jc w:val="both"/>
        <w:rPr>
          <w:sz w:val="28"/>
          <w:szCs w:val="28"/>
          <w:shd w:val="clear" w:color="auto" w:fill="FFFFFF"/>
        </w:rPr>
      </w:pPr>
      <w:r w:rsidRPr="00B44A79">
        <w:rPr>
          <w:sz w:val="28"/>
          <w:szCs w:val="28"/>
        </w:rPr>
        <w:t xml:space="preserve">Варто також зауважити, що абзацом першим </w:t>
      </w:r>
      <w:r w:rsidRPr="00B44A79">
        <w:rPr>
          <w:sz w:val="28"/>
          <w:szCs w:val="28"/>
          <w:shd w:val="clear" w:color="auto" w:fill="FFFFFF"/>
        </w:rPr>
        <w:t xml:space="preserve">частини </w:t>
      </w:r>
      <w:r w:rsidR="0048682A">
        <w:rPr>
          <w:sz w:val="28"/>
          <w:szCs w:val="28"/>
          <w:shd w:val="clear" w:color="auto" w:fill="FFFFFF"/>
        </w:rPr>
        <w:t>тринадцятої</w:t>
      </w:r>
      <w:r w:rsidR="0048682A" w:rsidRPr="00B44A79">
        <w:rPr>
          <w:sz w:val="28"/>
          <w:szCs w:val="28"/>
          <w:shd w:val="clear" w:color="auto" w:fill="FFFFFF"/>
        </w:rPr>
        <w:t xml:space="preserve"> </w:t>
      </w:r>
      <w:r w:rsidRPr="00B44A79">
        <w:rPr>
          <w:sz w:val="28"/>
          <w:szCs w:val="28"/>
          <w:shd w:val="clear" w:color="auto" w:fill="FFFFFF"/>
        </w:rPr>
        <w:t xml:space="preserve">статті 79 Закону в редакції проекту </w:t>
      </w:r>
      <w:r w:rsidRPr="00B44A79">
        <w:rPr>
          <w:i/>
          <w:sz w:val="28"/>
          <w:szCs w:val="28"/>
          <w:shd w:val="clear" w:color="auto" w:fill="FFFFFF"/>
        </w:rPr>
        <w:t>(як і чинними положеннями Закону)</w:t>
      </w:r>
      <w:r w:rsidRPr="00B44A79">
        <w:rPr>
          <w:sz w:val="28"/>
          <w:szCs w:val="28"/>
          <w:shd w:val="clear" w:color="auto" w:fill="FFFFFF"/>
        </w:rPr>
        <w:t xml:space="preserve"> обов'язок повідомляти Верховну Раду України про дострокове припинення повноважень сільського, селищного, міського голови </w:t>
      </w:r>
      <w:r w:rsidRPr="00B44A79">
        <w:rPr>
          <w:i/>
          <w:sz w:val="28"/>
          <w:szCs w:val="28"/>
          <w:shd w:val="clear" w:color="auto" w:fill="FFFFFF"/>
        </w:rPr>
        <w:t>(звертатись з відповідним клопотанням до Верховної Ради України)</w:t>
      </w:r>
      <w:r w:rsidRPr="00B44A79">
        <w:rPr>
          <w:sz w:val="28"/>
          <w:szCs w:val="28"/>
          <w:shd w:val="clear" w:color="auto" w:fill="FFFFFF"/>
        </w:rPr>
        <w:t xml:space="preserve"> покладається на особу, яка тимчасово здійснює його повноваження та має направляти відповідне повідомлення в умовах реального конфлікту інтересів. Так, згідно з частиною другою статті 42 Закону "</w:t>
      </w:r>
      <w:r w:rsidRPr="00B44A79">
        <w:rPr>
          <w:sz w:val="28"/>
          <w:szCs w:val="28"/>
        </w:rPr>
        <w:t>секретар сільської, селищної, міської ради тимчасово здійснює зазначені повноваження з моменту дострокового припинення повноважень сільського, селищного, міського голови і до моменту початку повноважень сільського, селищного, міського голови, обраного на позачергових виборах відповідно до закону, або до дня відкриття першої сесії відповідної сільської, селищної, міської ради, обраної на чергових місцевих виборах".</w:t>
      </w:r>
      <w:r w:rsidR="00A351BB">
        <w:rPr>
          <w:sz w:val="28"/>
          <w:szCs w:val="28"/>
        </w:rPr>
        <w:t xml:space="preserve"> </w:t>
      </w:r>
      <w:r w:rsidRPr="00B44A79">
        <w:rPr>
          <w:sz w:val="28"/>
          <w:szCs w:val="28"/>
          <w:shd w:val="clear" w:color="auto" w:fill="FFFFFF"/>
        </w:rPr>
        <w:t xml:space="preserve">При цьому навіть незначне зволікання з направленням такого повідомлення до Верховної Ради України може спричинити відтермінування дати, на яку відповідно до </w:t>
      </w:r>
      <w:r w:rsidR="008569FC">
        <w:rPr>
          <w:sz w:val="28"/>
          <w:szCs w:val="28"/>
          <w:shd w:val="clear" w:color="auto" w:fill="FFFFFF"/>
        </w:rPr>
        <w:t xml:space="preserve">Виборчого кодексу України </w:t>
      </w:r>
      <w:r w:rsidRPr="00B44A79">
        <w:rPr>
          <w:sz w:val="28"/>
          <w:szCs w:val="28"/>
          <w:shd w:val="clear" w:color="auto" w:fill="FFFFFF"/>
        </w:rPr>
        <w:t>можуть бути призначені позачергові місцеві вибори, на 6</w:t>
      </w:r>
      <w:r w:rsidR="00A351BB">
        <w:rPr>
          <w:sz w:val="28"/>
          <w:szCs w:val="28"/>
          <w:shd w:val="clear" w:color="auto" w:fill="FFFFFF"/>
        </w:rPr>
        <w:t xml:space="preserve"> </w:t>
      </w:r>
      <w:r w:rsidRPr="00B44A79">
        <w:rPr>
          <w:sz w:val="28"/>
          <w:szCs w:val="28"/>
          <w:shd w:val="clear" w:color="auto" w:fill="FFFFFF"/>
        </w:rPr>
        <w:t xml:space="preserve">місяців. </w:t>
      </w:r>
    </w:p>
    <w:p w:rsidR="00300846" w:rsidRPr="00B44A79" w:rsidRDefault="00300846" w:rsidP="009A5178">
      <w:pPr>
        <w:pStyle w:val="rvps2"/>
        <w:shd w:val="clear" w:color="auto" w:fill="FFFFFF"/>
        <w:spacing w:before="60" w:beforeAutospacing="0" w:after="0" w:afterAutospacing="0"/>
        <w:ind w:firstLine="709"/>
        <w:jc w:val="both"/>
        <w:rPr>
          <w:sz w:val="28"/>
          <w:szCs w:val="28"/>
          <w:shd w:val="clear" w:color="auto" w:fill="FFFFFF"/>
        </w:rPr>
      </w:pPr>
      <w:r w:rsidRPr="00B44A79">
        <w:rPr>
          <w:sz w:val="28"/>
          <w:szCs w:val="28"/>
          <w:shd w:val="clear" w:color="auto" w:fill="FFFFFF"/>
        </w:rPr>
        <w:t xml:space="preserve">Тому вважаємо, що </w:t>
      </w:r>
      <w:r w:rsidR="008569FC" w:rsidRPr="00B44A79">
        <w:rPr>
          <w:sz w:val="28"/>
          <w:szCs w:val="28"/>
          <w:shd w:val="clear" w:color="auto" w:fill="FFFFFF"/>
        </w:rPr>
        <w:t xml:space="preserve">доцільно </w:t>
      </w:r>
      <w:r w:rsidR="008569FC" w:rsidRPr="002762A8">
        <w:rPr>
          <w:sz w:val="28"/>
          <w:szCs w:val="28"/>
          <w:shd w:val="clear" w:color="auto" w:fill="FFFFFF"/>
        </w:rPr>
        <w:t>зменшити строк, протягом якого ма</w:t>
      </w:r>
      <w:r w:rsidR="008569FC">
        <w:rPr>
          <w:sz w:val="28"/>
          <w:szCs w:val="28"/>
          <w:shd w:val="clear" w:color="auto" w:fill="FFFFFF"/>
        </w:rPr>
        <w:t>є</w:t>
      </w:r>
      <w:r w:rsidR="008569FC" w:rsidRPr="002762A8">
        <w:rPr>
          <w:sz w:val="28"/>
          <w:szCs w:val="28"/>
          <w:shd w:val="clear" w:color="auto" w:fill="FFFFFF"/>
        </w:rPr>
        <w:t xml:space="preserve"> бути прийняте Верховною Радою </w:t>
      </w:r>
      <w:r w:rsidR="008569FC" w:rsidRPr="002569D2">
        <w:rPr>
          <w:sz w:val="28"/>
          <w:szCs w:val="28"/>
          <w:shd w:val="clear" w:color="auto" w:fill="FFFFFF"/>
        </w:rPr>
        <w:t xml:space="preserve">України </w:t>
      </w:r>
      <w:r w:rsidR="008569FC" w:rsidRPr="00266B7E">
        <w:rPr>
          <w:sz w:val="28"/>
          <w:szCs w:val="28"/>
          <w:shd w:val="clear" w:color="auto" w:fill="FFFFFF"/>
        </w:rPr>
        <w:t xml:space="preserve">рішення </w:t>
      </w:r>
      <w:r w:rsidR="008569FC" w:rsidRPr="002569D2">
        <w:rPr>
          <w:sz w:val="28"/>
          <w:szCs w:val="28"/>
          <w:shd w:val="clear" w:color="auto" w:fill="FFFFFF"/>
        </w:rPr>
        <w:t>про призначення позачергових виборів сільського, селищного, міського голови</w:t>
      </w:r>
      <w:r w:rsidR="008569FC" w:rsidRPr="00C17414">
        <w:rPr>
          <w:sz w:val="28"/>
          <w:szCs w:val="28"/>
          <w:shd w:val="clear" w:color="auto" w:fill="FFFFFF"/>
        </w:rPr>
        <w:t>, а також</w:t>
      </w:r>
      <w:r w:rsidR="008569FC" w:rsidRPr="00B44A79">
        <w:rPr>
          <w:sz w:val="28"/>
          <w:szCs w:val="28"/>
          <w:shd w:val="clear" w:color="auto" w:fill="FFFFFF"/>
        </w:rPr>
        <w:t xml:space="preserve"> покласти </w:t>
      </w:r>
      <w:r w:rsidRPr="00B44A79">
        <w:rPr>
          <w:sz w:val="28"/>
          <w:szCs w:val="28"/>
          <w:shd w:val="clear" w:color="auto" w:fill="FFFFFF"/>
        </w:rPr>
        <w:t>обов'язок</w:t>
      </w:r>
      <w:r w:rsidR="00A351BB">
        <w:rPr>
          <w:sz w:val="28"/>
          <w:szCs w:val="28"/>
          <w:shd w:val="clear" w:color="auto" w:fill="FFFFFF"/>
        </w:rPr>
        <w:t xml:space="preserve"> </w:t>
      </w:r>
      <w:r w:rsidRPr="00B44A79">
        <w:rPr>
          <w:sz w:val="28"/>
          <w:szCs w:val="28"/>
          <w:shd w:val="clear" w:color="auto" w:fill="FFFFFF"/>
        </w:rPr>
        <w:t>невідкладного інформування Верховної Ради України про дострокове припинення повноважень сільського, селищного, міського голови</w:t>
      </w:r>
      <w:r w:rsidR="00A351BB">
        <w:rPr>
          <w:sz w:val="28"/>
          <w:szCs w:val="28"/>
          <w:shd w:val="clear" w:color="auto" w:fill="FFFFFF"/>
        </w:rPr>
        <w:t xml:space="preserve"> </w:t>
      </w:r>
      <w:r w:rsidRPr="00B44A79">
        <w:rPr>
          <w:sz w:val="28"/>
          <w:szCs w:val="28"/>
          <w:shd w:val="clear" w:color="auto" w:fill="FFFFFF"/>
        </w:rPr>
        <w:t>на апарат відповідної сільської, селищної, міської ради.</w:t>
      </w:r>
    </w:p>
    <w:p w:rsidR="00300846" w:rsidRPr="00B44A79" w:rsidRDefault="008569FC" w:rsidP="009A5178">
      <w:pPr>
        <w:pStyle w:val="rvps2"/>
        <w:shd w:val="clear" w:color="auto" w:fill="FFFFFF"/>
        <w:spacing w:before="60" w:beforeAutospacing="0" w:after="0" w:afterAutospacing="0"/>
        <w:ind w:firstLine="709"/>
        <w:jc w:val="both"/>
        <w:rPr>
          <w:sz w:val="28"/>
          <w:szCs w:val="28"/>
          <w:shd w:val="clear" w:color="auto" w:fill="FFFFFF"/>
        </w:rPr>
      </w:pPr>
      <w:r>
        <w:rPr>
          <w:sz w:val="28"/>
          <w:szCs w:val="28"/>
          <w:shd w:val="clear" w:color="auto" w:fill="FFFFFF"/>
        </w:rPr>
        <w:t>Необхідно також зауважити, що</w:t>
      </w:r>
      <w:r w:rsidR="00A351BB">
        <w:rPr>
          <w:sz w:val="28"/>
          <w:szCs w:val="28"/>
          <w:shd w:val="clear" w:color="auto" w:fill="FFFFFF"/>
        </w:rPr>
        <w:t xml:space="preserve"> </w:t>
      </w:r>
      <w:r w:rsidR="00300846" w:rsidRPr="00B44A79">
        <w:rPr>
          <w:sz w:val="28"/>
          <w:szCs w:val="28"/>
          <w:shd w:val="clear" w:color="auto" w:fill="FFFFFF"/>
        </w:rPr>
        <w:t>Верховна Рада України та її органи для здійснення своїх конституційних повноважень можуть отримати таку інформацію як на підставі чинних законів, так і з будь-яких відкритих джерел.</w:t>
      </w:r>
    </w:p>
    <w:p w:rsidR="00300846" w:rsidRPr="00B44A79" w:rsidRDefault="00300846" w:rsidP="009A5178">
      <w:pPr>
        <w:pStyle w:val="rvps2"/>
        <w:shd w:val="clear" w:color="auto" w:fill="FFFFFF"/>
        <w:spacing w:before="60" w:beforeAutospacing="0" w:after="0" w:afterAutospacing="0"/>
        <w:ind w:firstLine="709"/>
        <w:jc w:val="both"/>
        <w:rPr>
          <w:sz w:val="28"/>
          <w:szCs w:val="28"/>
          <w:shd w:val="clear" w:color="auto" w:fill="FFFFFF"/>
        </w:rPr>
      </w:pPr>
      <w:r w:rsidRPr="00B44A79">
        <w:rPr>
          <w:sz w:val="28"/>
          <w:szCs w:val="28"/>
          <w:shd w:val="clear" w:color="auto" w:fill="FFFFFF"/>
        </w:rPr>
        <w:t>Натомість абзацами</w:t>
      </w:r>
      <w:r w:rsidR="00A351BB">
        <w:rPr>
          <w:sz w:val="28"/>
          <w:szCs w:val="28"/>
          <w:shd w:val="clear" w:color="auto" w:fill="FFFFFF"/>
        </w:rPr>
        <w:t xml:space="preserve"> </w:t>
      </w:r>
      <w:r w:rsidRPr="00B44A79">
        <w:rPr>
          <w:sz w:val="28"/>
          <w:szCs w:val="28"/>
          <w:shd w:val="clear" w:color="auto" w:fill="FFFFFF"/>
        </w:rPr>
        <w:t xml:space="preserve">четвертим і п'ятим частини </w:t>
      </w:r>
      <w:r w:rsidR="0048682A">
        <w:rPr>
          <w:sz w:val="28"/>
          <w:szCs w:val="28"/>
          <w:shd w:val="clear" w:color="auto" w:fill="FFFFFF"/>
        </w:rPr>
        <w:t>тринадцятої</w:t>
      </w:r>
      <w:r w:rsidR="0048682A" w:rsidRPr="00B44A79">
        <w:rPr>
          <w:sz w:val="28"/>
          <w:szCs w:val="28"/>
          <w:shd w:val="clear" w:color="auto" w:fill="FFFFFF"/>
        </w:rPr>
        <w:t xml:space="preserve"> </w:t>
      </w:r>
      <w:r w:rsidRPr="00B44A79">
        <w:rPr>
          <w:sz w:val="28"/>
          <w:szCs w:val="28"/>
          <w:shd w:val="clear" w:color="auto" w:fill="FFFFFF"/>
        </w:rPr>
        <w:t>статті 79 Закону (в редакції проекту) пропонується механізм, який визначає порядок отримання профільним Комітетом офіційної інформації, що підтверджує факт дострокового припинення повноважень сільського, селищного, міського голови, якщо така інформація не надійшла до Комітету у інший спосіб, при підготовці відповідного питання до розгляду Верховною Радою України</w:t>
      </w:r>
      <w:r w:rsidR="00515E1B" w:rsidRPr="00B44A79">
        <w:rPr>
          <w:sz w:val="28"/>
          <w:szCs w:val="28"/>
          <w:shd w:val="clear" w:color="auto" w:fill="FFFFFF"/>
        </w:rPr>
        <w:t>.</w:t>
      </w:r>
    </w:p>
    <w:p w:rsidR="00300846" w:rsidRPr="00B44A79" w:rsidRDefault="00300846" w:rsidP="009A5178">
      <w:pPr>
        <w:pStyle w:val="rvps2"/>
        <w:shd w:val="clear" w:color="auto" w:fill="FFFFFF"/>
        <w:spacing w:before="60" w:beforeAutospacing="0" w:after="0" w:afterAutospacing="0"/>
        <w:ind w:firstLine="709"/>
        <w:jc w:val="both"/>
        <w:rPr>
          <w:sz w:val="28"/>
          <w:szCs w:val="28"/>
          <w:shd w:val="clear" w:color="auto" w:fill="FFFFFF"/>
        </w:rPr>
      </w:pPr>
      <w:r w:rsidRPr="00B44A79">
        <w:rPr>
          <w:sz w:val="28"/>
          <w:szCs w:val="28"/>
          <w:shd w:val="clear" w:color="auto" w:fill="FFFFFF"/>
        </w:rPr>
        <w:t xml:space="preserve">Так, проектом пропонується передбачити, що "у разі необхідності отримання документів, які підтверджують факт дострокового припинення повноважень сільського, селищного, міського голови, будь-якої іншої уточнюючої інформації, необхідної для прийняття комітетом рішення, </w:t>
      </w:r>
      <w:r w:rsidRPr="002569D2">
        <w:rPr>
          <w:sz w:val="28"/>
          <w:szCs w:val="28"/>
          <w:u w:val="single"/>
          <w:shd w:val="clear" w:color="auto" w:fill="FFFFFF"/>
        </w:rPr>
        <w:t>комітет Верховної Ради України, до предмета відання якого віднесено питання призначення позачергових виборів, звертається до державних органів, органів місцевого самоврядування, підприємств, установ і організацій, їх посадових осіб із відповідним запитом</w:t>
      </w:r>
      <w:r w:rsidRPr="00B44A79">
        <w:rPr>
          <w:sz w:val="28"/>
          <w:szCs w:val="28"/>
          <w:shd w:val="clear" w:color="auto" w:fill="FFFFFF"/>
        </w:rPr>
        <w:t xml:space="preserve"> протягом семи робочих днів з моменту встановлення такої необхідності.</w:t>
      </w:r>
      <w:r w:rsidR="008569FC">
        <w:rPr>
          <w:sz w:val="28"/>
          <w:szCs w:val="28"/>
          <w:shd w:val="clear" w:color="auto" w:fill="FFFFFF"/>
        </w:rPr>
        <w:t xml:space="preserve"> </w:t>
      </w:r>
      <w:r w:rsidRPr="00B44A79">
        <w:rPr>
          <w:sz w:val="28"/>
          <w:szCs w:val="28"/>
          <w:shd w:val="clear" w:color="auto" w:fill="FFFFFF"/>
        </w:rPr>
        <w:t>Суб’єкти, яким адресовано такий запит, зобов’язані не пізніше п’яти робочих днів з дня його отримання, якщо інший строк не встановлено у запиті, надати відповідну інформацію, документи"</w:t>
      </w:r>
      <w:r w:rsidR="008569FC">
        <w:rPr>
          <w:sz w:val="28"/>
          <w:szCs w:val="28"/>
          <w:shd w:val="clear" w:color="auto" w:fill="FFFFFF"/>
        </w:rPr>
        <w:t xml:space="preserve"> (абзаци четвертий, п'ятий частини тринадцятої статті 79 Закону в редакції проекту)</w:t>
      </w:r>
      <w:r w:rsidRPr="00B44A79">
        <w:rPr>
          <w:sz w:val="28"/>
          <w:szCs w:val="28"/>
          <w:shd w:val="clear" w:color="auto" w:fill="FFFFFF"/>
        </w:rPr>
        <w:t>.</w:t>
      </w:r>
    </w:p>
    <w:p w:rsidR="00300846" w:rsidRPr="00B44A79" w:rsidRDefault="00300846" w:rsidP="009A5178">
      <w:pPr>
        <w:pStyle w:val="rvps2"/>
        <w:shd w:val="clear" w:color="auto" w:fill="FFFFFF"/>
        <w:spacing w:before="60" w:beforeAutospacing="0" w:after="0" w:afterAutospacing="0"/>
        <w:ind w:firstLine="709"/>
        <w:jc w:val="both"/>
        <w:rPr>
          <w:sz w:val="28"/>
          <w:szCs w:val="28"/>
          <w:shd w:val="clear" w:color="auto" w:fill="FFFFFF"/>
        </w:rPr>
      </w:pPr>
      <w:r w:rsidRPr="00B44A79">
        <w:rPr>
          <w:sz w:val="28"/>
          <w:szCs w:val="28"/>
          <w:shd w:val="clear" w:color="auto" w:fill="FFFFFF"/>
        </w:rPr>
        <w:t xml:space="preserve">Необхідно зауважити, що відповідно до частини першої статті 4 Закону України "Про комітети Верховної Ради України" комітети Верховної Ради України при здійсненні повноважень взаємодіють з іншими державними органами, органами місцевого самоврядування, підприємствами, установами та організаціями, їх посадовими особами, які зобов'язані сприяти комітетам Верховної Ради України у здійсненні покладених на них повноважень, реагувати відповідно до закону на їх </w:t>
      </w:r>
      <w:r w:rsidRPr="00B44A79">
        <w:rPr>
          <w:sz w:val="28"/>
          <w:szCs w:val="28"/>
          <w:u w:val="single"/>
          <w:shd w:val="clear" w:color="auto" w:fill="FFFFFF"/>
        </w:rPr>
        <w:t>звернення та рекомендації</w:t>
      </w:r>
      <w:r w:rsidRPr="00B44A79">
        <w:rPr>
          <w:sz w:val="28"/>
          <w:szCs w:val="28"/>
          <w:shd w:val="clear" w:color="auto" w:fill="FFFFFF"/>
        </w:rPr>
        <w:t>.</w:t>
      </w:r>
    </w:p>
    <w:p w:rsidR="00E46C1A" w:rsidRDefault="00300846" w:rsidP="009A5178">
      <w:pPr>
        <w:pStyle w:val="rvps2"/>
        <w:shd w:val="clear" w:color="auto" w:fill="FFFFFF"/>
        <w:spacing w:before="60" w:beforeAutospacing="0" w:after="0" w:afterAutospacing="0"/>
        <w:ind w:firstLine="709"/>
        <w:jc w:val="both"/>
        <w:rPr>
          <w:sz w:val="28"/>
          <w:szCs w:val="28"/>
          <w:shd w:val="clear" w:color="auto" w:fill="FFFFFF"/>
        </w:rPr>
      </w:pPr>
      <w:r w:rsidRPr="00B44A79">
        <w:rPr>
          <w:sz w:val="28"/>
          <w:szCs w:val="28"/>
          <w:shd w:val="clear" w:color="auto" w:fill="FFFFFF"/>
        </w:rPr>
        <w:t xml:space="preserve">Відповідно до частин другої та третьої статті 17 зазначеного Закону, якою визначаються права комітетів на отримання інформації при здійсненні ними організаційної функції (глава 2), комітети мають право в установленому законом порядку отримувати від державних органів, органів місцевого самоврядування, підприємств, установ і організацій, їх посадових осіб необхідні матеріали і документи для забезпечення діяльності комітетів відповідно до предметів їх відання. </w:t>
      </w:r>
    </w:p>
    <w:p w:rsidR="00300846" w:rsidRPr="00B44A79" w:rsidRDefault="00300846" w:rsidP="009A5178">
      <w:pPr>
        <w:pStyle w:val="rvps2"/>
        <w:shd w:val="clear" w:color="auto" w:fill="FFFFFF"/>
        <w:spacing w:before="60" w:beforeAutospacing="0" w:after="0" w:afterAutospacing="0"/>
        <w:ind w:firstLine="709"/>
        <w:jc w:val="both"/>
        <w:rPr>
          <w:sz w:val="28"/>
          <w:szCs w:val="28"/>
          <w:shd w:val="clear" w:color="auto" w:fill="FFFFFF"/>
        </w:rPr>
      </w:pPr>
      <w:r w:rsidRPr="002569D2">
        <w:rPr>
          <w:sz w:val="28"/>
          <w:szCs w:val="28"/>
          <w:u w:val="single"/>
          <w:shd w:val="clear" w:color="auto" w:fill="FFFFFF"/>
        </w:rPr>
        <w:t>Комітети мають право звертатися</w:t>
      </w:r>
      <w:r w:rsidRPr="00B44A79">
        <w:rPr>
          <w:sz w:val="28"/>
          <w:szCs w:val="28"/>
          <w:shd w:val="clear" w:color="auto" w:fill="FFFFFF"/>
        </w:rPr>
        <w:t xml:space="preserve"> з питань, віднесених до предметів їх відання, до Голови Верховної Ради України, Кабінету Міністрів України, органів Верховної Ради України, державних органів, органів місцевого самоврядування, підприємств, установ та організацій незалежно від форм власності. </w:t>
      </w:r>
      <w:r w:rsidRPr="002569D2">
        <w:rPr>
          <w:sz w:val="28"/>
          <w:szCs w:val="28"/>
          <w:u w:val="single"/>
          <w:shd w:val="clear" w:color="auto" w:fill="FFFFFF"/>
        </w:rPr>
        <w:t>Звернення від комітетів розглядаються в порядку, передбаченому Законом України "Про статус народного депутата України" для депутатських звернень</w:t>
      </w:r>
      <w:r w:rsidRPr="00B44A79">
        <w:rPr>
          <w:sz w:val="28"/>
          <w:szCs w:val="28"/>
          <w:shd w:val="clear" w:color="auto" w:fill="FFFFFF"/>
        </w:rPr>
        <w:t>.</w:t>
      </w:r>
    </w:p>
    <w:p w:rsidR="00300846" w:rsidRPr="00B44A79" w:rsidRDefault="00300846" w:rsidP="009A5178">
      <w:pPr>
        <w:pStyle w:val="rvps2"/>
        <w:shd w:val="clear" w:color="auto" w:fill="FFFFFF"/>
        <w:spacing w:before="60" w:beforeAutospacing="0" w:after="0" w:afterAutospacing="0"/>
        <w:ind w:firstLine="709"/>
        <w:jc w:val="both"/>
        <w:rPr>
          <w:sz w:val="28"/>
          <w:szCs w:val="28"/>
          <w:shd w:val="clear" w:color="auto" w:fill="FFFFFF"/>
        </w:rPr>
      </w:pPr>
      <w:r w:rsidRPr="00B44A79">
        <w:rPr>
          <w:sz w:val="28"/>
          <w:szCs w:val="28"/>
        </w:rPr>
        <w:t xml:space="preserve">Статтею 30 </w:t>
      </w:r>
      <w:r w:rsidRPr="00B44A79">
        <w:rPr>
          <w:sz w:val="28"/>
          <w:szCs w:val="28"/>
          <w:shd w:val="clear" w:color="auto" w:fill="FFFFFF"/>
        </w:rPr>
        <w:t xml:space="preserve">"Про комітети Верховної Ради України" </w:t>
      </w:r>
      <w:r w:rsidRPr="00B44A79">
        <w:rPr>
          <w:sz w:val="28"/>
          <w:szCs w:val="28"/>
        </w:rPr>
        <w:t xml:space="preserve">визначається </w:t>
      </w:r>
      <w:r w:rsidRPr="002569D2">
        <w:rPr>
          <w:sz w:val="28"/>
          <w:szCs w:val="28"/>
          <w:u w:val="single"/>
        </w:rPr>
        <w:t>порядок н</w:t>
      </w:r>
      <w:r w:rsidRPr="002569D2">
        <w:rPr>
          <w:sz w:val="28"/>
          <w:szCs w:val="28"/>
          <w:u w:val="single"/>
          <w:shd w:val="clear" w:color="auto" w:fill="FFFFFF"/>
        </w:rPr>
        <w:t>аправлення від комітетів запитів до Президента України</w:t>
      </w:r>
      <w:r w:rsidRPr="00B44A79">
        <w:rPr>
          <w:sz w:val="28"/>
          <w:szCs w:val="28"/>
          <w:shd w:val="clear" w:color="auto" w:fill="FFFFFF"/>
        </w:rPr>
        <w:t xml:space="preserve"> при здійсненні ними контрольної функції (глава 3).</w:t>
      </w:r>
    </w:p>
    <w:p w:rsidR="00300846" w:rsidRPr="00B44A79" w:rsidRDefault="00300846" w:rsidP="009A5178">
      <w:pPr>
        <w:pStyle w:val="rvps2"/>
        <w:shd w:val="clear" w:color="auto" w:fill="FFFFFF"/>
        <w:spacing w:before="60" w:beforeAutospacing="0" w:after="0" w:afterAutospacing="0"/>
        <w:ind w:firstLine="709"/>
        <w:jc w:val="both"/>
        <w:rPr>
          <w:sz w:val="28"/>
          <w:szCs w:val="28"/>
          <w:shd w:val="clear" w:color="auto" w:fill="FFFFFF"/>
        </w:rPr>
      </w:pPr>
      <w:r w:rsidRPr="00B44A79">
        <w:rPr>
          <w:sz w:val="28"/>
          <w:szCs w:val="28"/>
          <w:shd w:val="clear" w:color="auto" w:fill="FFFFFF"/>
        </w:rPr>
        <w:t>Тож зазначені положення Закону (в редакції проекту) не забезпечують юридичної визначеності як складової</w:t>
      </w:r>
      <w:r w:rsidR="00A351BB">
        <w:rPr>
          <w:sz w:val="28"/>
          <w:szCs w:val="28"/>
          <w:shd w:val="clear" w:color="auto" w:fill="FFFFFF"/>
        </w:rPr>
        <w:t xml:space="preserve"> </w:t>
      </w:r>
      <w:r w:rsidRPr="00B44A79">
        <w:rPr>
          <w:sz w:val="28"/>
          <w:szCs w:val="28"/>
          <w:shd w:val="clear" w:color="auto" w:fill="FFFFFF"/>
        </w:rPr>
        <w:t xml:space="preserve">принципу верховенства права (частина перша статті 8 Конституції України), оскільки Законом України "Про комітети Верховної Ради України" не передбачена така форма комунікації Комітету з іншими суб'єктами (крім Президента України) як "запит". Водночас </w:t>
      </w:r>
      <w:r w:rsidR="00E46C1A">
        <w:rPr>
          <w:sz w:val="28"/>
          <w:szCs w:val="28"/>
          <w:shd w:val="clear" w:color="auto" w:fill="FFFFFF"/>
        </w:rPr>
        <w:t>цим</w:t>
      </w:r>
      <w:r w:rsidRPr="00B44A79">
        <w:rPr>
          <w:sz w:val="28"/>
          <w:szCs w:val="28"/>
          <w:shd w:val="clear" w:color="auto" w:fill="FFFFFF"/>
        </w:rPr>
        <w:t xml:space="preserve"> Законом та проектом передбачені різні строки розгляду відповідними суб'єктами звернення (запиту) комітету.</w:t>
      </w:r>
    </w:p>
    <w:p w:rsidR="00300846" w:rsidRPr="00B44A79" w:rsidRDefault="00300846" w:rsidP="009A5178">
      <w:pPr>
        <w:pStyle w:val="rvps2"/>
        <w:shd w:val="clear" w:color="auto" w:fill="FFFFFF"/>
        <w:spacing w:before="60" w:beforeAutospacing="0" w:after="0" w:afterAutospacing="0"/>
        <w:ind w:firstLine="709"/>
        <w:jc w:val="both"/>
        <w:rPr>
          <w:sz w:val="28"/>
          <w:szCs w:val="28"/>
          <w:shd w:val="clear" w:color="auto" w:fill="FFFFFF"/>
        </w:rPr>
      </w:pPr>
      <w:r w:rsidRPr="00B44A79">
        <w:rPr>
          <w:sz w:val="28"/>
          <w:szCs w:val="28"/>
          <w:shd w:val="clear" w:color="auto" w:fill="FFFFFF"/>
        </w:rPr>
        <w:t xml:space="preserve">Враховуючи зазначене та беручи до уваги, що термін "державні органи" в Законі вживається в інших контекстах, а термін "орган місцевого самоврядування" включає в себе і представницький орган місцевого самоврядування, який проводить свою роботу сесійно (частина перша статті 46 Закону), проектом доцільно чітко визначити, які </w:t>
      </w:r>
      <w:r w:rsidRPr="00B44A79">
        <w:rPr>
          <w:sz w:val="28"/>
          <w:szCs w:val="28"/>
          <w:u w:val="single"/>
          <w:shd w:val="clear" w:color="auto" w:fill="FFFFFF"/>
        </w:rPr>
        <w:t>органи державної влади</w:t>
      </w:r>
      <w:r w:rsidRPr="00B44A79">
        <w:rPr>
          <w:sz w:val="28"/>
          <w:szCs w:val="28"/>
          <w:shd w:val="clear" w:color="auto" w:fill="FFFFFF"/>
        </w:rPr>
        <w:t xml:space="preserve"> та </w:t>
      </w:r>
      <w:r w:rsidRPr="002569D2">
        <w:rPr>
          <w:sz w:val="28"/>
          <w:szCs w:val="28"/>
          <w:u w:val="single"/>
          <w:shd w:val="clear" w:color="auto" w:fill="FFFFFF"/>
        </w:rPr>
        <w:t>органи місцевого самоврядування</w:t>
      </w:r>
      <w:r w:rsidRPr="00B44A79">
        <w:rPr>
          <w:sz w:val="28"/>
          <w:szCs w:val="28"/>
          <w:shd w:val="clear" w:color="auto" w:fill="FFFFFF"/>
        </w:rPr>
        <w:t xml:space="preserve"> мають надати Комітету інформацію за його зверненням у встановлений проектом 5-денний строк.</w:t>
      </w:r>
    </w:p>
    <w:p w:rsidR="00515E1B" w:rsidRPr="00B44A79" w:rsidRDefault="00515E1B" w:rsidP="009A5178">
      <w:pPr>
        <w:spacing w:before="60" w:after="0" w:line="240" w:lineRule="auto"/>
        <w:ind w:firstLine="709"/>
        <w:jc w:val="both"/>
        <w:rPr>
          <w:rFonts w:ascii="Times New Roman" w:hAnsi="Times New Roman"/>
          <w:sz w:val="28"/>
          <w:szCs w:val="28"/>
          <w:lang w:val="uk-UA"/>
        </w:rPr>
      </w:pPr>
    </w:p>
    <w:p w:rsidR="007B0CCE" w:rsidRPr="002569D2" w:rsidRDefault="00572ADE" w:rsidP="002569D2">
      <w:pPr>
        <w:pStyle w:val="rvps2"/>
        <w:shd w:val="clear" w:color="auto" w:fill="FFFFFF"/>
        <w:spacing w:before="60" w:beforeAutospacing="0" w:after="0" w:afterAutospacing="0"/>
        <w:ind w:firstLine="709"/>
        <w:jc w:val="both"/>
        <w:rPr>
          <w:sz w:val="28"/>
          <w:szCs w:val="28"/>
          <w:shd w:val="clear" w:color="auto" w:fill="FFFFFF"/>
        </w:rPr>
      </w:pPr>
      <w:r w:rsidRPr="002569D2">
        <w:rPr>
          <w:sz w:val="28"/>
          <w:szCs w:val="28"/>
        </w:rPr>
        <w:t>3. </w:t>
      </w:r>
      <w:r w:rsidR="00584124">
        <w:rPr>
          <w:sz w:val="28"/>
          <w:szCs w:val="28"/>
        </w:rPr>
        <w:t>В</w:t>
      </w:r>
      <w:r w:rsidR="00515E1B" w:rsidRPr="002569D2">
        <w:rPr>
          <w:sz w:val="28"/>
          <w:szCs w:val="28"/>
        </w:rPr>
        <w:t xml:space="preserve">ідповідно до частини дев'ятої статті 79 Закону "за наявності рішень суду про визнання розпоряджень чи дій сільського, селищного, міського голови незаконними, висновків відповідного комітету Верховної Ради Верховна Рада України може призначити позачергові вибори сільського, селищного, міського голови. Питання про призначення Верховною Радою України позачергових виборів сільського, селищного, міського голови може порушуватись перед Верховною Радою України відповідною сільською, селищною, міською радою, головою обласної, Київської, </w:t>
      </w:r>
      <w:r w:rsidR="00515E1B" w:rsidRPr="002569D2">
        <w:rPr>
          <w:sz w:val="28"/>
          <w:szCs w:val="28"/>
          <w:shd w:val="clear" w:color="auto" w:fill="FFFFFF"/>
        </w:rPr>
        <w:t xml:space="preserve">Севастопольської міської державної адміністрації". </w:t>
      </w:r>
    </w:p>
    <w:p w:rsidR="00515E1B" w:rsidRPr="002569D2" w:rsidRDefault="007B0CCE" w:rsidP="002569D2">
      <w:pPr>
        <w:pStyle w:val="rvps2"/>
        <w:shd w:val="clear" w:color="auto" w:fill="FFFFFF"/>
        <w:spacing w:before="60" w:beforeAutospacing="0" w:after="0" w:afterAutospacing="0"/>
        <w:ind w:firstLine="709"/>
        <w:jc w:val="both"/>
        <w:rPr>
          <w:sz w:val="28"/>
          <w:szCs w:val="28"/>
        </w:rPr>
      </w:pPr>
      <w:r w:rsidRPr="002569D2">
        <w:rPr>
          <w:sz w:val="28"/>
          <w:szCs w:val="28"/>
          <w:shd w:val="clear" w:color="auto" w:fill="FFFFFF"/>
        </w:rPr>
        <w:t>При цьому пунктом 4 частини одинадцятої статті 79</w:t>
      </w:r>
      <w:r w:rsidR="00584124">
        <w:rPr>
          <w:sz w:val="28"/>
          <w:szCs w:val="28"/>
          <w:shd w:val="clear" w:color="auto" w:fill="FFFFFF"/>
        </w:rPr>
        <w:t xml:space="preserve"> Закону</w:t>
      </w:r>
      <w:r w:rsidRPr="002569D2">
        <w:rPr>
          <w:sz w:val="28"/>
          <w:szCs w:val="28"/>
          <w:shd w:val="clear" w:color="auto" w:fill="FFFFFF"/>
        </w:rPr>
        <w:t xml:space="preserve"> (в редакції проекту) передбачено, що</w:t>
      </w:r>
      <w:r w:rsidR="00430D87" w:rsidRPr="002569D2">
        <w:rPr>
          <w:sz w:val="28"/>
          <w:szCs w:val="28"/>
          <w:shd w:val="clear" w:color="auto" w:fill="FFFFFF"/>
        </w:rPr>
        <w:t xml:space="preserve"> у такому випадку "повноваження сільського, селищного, міського голови припиняються достроково, а відповідна особа звільняється з посади…</w:t>
      </w:r>
      <w:r w:rsidRPr="002569D2">
        <w:rPr>
          <w:sz w:val="28"/>
          <w:szCs w:val="28"/>
          <w:shd w:val="clear" w:color="auto" w:fill="FFFFFF"/>
        </w:rPr>
        <w:t xml:space="preserve"> з моменту вступу на цю посаду іншої особи, обраної на наступних виборах</w:t>
      </w:r>
      <w:r w:rsidR="00430D87" w:rsidRPr="002569D2">
        <w:rPr>
          <w:sz w:val="28"/>
          <w:szCs w:val="28"/>
          <w:shd w:val="clear" w:color="auto" w:fill="FFFFFF"/>
        </w:rPr>
        <w:t xml:space="preserve">". </w:t>
      </w:r>
      <w:r w:rsidR="00515E1B" w:rsidRPr="002569D2">
        <w:rPr>
          <w:sz w:val="28"/>
          <w:szCs w:val="28"/>
          <w:shd w:val="clear" w:color="auto" w:fill="FFFFFF"/>
        </w:rPr>
        <w:t>Однак порядок та строки підготовки комітетом Верховної Ради України до розгляду парламентом питання щодо призначення позачергових</w:t>
      </w:r>
      <w:r w:rsidR="00515E1B" w:rsidRPr="002569D2">
        <w:rPr>
          <w:sz w:val="28"/>
          <w:szCs w:val="28"/>
        </w:rPr>
        <w:t xml:space="preserve"> виборів сільського, селищного, міського голови у цьому випадку проектом не визначаються.</w:t>
      </w:r>
    </w:p>
    <w:p w:rsidR="00572ADE" w:rsidRPr="002569D2" w:rsidRDefault="00572ADE" w:rsidP="009A5178">
      <w:pPr>
        <w:pStyle w:val="rvps2"/>
        <w:shd w:val="clear" w:color="auto" w:fill="FFFFFF"/>
        <w:spacing w:before="60" w:beforeAutospacing="0" w:after="0" w:afterAutospacing="0"/>
        <w:ind w:firstLine="709"/>
        <w:jc w:val="both"/>
        <w:rPr>
          <w:sz w:val="28"/>
          <w:szCs w:val="28"/>
        </w:rPr>
      </w:pPr>
      <w:r w:rsidRPr="00B44A79">
        <w:rPr>
          <w:sz w:val="28"/>
          <w:szCs w:val="28"/>
          <w:shd w:val="clear" w:color="auto" w:fill="FFFFFF"/>
        </w:rPr>
        <w:t xml:space="preserve">Крім цього необхідно зауважити, що </w:t>
      </w:r>
      <w:r w:rsidR="00A72E43" w:rsidRPr="00B44A79">
        <w:rPr>
          <w:sz w:val="28"/>
          <w:szCs w:val="28"/>
          <w:shd w:val="clear" w:color="auto" w:fill="FFFFFF"/>
        </w:rPr>
        <w:t xml:space="preserve">процедура реалізації підстави дострокового припинення повноважень </w:t>
      </w:r>
      <w:r w:rsidR="00A72E43" w:rsidRPr="00B44A79">
        <w:rPr>
          <w:rFonts w:eastAsia="Calibri"/>
          <w:sz w:val="28"/>
          <w:szCs w:val="28"/>
          <w:lang w:eastAsia="en-US"/>
        </w:rPr>
        <w:t>сільського, селищного, міського голови</w:t>
      </w:r>
      <w:r w:rsidR="00A72E43" w:rsidRPr="00B44A79">
        <w:rPr>
          <w:sz w:val="28"/>
          <w:szCs w:val="28"/>
          <w:shd w:val="clear" w:color="auto" w:fill="FFFFFF"/>
        </w:rPr>
        <w:t>, передбаченої абзацом першим частини другої</w:t>
      </w:r>
      <w:r w:rsidR="00A351BB">
        <w:rPr>
          <w:sz w:val="28"/>
          <w:szCs w:val="28"/>
          <w:shd w:val="clear" w:color="auto" w:fill="FFFFFF"/>
        </w:rPr>
        <w:t xml:space="preserve"> </w:t>
      </w:r>
      <w:r w:rsidR="00A72E43" w:rsidRPr="00B44A79">
        <w:rPr>
          <w:sz w:val="28"/>
          <w:szCs w:val="28"/>
          <w:shd w:val="clear" w:color="auto" w:fill="FFFFFF"/>
        </w:rPr>
        <w:t>статті 79 Закону</w:t>
      </w:r>
      <w:r w:rsidR="00584124">
        <w:rPr>
          <w:sz w:val="28"/>
          <w:szCs w:val="28"/>
          <w:shd w:val="clear" w:color="auto" w:fill="FFFFFF"/>
        </w:rPr>
        <w:t xml:space="preserve"> ("</w:t>
      </w:r>
      <w:r w:rsidR="00584124" w:rsidRPr="002569D2">
        <w:rPr>
          <w:i/>
          <w:sz w:val="28"/>
          <w:szCs w:val="28"/>
          <w:shd w:val="clear" w:color="auto" w:fill="FFFFFF"/>
        </w:rPr>
        <w:t>якщо він порушує Конституцію або закони України, права і свободи громадян, не забезпечує здійснення наданих йому повноважень</w:t>
      </w:r>
      <w:r w:rsidR="00584124">
        <w:rPr>
          <w:i/>
          <w:sz w:val="28"/>
          <w:szCs w:val="28"/>
          <w:shd w:val="clear" w:color="auto" w:fill="FFFFFF"/>
        </w:rPr>
        <w:t>"</w:t>
      </w:r>
      <w:r w:rsidR="00584124">
        <w:rPr>
          <w:sz w:val="28"/>
          <w:szCs w:val="28"/>
          <w:shd w:val="clear" w:color="auto" w:fill="FFFFFF"/>
        </w:rPr>
        <w:t>)</w:t>
      </w:r>
      <w:r w:rsidR="00A72E43" w:rsidRPr="00B44A79">
        <w:rPr>
          <w:sz w:val="28"/>
          <w:szCs w:val="28"/>
          <w:shd w:val="clear" w:color="auto" w:fill="FFFFFF"/>
        </w:rPr>
        <w:t>, описана у різних частинах цієї статті</w:t>
      </w:r>
      <w:r w:rsidR="00CA1B0D" w:rsidRPr="00B44A79">
        <w:rPr>
          <w:sz w:val="28"/>
          <w:szCs w:val="28"/>
          <w:shd w:val="clear" w:color="auto" w:fill="FFFFFF"/>
        </w:rPr>
        <w:t>:</w:t>
      </w:r>
      <w:r w:rsidR="00A72E43" w:rsidRPr="00B44A79">
        <w:rPr>
          <w:sz w:val="28"/>
          <w:szCs w:val="28"/>
          <w:shd w:val="clear" w:color="auto" w:fill="FFFFFF"/>
        </w:rPr>
        <w:t xml:space="preserve"> частинах третій та дев'ятій. При цьому </w:t>
      </w:r>
      <w:r w:rsidR="00964822" w:rsidRPr="00B44A79">
        <w:rPr>
          <w:sz w:val="28"/>
          <w:szCs w:val="28"/>
          <w:shd w:val="clear" w:color="auto" w:fill="FFFFFF"/>
        </w:rPr>
        <w:t xml:space="preserve">частина </w:t>
      </w:r>
      <w:r w:rsidR="00A72E43" w:rsidRPr="00B44A79">
        <w:rPr>
          <w:sz w:val="28"/>
          <w:szCs w:val="28"/>
          <w:shd w:val="clear" w:color="auto" w:fill="FFFFFF"/>
        </w:rPr>
        <w:t>дев'ята</w:t>
      </w:r>
      <w:r w:rsidR="00964822" w:rsidRPr="00B44A79">
        <w:rPr>
          <w:sz w:val="28"/>
          <w:szCs w:val="28"/>
          <w:shd w:val="clear" w:color="auto" w:fill="FFFFFF"/>
        </w:rPr>
        <w:t xml:space="preserve"> статті</w:t>
      </w:r>
      <w:r w:rsidR="00CA1B0D" w:rsidRPr="00B44A79">
        <w:rPr>
          <w:sz w:val="28"/>
          <w:szCs w:val="28"/>
          <w:shd w:val="clear" w:color="auto" w:fill="FFFFFF"/>
        </w:rPr>
        <w:t xml:space="preserve"> 79</w:t>
      </w:r>
      <w:r w:rsidR="00964822" w:rsidRPr="00B44A79">
        <w:rPr>
          <w:sz w:val="28"/>
          <w:szCs w:val="28"/>
          <w:shd w:val="clear" w:color="auto" w:fill="FFFFFF"/>
        </w:rPr>
        <w:t xml:space="preserve"> </w:t>
      </w:r>
      <w:r w:rsidR="00A72E43" w:rsidRPr="00B44A79">
        <w:rPr>
          <w:sz w:val="28"/>
          <w:szCs w:val="28"/>
          <w:shd w:val="clear" w:color="auto" w:fill="FFFFFF"/>
        </w:rPr>
        <w:t xml:space="preserve">не посилається на </w:t>
      </w:r>
      <w:r w:rsidR="00A72E43" w:rsidRPr="00B44A79">
        <w:rPr>
          <w:rFonts w:eastAsia="Calibri"/>
          <w:sz w:val="28"/>
          <w:szCs w:val="28"/>
          <w:lang w:eastAsia="en-US"/>
        </w:rPr>
        <w:t>абзац перший частини другої цієї статті як на підставу дострокового</w:t>
      </w:r>
      <w:r w:rsidR="00A351BB">
        <w:rPr>
          <w:rFonts w:eastAsia="Calibri"/>
          <w:sz w:val="28"/>
          <w:szCs w:val="28"/>
          <w:lang w:eastAsia="en-US"/>
        </w:rPr>
        <w:t xml:space="preserve"> </w:t>
      </w:r>
      <w:r w:rsidR="00A72E43" w:rsidRPr="00B44A79">
        <w:rPr>
          <w:rFonts w:eastAsia="Calibri"/>
          <w:sz w:val="28"/>
          <w:szCs w:val="28"/>
          <w:lang w:eastAsia="en-US"/>
        </w:rPr>
        <w:t xml:space="preserve">припинення повноважень голови, </w:t>
      </w:r>
      <w:r w:rsidR="00014437" w:rsidRPr="00B44A79">
        <w:rPr>
          <w:rFonts w:eastAsia="Calibri"/>
          <w:sz w:val="28"/>
          <w:szCs w:val="28"/>
          <w:lang w:eastAsia="en-US"/>
        </w:rPr>
        <w:t xml:space="preserve">а відтак може розглядатися як самостійна, не передбачена частинами першою та другою цієї статті, підстава </w:t>
      </w:r>
      <w:r w:rsidR="00014437" w:rsidRPr="002569D2">
        <w:rPr>
          <w:sz w:val="28"/>
          <w:szCs w:val="28"/>
        </w:rPr>
        <w:t>дострокового припинення повноважень голови</w:t>
      </w:r>
      <w:r w:rsidRPr="002569D2">
        <w:rPr>
          <w:sz w:val="28"/>
          <w:szCs w:val="28"/>
        </w:rPr>
        <w:t>.</w:t>
      </w:r>
    </w:p>
    <w:p w:rsidR="00293674" w:rsidRPr="002569D2" w:rsidRDefault="002064A9" w:rsidP="002569D2">
      <w:pPr>
        <w:pStyle w:val="rvps2"/>
        <w:shd w:val="clear" w:color="auto" w:fill="FFFFFF"/>
        <w:spacing w:before="60" w:beforeAutospacing="0" w:after="0" w:afterAutospacing="0"/>
        <w:ind w:firstLine="709"/>
        <w:jc w:val="both"/>
        <w:rPr>
          <w:sz w:val="28"/>
          <w:szCs w:val="28"/>
        </w:rPr>
      </w:pPr>
      <w:r w:rsidRPr="002569D2">
        <w:rPr>
          <w:sz w:val="28"/>
          <w:szCs w:val="28"/>
        </w:rPr>
        <w:t xml:space="preserve">Однак Конституційний Суд України у своєму Рішенні від </w:t>
      </w:r>
      <w:r w:rsidR="00293674" w:rsidRPr="002569D2">
        <w:rPr>
          <w:sz w:val="28"/>
          <w:szCs w:val="28"/>
        </w:rPr>
        <w:t>9 лютого 2000</w:t>
      </w:r>
      <w:r w:rsidR="00293674">
        <w:rPr>
          <w:sz w:val="28"/>
          <w:szCs w:val="28"/>
        </w:rPr>
        <w:t> </w:t>
      </w:r>
      <w:r w:rsidRPr="002569D2">
        <w:rPr>
          <w:sz w:val="28"/>
          <w:szCs w:val="28"/>
        </w:rPr>
        <w:t xml:space="preserve">року № 1-рп/2000, визнаючи конституційність частини дев'ятої (на той час – п'ятої) </w:t>
      </w:r>
      <w:r w:rsidR="00293674">
        <w:rPr>
          <w:sz w:val="28"/>
          <w:szCs w:val="28"/>
        </w:rPr>
        <w:t xml:space="preserve">статті 79 </w:t>
      </w:r>
      <w:r w:rsidRPr="002569D2">
        <w:rPr>
          <w:sz w:val="28"/>
          <w:szCs w:val="28"/>
        </w:rPr>
        <w:t xml:space="preserve">Закону, виходив з того, що </w:t>
      </w:r>
      <w:r w:rsidR="00293674">
        <w:rPr>
          <w:sz w:val="28"/>
          <w:szCs w:val="28"/>
        </w:rPr>
        <w:t>"</w:t>
      </w:r>
      <w:r w:rsidRPr="002569D2">
        <w:rPr>
          <w:sz w:val="28"/>
          <w:szCs w:val="28"/>
        </w:rPr>
        <w:t xml:space="preserve">Верховна Рада України </w:t>
      </w:r>
      <w:bookmarkStart w:id="4" w:name="o59"/>
      <w:bookmarkEnd w:id="4"/>
      <w:r w:rsidRPr="002569D2">
        <w:rPr>
          <w:sz w:val="28"/>
          <w:szCs w:val="28"/>
        </w:rPr>
        <w:t>може прийняти рішення про призначення позачергових виборів…</w:t>
      </w:r>
      <w:r w:rsidR="00A351BB">
        <w:rPr>
          <w:sz w:val="28"/>
          <w:szCs w:val="28"/>
        </w:rPr>
        <w:t xml:space="preserve"> </w:t>
      </w:r>
      <w:r w:rsidRPr="002569D2">
        <w:rPr>
          <w:sz w:val="28"/>
          <w:szCs w:val="28"/>
        </w:rPr>
        <w:t>сільсько</w:t>
      </w:r>
      <w:r w:rsidR="00293674" w:rsidRPr="002569D2">
        <w:rPr>
          <w:sz w:val="28"/>
          <w:szCs w:val="28"/>
        </w:rPr>
        <w:t>го, селищного, міського голови</w:t>
      </w:r>
      <w:r w:rsidRPr="002569D2">
        <w:rPr>
          <w:sz w:val="28"/>
          <w:szCs w:val="28"/>
        </w:rPr>
        <w:t>…</w:t>
      </w:r>
      <w:r w:rsidR="00A351BB">
        <w:rPr>
          <w:sz w:val="28"/>
          <w:szCs w:val="28"/>
        </w:rPr>
        <w:t xml:space="preserve"> </w:t>
      </w:r>
      <w:r w:rsidRPr="002569D2">
        <w:rPr>
          <w:sz w:val="28"/>
          <w:szCs w:val="28"/>
        </w:rPr>
        <w:t>коли голова не забезпечує здійснення</w:t>
      </w:r>
      <w:r w:rsidR="00A351BB">
        <w:rPr>
          <w:sz w:val="28"/>
          <w:szCs w:val="28"/>
        </w:rPr>
        <w:t xml:space="preserve"> </w:t>
      </w:r>
      <w:r w:rsidRPr="002569D2">
        <w:rPr>
          <w:sz w:val="28"/>
          <w:szCs w:val="28"/>
        </w:rPr>
        <w:t>наданих</w:t>
      </w:r>
      <w:r w:rsidR="00A351BB">
        <w:rPr>
          <w:sz w:val="28"/>
          <w:szCs w:val="28"/>
        </w:rPr>
        <w:t xml:space="preserve"> </w:t>
      </w:r>
      <w:r w:rsidRPr="002569D2">
        <w:rPr>
          <w:sz w:val="28"/>
          <w:szCs w:val="28"/>
        </w:rPr>
        <w:t>йому</w:t>
      </w:r>
      <w:r w:rsidR="00A351BB">
        <w:rPr>
          <w:sz w:val="28"/>
          <w:szCs w:val="28"/>
        </w:rPr>
        <w:t xml:space="preserve"> </w:t>
      </w:r>
      <w:r w:rsidRPr="002569D2">
        <w:rPr>
          <w:sz w:val="28"/>
          <w:szCs w:val="28"/>
        </w:rPr>
        <w:t>повноважень</w:t>
      </w:r>
      <w:r w:rsidR="00A351BB">
        <w:rPr>
          <w:sz w:val="28"/>
          <w:szCs w:val="28"/>
        </w:rPr>
        <w:t xml:space="preserve"> </w:t>
      </w:r>
      <w:r w:rsidRPr="002569D2">
        <w:rPr>
          <w:sz w:val="28"/>
          <w:szCs w:val="28"/>
        </w:rPr>
        <w:t>або</w:t>
      </w:r>
      <w:r w:rsidR="00A351BB">
        <w:rPr>
          <w:sz w:val="28"/>
          <w:szCs w:val="28"/>
        </w:rPr>
        <w:t xml:space="preserve"> </w:t>
      </w:r>
      <w:r w:rsidRPr="002569D2">
        <w:rPr>
          <w:sz w:val="28"/>
          <w:szCs w:val="28"/>
        </w:rPr>
        <w:t>ж</w:t>
      </w:r>
      <w:r w:rsidR="00A351BB">
        <w:rPr>
          <w:sz w:val="28"/>
          <w:szCs w:val="28"/>
        </w:rPr>
        <w:t xml:space="preserve"> </w:t>
      </w:r>
      <w:r w:rsidRPr="002569D2">
        <w:rPr>
          <w:sz w:val="28"/>
          <w:szCs w:val="28"/>
        </w:rPr>
        <w:t>порушує Конституцію і закони України,</w:t>
      </w:r>
      <w:r w:rsidR="00A351BB">
        <w:rPr>
          <w:sz w:val="28"/>
          <w:szCs w:val="28"/>
        </w:rPr>
        <w:t xml:space="preserve"> </w:t>
      </w:r>
      <w:r w:rsidRPr="002569D2">
        <w:rPr>
          <w:sz w:val="28"/>
          <w:szCs w:val="28"/>
        </w:rPr>
        <w:t>права і свободи громадян</w:t>
      </w:r>
      <w:r w:rsidR="00293674">
        <w:rPr>
          <w:sz w:val="28"/>
          <w:szCs w:val="28"/>
        </w:rPr>
        <w:t>" (абзац другий підпункту 4.2)</w:t>
      </w:r>
      <w:r w:rsidR="00293674" w:rsidRPr="002569D2">
        <w:rPr>
          <w:sz w:val="28"/>
          <w:szCs w:val="28"/>
        </w:rPr>
        <w:t>.</w:t>
      </w:r>
    </w:p>
    <w:p w:rsidR="00572ADE" w:rsidRPr="00B44A79" w:rsidRDefault="00572ADE" w:rsidP="009A5178">
      <w:pPr>
        <w:spacing w:before="60" w:after="0" w:line="240" w:lineRule="auto"/>
        <w:ind w:firstLine="709"/>
        <w:jc w:val="both"/>
        <w:rPr>
          <w:rFonts w:ascii="Times New Roman" w:hAnsi="Times New Roman"/>
          <w:sz w:val="28"/>
          <w:szCs w:val="28"/>
          <w:lang w:val="uk-UA"/>
        </w:rPr>
      </w:pPr>
      <w:r w:rsidRPr="00B44A79">
        <w:rPr>
          <w:rFonts w:ascii="Times New Roman" w:hAnsi="Times New Roman"/>
          <w:sz w:val="28"/>
          <w:szCs w:val="28"/>
          <w:lang w:val="uk-UA"/>
        </w:rPr>
        <w:t xml:space="preserve">Тож положеннями статті 79 Закону (в редакції проекту) пропонується неповне та непропорційне регулювання процедури підготовки до розгляду Верховною Радою України питання щодо призначення позачергових виборів сільського, селищного, міського голови, </w:t>
      </w:r>
      <w:r w:rsidR="00293674">
        <w:rPr>
          <w:rFonts w:ascii="Times New Roman" w:hAnsi="Times New Roman"/>
          <w:sz w:val="28"/>
          <w:szCs w:val="28"/>
          <w:lang w:val="uk-UA"/>
        </w:rPr>
        <w:t xml:space="preserve">та таке, </w:t>
      </w:r>
      <w:r w:rsidRPr="00B44A79">
        <w:rPr>
          <w:rFonts w:ascii="Times New Roman" w:hAnsi="Times New Roman"/>
          <w:sz w:val="28"/>
          <w:szCs w:val="28"/>
          <w:lang w:val="uk-UA"/>
        </w:rPr>
        <w:t xml:space="preserve">що не враховує вимогу юридичної визначеності закону як складової принципу верховенства права (стаття 8 Конституції України). </w:t>
      </w:r>
    </w:p>
    <w:p w:rsidR="0051587C" w:rsidRPr="00B44A79" w:rsidRDefault="0051587C" w:rsidP="009A5178">
      <w:pPr>
        <w:spacing w:before="60" w:after="0" w:line="240" w:lineRule="auto"/>
        <w:ind w:firstLine="709"/>
        <w:jc w:val="both"/>
        <w:rPr>
          <w:rFonts w:ascii="Times New Roman" w:hAnsi="Times New Roman"/>
          <w:sz w:val="28"/>
          <w:szCs w:val="28"/>
          <w:lang w:val="uk-UA"/>
        </w:rPr>
      </w:pPr>
      <w:r w:rsidRPr="00B44A79">
        <w:rPr>
          <w:rFonts w:ascii="Times New Roman" w:hAnsi="Times New Roman"/>
          <w:sz w:val="28"/>
          <w:szCs w:val="28"/>
          <w:lang w:val="uk-UA"/>
        </w:rPr>
        <w:t>Відтак їх доцільно доопрацювати</w:t>
      </w:r>
      <w:r w:rsidR="002064A9">
        <w:rPr>
          <w:rFonts w:ascii="Times New Roman" w:hAnsi="Times New Roman"/>
          <w:sz w:val="28"/>
          <w:szCs w:val="28"/>
          <w:lang w:val="uk-UA"/>
        </w:rPr>
        <w:t>, а також</w:t>
      </w:r>
      <w:r w:rsidRPr="00B44A79">
        <w:rPr>
          <w:rFonts w:ascii="Times New Roman" w:hAnsi="Times New Roman"/>
          <w:sz w:val="28"/>
          <w:szCs w:val="28"/>
          <w:lang w:val="uk-UA"/>
        </w:rPr>
        <w:t xml:space="preserve"> </w:t>
      </w:r>
      <w:proofErr w:type="spellStart"/>
      <w:r w:rsidRPr="00B44A79">
        <w:rPr>
          <w:rFonts w:ascii="Times New Roman" w:hAnsi="Times New Roman"/>
          <w:sz w:val="28"/>
          <w:szCs w:val="28"/>
          <w:lang w:val="uk-UA"/>
        </w:rPr>
        <w:t>взаємоузгодити</w:t>
      </w:r>
      <w:proofErr w:type="spellEnd"/>
      <w:r w:rsidRPr="00B44A79">
        <w:rPr>
          <w:rFonts w:ascii="Times New Roman" w:hAnsi="Times New Roman"/>
          <w:sz w:val="28"/>
          <w:szCs w:val="28"/>
          <w:lang w:val="uk-UA"/>
        </w:rPr>
        <w:t xml:space="preserve"> абзац перший частини другої та частину дев'яту статті 79 Закону. </w:t>
      </w:r>
    </w:p>
    <w:p w:rsidR="002E6652" w:rsidRPr="00B44A79" w:rsidRDefault="002E6652" w:rsidP="009A5178">
      <w:pPr>
        <w:pStyle w:val="rvps2"/>
        <w:shd w:val="clear" w:color="auto" w:fill="FFFFFF"/>
        <w:spacing w:before="60" w:beforeAutospacing="0" w:after="0" w:afterAutospacing="0"/>
        <w:ind w:firstLine="709"/>
        <w:jc w:val="both"/>
        <w:rPr>
          <w:rFonts w:eastAsia="Calibri"/>
          <w:sz w:val="28"/>
          <w:szCs w:val="28"/>
          <w:lang w:eastAsia="en-US"/>
        </w:rPr>
      </w:pPr>
    </w:p>
    <w:p w:rsidR="00447EBE" w:rsidRPr="00B44A79" w:rsidRDefault="00CA1B0D" w:rsidP="009A5178">
      <w:pPr>
        <w:pStyle w:val="rvps2"/>
        <w:shd w:val="clear" w:color="auto" w:fill="FFFFFF"/>
        <w:spacing w:before="0" w:beforeAutospacing="0" w:after="0" w:afterAutospacing="0"/>
        <w:ind w:firstLine="709"/>
        <w:jc w:val="both"/>
        <w:rPr>
          <w:sz w:val="28"/>
          <w:szCs w:val="28"/>
        </w:rPr>
      </w:pPr>
      <w:r w:rsidRPr="00B44A79">
        <w:rPr>
          <w:rFonts w:eastAsia="Calibri"/>
          <w:sz w:val="28"/>
          <w:szCs w:val="28"/>
          <w:lang w:eastAsia="en-US"/>
        </w:rPr>
        <w:t>4</w:t>
      </w:r>
      <w:r w:rsidR="00F74D43" w:rsidRPr="00B44A79">
        <w:rPr>
          <w:sz w:val="28"/>
          <w:szCs w:val="28"/>
          <w:shd w:val="clear" w:color="auto" w:fill="FFFFFF"/>
        </w:rPr>
        <w:t>.</w:t>
      </w:r>
      <w:r w:rsidR="00447EBE" w:rsidRPr="00B44A79">
        <w:rPr>
          <w:sz w:val="28"/>
          <w:szCs w:val="28"/>
          <w:shd w:val="clear" w:color="auto" w:fill="FFFFFF"/>
        </w:rPr>
        <w:t xml:space="preserve"> Абзац перший частини </w:t>
      </w:r>
      <w:r w:rsidR="00B878D1" w:rsidRPr="00B44A79">
        <w:rPr>
          <w:sz w:val="28"/>
          <w:szCs w:val="28"/>
          <w:shd w:val="clear" w:color="auto" w:fill="FFFFFF"/>
        </w:rPr>
        <w:t xml:space="preserve">тринадцятої </w:t>
      </w:r>
      <w:r w:rsidR="00447EBE" w:rsidRPr="00B44A79">
        <w:rPr>
          <w:sz w:val="28"/>
          <w:szCs w:val="28"/>
          <w:shd w:val="clear" w:color="auto" w:fill="FFFFFF"/>
        </w:rPr>
        <w:t xml:space="preserve">статті 79 Закону (в редакції проекту) </w:t>
      </w:r>
      <w:r w:rsidR="00624449" w:rsidRPr="00B44A79">
        <w:rPr>
          <w:sz w:val="28"/>
          <w:szCs w:val="28"/>
          <w:shd w:val="clear" w:color="auto" w:fill="FFFFFF"/>
        </w:rPr>
        <w:t>для узгодження його з частиною другою цієї ж статті</w:t>
      </w:r>
      <w:r w:rsidRPr="00B44A79">
        <w:rPr>
          <w:sz w:val="28"/>
          <w:szCs w:val="28"/>
          <w:shd w:val="clear" w:color="auto" w:fill="FFFFFF"/>
        </w:rPr>
        <w:t xml:space="preserve"> та</w:t>
      </w:r>
      <w:r w:rsidR="002E6652" w:rsidRPr="00B44A79">
        <w:rPr>
          <w:sz w:val="28"/>
          <w:szCs w:val="28"/>
          <w:shd w:val="clear" w:color="auto" w:fill="FFFFFF"/>
        </w:rPr>
        <w:t xml:space="preserve"> частиною шостою статті 12 Закону </w:t>
      </w:r>
      <w:r w:rsidRPr="00B44A79">
        <w:rPr>
          <w:sz w:val="28"/>
          <w:szCs w:val="28"/>
          <w:shd w:val="clear" w:color="auto" w:fill="FFFFFF"/>
        </w:rPr>
        <w:t>п</w:t>
      </w:r>
      <w:r w:rsidR="00447EBE" w:rsidRPr="00B44A79">
        <w:rPr>
          <w:sz w:val="28"/>
          <w:szCs w:val="28"/>
          <w:shd w:val="clear" w:color="auto" w:fill="FFFFFF"/>
        </w:rPr>
        <w:t>ропонується після слів "</w:t>
      </w:r>
      <w:r w:rsidR="00447EBE" w:rsidRPr="00B44A79">
        <w:rPr>
          <w:sz w:val="28"/>
          <w:szCs w:val="28"/>
        </w:rPr>
        <w:t>міського голови" доповнити словами: "(крім випадків дострокового припинення повноважень сільського, селищного, міського голови відповідно до Закону України "Про військово-цивільні адміністрації")".</w:t>
      </w:r>
    </w:p>
    <w:p w:rsidR="002E6652" w:rsidRPr="00B44A79" w:rsidRDefault="002E6652" w:rsidP="009A5178">
      <w:pPr>
        <w:pStyle w:val="rvps2"/>
        <w:shd w:val="clear" w:color="auto" w:fill="FFFFFF"/>
        <w:spacing w:before="0" w:beforeAutospacing="0" w:after="0" w:afterAutospacing="0"/>
        <w:ind w:firstLine="709"/>
        <w:jc w:val="both"/>
        <w:rPr>
          <w:sz w:val="28"/>
          <w:szCs w:val="28"/>
        </w:rPr>
      </w:pPr>
    </w:p>
    <w:p w:rsidR="00F74D43" w:rsidRPr="00B44A79" w:rsidRDefault="00F74D43" w:rsidP="008F3809">
      <w:pPr>
        <w:pStyle w:val="rvps2"/>
        <w:shd w:val="clear" w:color="auto" w:fill="FFFFFF"/>
        <w:spacing w:before="0" w:beforeAutospacing="0" w:after="0" w:afterAutospacing="0"/>
        <w:ind w:firstLine="709"/>
        <w:jc w:val="both"/>
        <w:rPr>
          <w:sz w:val="20"/>
          <w:szCs w:val="20"/>
          <w:shd w:val="clear" w:color="auto" w:fill="FFFFFF"/>
        </w:rPr>
      </w:pPr>
      <w:bookmarkStart w:id="5" w:name="n25"/>
      <w:bookmarkStart w:id="6" w:name="n26"/>
      <w:bookmarkStart w:id="7" w:name="n27"/>
      <w:bookmarkStart w:id="8" w:name="n28"/>
      <w:bookmarkEnd w:id="5"/>
      <w:bookmarkEnd w:id="6"/>
      <w:bookmarkEnd w:id="7"/>
      <w:bookmarkEnd w:id="8"/>
    </w:p>
    <w:p w:rsidR="00C23978" w:rsidRPr="00BC50E4" w:rsidRDefault="00F904D2" w:rsidP="00C23978">
      <w:pPr>
        <w:tabs>
          <w:tab w:val="left" w:pos="6237"/>
        </w:tabs>
        <w:spacing w:after="0" w:line="240" w:lineRule="auto"/>
        <w:ind w:firstLine="567"/>
        <w:jc w:val="both"/>
        <w:rPr>
          <w:rStyle w:val="st42"/>
          <w:sz w:val="28"/>
          <w:szCs w:val="28"/>
          <w:lang w:val="uk-UA"/>
        </w:rPr>
      </w:pPr>
      <w:r w:rsidRPr="00B44A79">
        <w:rPr>
          <w:rFonts w:ascii="Times New Roman" w:hAnsi="Times New Roman"/>
          <w:bCs/>
          <w:spacing w:val="6"/>
          <w:sz w:val="28"/>
          <w:szCs w:val="28"/>
          <w:u w:val="single"/>
          <w:lang w:val="uk-UA"/>
        </w:rPr>
        <w:t>Узагальнюючий висновок:</w:t>
      </w:r>
      <w:r w:rsidRPr="00B44A79">
        <w:rPr>
          <w:rFonts w:ascii="Times New Roman" w:hAnsi="Times New Roman"/>
          <w:b/>
          <w:bCs/>
          <w:spacing w:val="6"/>
          <w:sz w:val="28"/>
          <w:szCs w:val="28"/>
          <w:lang w:val="uk-UA"/>
        </w:rPr>
        <w:t xml:space="preserve"> </w:t>
      </w:r>
      <w:r w:rsidR="00C23978" w:rsidRPr="00BC50E4">
        <w:rPr>
          <w:rStyle w:val="st42"/>
          <w:sz w:val="28"/>
          <w:szCs w:val="28"/>
          <w:lang w:val="uk-UA"/>
        </w:rPr>
        <w:t>законопроект може бути прийнятий у другому читанні з урахуванням зауважень Головного юридичного управління.</w:t>
      </w:r>
    </w:p>
    <w:p w:rsidR="00F904D2" w:rsidRDefault="00F904D2" w:rsidP="002569D2">
      <w:pPr>
        <w:spacing w:after="0" w:line="240" w:lineRule="auto"/>
        <w:ind w:firstLine="709"/>
        <w:jc w:val="both"/>
        <w:rPr>
          <w:rFonts w:ascii="Times New Roman" w:hAnsi="Times New Roman"/>
          <w:sz w:val="20"/>
          <w:szCs w:val="20"/>
          <w:lang w:val="uk-UA"/>
        </w:rPr>
      </w:pPr>
    </w:p>
    <w:p w:rsidR="00F505EF" w:rsidRPr="00B44A79" w:rsidRDefault="00F505EF" w:rsidP="002569D2">
      <w:pPr>
        <w:spacing w:after="0" w:line="240" w:lineRule="auto"/>
        <w:ind w:firstLine="709"/>
        <w:jc w:val="both"/>
        <w:rPr>
          <w:rFonts w:ascii="Times New Roman" w:hAnsi="Times New Roman"/>
          <w:sz w:val="20"/>
          <w:szCs w:val="20"/>
          <w:lang w:val="uk-UA"/>
        </w:rPr>
      </w:pPr>
    </w:p>
    <w:p w:rsidR="0063061E" w:rsidRPr="00B44A79" w:rsidRDefault="00AF7091" w:rsidP="00037F55">
      <w:pPr>
        <w:spacing w:before="60" w:after="0" w:line="240" w:lineRule="auto"/>
        <w:ind w:firstLine="709"/>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Перший з</w:t>
      </w:r>
      <w:r w:rsidR="0063061E" w:rsidRPr="00B44A79">
        <w:rPr>
          <w:rFonts w:ascii="Times New Roman" w:eastAsia="Times New Roman" w:hAnsi="Times New Roman"/>
          <w:sz w:val="28"/>
          <w:szCs w:val="28"/>
          <w:lang w:val="uk-UA" w:eastAsia="uk-UA"/>
        </w:rPr>
        <w:t>аступник Керівника</w:t>
      </w:r>
    </w:p>
    <w:p w:rsidR="0063061E" w:rsidRPr="00B44A79" w:rsidRDefault="0063061E" w:rsidP="00037F55">
      <w:pPr>
        <w:spacing w:before="60" w:after="0" w:line="240" w:lineRule="auto"/>
        <w:ind w:firstLine="709"/>
        <w:jc w:val="both"/>
        <w:rPr>
          <w:rFonts w:ascii="Times New Roman" w:eastAsia="Times New Roman" w:hAnsi="Times New Roman"/>
          <w:sz w:val="28"/>
          <w:szCs w:val="28"/>
          <w:lang w:val="uk-UA" w:eastAsia="uk-UA"/>
        </w:rPr>
      </w:pPr>
      <w:r w:rsidRPr="00B44A79">
        <w:rPr>
          <w:rFonts w:ascii="Times New Roman" w:eastAsia="Times New Roman" w:hAnsi="Times New Roman"/>
          <w:sz w:val="28"/>
          <w:szCs w:val="28"/>
          <w:lang w:val="uk-UA" w:eastAsia="uk-UA"/>
        </w:rPr>
        <w:t>Головного управління</w:t>
      </w:r>
      <w:r w:rsidRPr="00B44A79">
        <w:rPr>
          <w:rFonts w:ascii="Times New Roman" w:eastAsia="Times New Roman" w:hAnsi="Times New Roman"/>
          <w:sz w:val="28"/>
          <w:szCs w:val="28"/>
          <w:lang w:val="uk-UA" w:eastAsia="uk-UA"/>
        </w:rPr>
        <w:tab/>
      </w:r>
      <w:r w:rsidRPr="00B44A79">
        <w:rPr>
          <w:rFonts w:ascii="Times New Roman" w:eastAsia="Times New Roman" w:hAnsi="Times New Roman"/>
          <w:sz w:val="28"/>
          <w:szCs w:val="28"/>
          <w:lang w:val="uk-UA" w:eastAsia="uk-UA"/>
        </w:rPr>
        <w:tab/>
      </w:r>
      <w:r w:rsidRPr="00B44A79">
        <w:rPr>
          <w:rFonts w:ascii="Times New Roman" w:eastAsia="Times New Roman" w:hAnsi="Times New Roman"/>
          <w:sz w:val="28"/>
          <w:szCs w:val="28"/>
          <w:lang w:val="uk-UA" w:eastAsia="uk-UA"/>
        </w:rPr>
        <w:tab/>
      </w:r>
      <w:r w:rsidR="00037F55" w:rsidRPr="00B44A79">
        <w:rPr>
          <w:rFonts w:ascii="Times New Roman" w:eastAsia="Times New Roman" w:hAnsi="Times New Roman"/>
          <w:sz w:val="28"/>
          <w:szCs w:val="28"/>
          <w:lang w:val="uk-UA" w:eastAsia="uk-UA"/>
        </w:rPr>
        <w:tab/>
      </w:r>
      <w:r w:rsidR="00037F55" w:rsidRPr="00B44A79">
        <w:rPr>
          <w:rFonts w:ascii="Times New Roman" w:eastAsia="Times New Roman" w:hAnsi="Times New Roman"/>
          <w:sz w:val="28"/>
          <w:szCs w:val="28"/>
          <w:lang w:val="uk-UA" w:eastAsia="uk-UA"/>
        </w:rPr>
        <w:tab/>
      </w:r>
      <w:r w:rsidR="00037F55" w:rsidRPr="00B44A79">
        <w:rPr>
          <w:rFonts w:ascii="Times New Roman" w:eastAsia="Times New Roman" w:hAnsi="Times New Roman"/>
          <w:sz w:val="28"/>
          <w:szCs w:val="28"/>
          <w:lang w:val="uk-UA" w:eastAsia="uk-UA"/>
        </w:rPr>
        <w:tab/>
      </w:r>
      <w:r w:rsidR="00AF7091">
        <w:rPr>
          <w:rFonts w:ascii="Times New Roman" w:eastAsia="Times New Roman" w:hAnsi="Times New Roman"/>
          <w:sz w:val="28"/>
          <w:szCs w:val="28"/>
          <w:lang w:val="uk-UA" w:eastAsia="uk-UA"/>
        </w:rPr>
        <w:t>А. НИЖНИК</w:t>
      </w:r>
    </w:p>
    <w:sectPr w:rsidR="0063061E" w:rsidRPr="00B44A79" w:rsidSect="00634A7D">
      <w:headerReference w:type="default" r:id="rId8"/>
      <w:headerReference w:type="first" r:id="rId9"/>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1AF5" w:rsidRDefault="00CC1AF5" w:rsidP="005E306B">
      <w:pPr>
        <w:spacing w:after="0" w:line="240" w:lineRule="auto"/>
      </w:pPr>
      <w:r>
        <w:separator/>
      </w:r>
    </w:p>
  </w:endnote>
  <w:endnote w:type="continuationSeparator" w:id="0">
    <w:p w:rsidR="00CC1AF5" w:rsidRDefault="00CC1AF5"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1AF5" w:rsidRDefault="00CC1AF5" w:rsidP="005E306B">
      <w:pPr>
        <w:spacing w:after="0" w:line="240" w:lineRule="auto"/>
      </w:pPr>
      <w:r>
        <w:separator/>
      </w:r>
    </w:p>
  </w:footnote>
  <w:footnote w:type="continuationSeparator" w:id="0">
    <w:p w:rsidR="00CC1AF5" w:rsidRDefault="00CC1AF5"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1799515"/>
      <w:docPartObj>
        <w:docPartGallery w:val="Page Numbers (Top of Page)"/>
        <w:docPartUnique/>
      </w:docPartObj>
    </w:sdtPr>
    <w:sdtEndPr/>
    <w:sdtContent>
      <w:p w:rsidR="00F506AA" w:rsidRDefault="00F506AA">
        <w:pPr>
          <w:pStyle w:val="a3"/>
          <w:jc w:val="center"/>
        </w:pPr>
        <w:r>
          <w:fldChar w:fldCharType="begin"/>
        </w:r>
        <w:r>
          <w:instrText>PAGE   \* MERGEFORMAT</w:instrText>
        </w:r>
        <w:r>
          <w:fldChar w:fldCharType="separate"/>
        </w:r>
        <w:r w:rsidR="00992C23" w:rsidRPr="00992C23">
          <w:rPr>
            <w:noProof/>
            <w:lang w:val="uk-UA"/>
          </w:rPr>
          <w:t>6</w:t>
        </w:r>
        <w:r>
          <w:fldChar w:fldCharType="end"/>
        </w:r>
      </w:p>
    </w:sdtContent>
  </w:sdt>
  <w:p w:rsidR="00F506AA" w:rsidRDefault="00F506AA"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506AA" w:rsidRPr="00AD7F82" w:rsidTr="00634A7D">
      <w:tc>
        <w:tcPr>
          <w:tcW w:w="11957" w:type="dxa"/>
          <w:tcBorders>
            <w:top w:val="nil"/>
            <w:left w:val="nil"/>
            <w:bottom w:val="nil"/>
            <w:right w:val="nil"/>
          </w:tcBorders>
        </w:tcPr>
        <w:p w:rsidR="00F506AA" w:rsidRPr="00AD7F82" w:rsidRDefault="00F506AA" w:rsidP="00AD7F82">
          <w:pPr>
            <w:pStyle w:val="a3"/>
            <w:tabs>
              <w:tab w:val="clear" w:pos="4677"/>
              <w:tab w:val="clear" w:pos="9355"/>
            </w:tabs>
            <w:rPr>
              <w:rFonts w:ascii="Times New Roman" w:hAnsi="Times New Roman"/>
              <w:color w:val="002060"/>
              <w:sz w:val="32"/>
              <w:szCs w:val="32"/>
            </w:rPr>
          </w:pPr>
        </w:p>
        <w:p w:rsidR="00F506AA" w:rsidRPr="00AD7F82" w:rsidRDefault="00F506AA" w:rsidP="00AD7F82">
          <w:pPr>
            <w:pStyle w:val="a3"/>
            <w:tabs>
              <w:tab w:val="clear" w:pos="4677"/>
              <w:tab w:val="clear" w:pos="9355"/>
            </w:tabs>
            <w:rPr>
              <w:rFonts w:ascii="Times New Roman" w:hAnsi="Times New Roman"/>
              <w:color w:val="002060"/>
              <w:sz w:val="32"/>
              <w:szCs w:val="32"/>
            </w:rPr>
          </w:pPr>
        </w:p>
        <w:p w:rsidR="00F506AA" w:rsidRPr="00AD7F82" w:rsidRDefault="00F506AA" w:rsidP="00AD7F82">
          <w:pPr>
            <w:pStyle w:val="a3"/>
            <w:tabs>
              <w:tab w:val="clear" w:pos="4677"/>
              <w:tab w:val="clear" w:pos="9355"/>
            </w:tabs>
            <w:rPr>
              <w:rFonts w:ascii="Times New Roman" w:hAnsi="Times New Roman"/>
              <w:color w:val="002060"/>
              <w:sz w:val="32"/>
              <w:szCs w:val="32"/>
            </w:rPr>
          </w:pPr>
        </w:p>
        <w:p w:rsidR="00F506AA" w:rsidRPr="002E0A18" w:rsidRDefault="00F506AA"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E0A18">
            <w:rPr>
              <w:rFonts w:ascii="Times New Roman" w:hAnsi="Times New Roman"/>
              <w:color w:val="1829A8"/>
              <w:spacing w:val="20"/>
              <w:sz w:val="32"/>
              <w:szCs w:val="32"/>
              <w:lang w:val="uk-UA"/>
            </w:rPr>
            <w:t>АПАРАТ ВЕРХОВНОЇ РАДИ УКРАЇНИ</w:t>
          </w:r>
        </w:p>
        <w:p w:rsidR="00F506AA" w:rsidRPr="00A833C8" w:rsidRDefault="00F506AA"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F506AA" w:rsidRPr="00A833C8" w:rsidRDefault="00F506AA"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 тел.:255-</w:t>
          </w:r>
          <w:r>
            <w:rPr>
              <w:rFonts w:ascii="Times New Roman" w:hAnsi="Times New Roman"/>
              <w:color w:val="1829A8"/>
              <w:sz w:val="20"/>
              <w:szCs w:val="20"/>
              <w:lang w:val="uk-UA"/>
            </w:rPr>
            <w:t>20</w:t>
          </w:r>
          <w:r w:rsidRPr="00A833C8">
            <w:rPr>
              <w:rFonts w:ascii="Times New Roman" w:hAnsi="Times New Roman"/>
              <w:color w:val="1829A8"/>
              <w:sz w:val="20"/>
              <w:szCs w:val="20"/>
              <w:lang w:val="uk-UA"/>
            </w:rPr>
            <w:t>-</w:t>
          </w:r>
          <w:r>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F506AA" w:rsidRPr="00053776" w:rsidTr="00634A7D">
      <w:tc>
        <w:tcPr>
          <w:tcW w:w="1087" w:type="dxa"/>
          <w:tcBorders>
            <w:top w:val="nil"/>
          </w:tcBorders>
        </w:tcPr>
        <w:p w:rsidR="00F506AA" w:rsidRPr="00053776" w:rsidRDefault="00F506AA" w:rsidP="00634A7D">
          <w:pPr>
            <w:pStyle w:val="a3"/>
            <w:tabs>
              <w:tab w:val="clear" w:pos="4677"/>
              <w:tab w:val="clear" w:pos="9355"/>
            </w:tabs>
            <w:rPr>
              <w:rFonts w:ascii="Times New Roman" w:hAnsi="Times New Roman"/>
              <w:color w:val="002060"/>
              <w:lang w:val="uk-UA"/>
            </w:rPr>
          </w:pPr>
        </w:p>
      </w:tc>
      <w:tc>
        <w:tcPr>
          <w:tcW w:w="9714" w:type="dxa"/>
        </w:tcPr>
        <w:p w:rsidR="00F506AA" w:rsidRPr="00053776" w:rsidRDefault="00F506AA"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F506AA" w:rsidRPr="00053776" w:rsidRDefault="00F506AA" w:rsidP="00634A7D">
          <w:pPr>
            <w:pStyle w:val="a3"/>
            <w:tabs>
              <w:tab w:val="clear" w:pos="4677"/>
              <w:tab w:val="clear" w:pos="9355"/>
            </w:tabs>
            <w:rPr>
              <w:rFonts w:ascii="Times New Roman" w:hAnsi="Times New Roman"/>
              <w:color w:val="002060"/>
              <w:lang w:val="uk-UA"/>
            </w:rPr>
          </w:pPr>
        </w:p>
      </w:tc>
    </w:tr>
  </w:tbl>
  <w:p w:rsidR="00F506AA" w:rsidRPr="004F7B8A" w:rsidRDefault="00F506AA"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4510B"/>
    <w:multiLevelType w:val="hybridMultilevel"/>
    <w:tmpl w:val="6542F3DE"/>
    <w:lvl w:ilvl="0" w:tplc="0B2AA5C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0A2B4435"/>
    <w:multiLevelType w:val="hybridMultilevel"/>
    <w:tmpl w:val="AB70737A"/>
    <w:lvl w:ilvl="0" w:tplc="F6222152">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178D3508"/>
    <w:multiLevelType w:val="hybridMultilevel"/>
    <w:tmpl w:val="9920CC94"/>
    <w:lvl w:ilvl="0" w:tplc="05EEE48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 w15:restartNumberingAfterBreak="0">
    <w:nsid w:val="183E2573"/>
    <w:multiLevelType w:val="hybridMultilevel"/>
    <w:tmpl w:val="B7CCAE0C"/>
    <w:lvl w:ilvl="0" w:tplc="CD3ABD9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4" w15:restartNumberingAfterBreak="0">
    <w:nsid w:val="2FBC726D"/>
    <w:multiLevelType w:val="hybridMultilevel"/>
    <w:tmpl w:val="9A3C61FC"/>
    <w:lvl w:ilvl="0" w:tplc="5A02820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5" w15:restartNumberingAfterBreak="0">
    <w:nsid w:val="30EB674E"/>
    <w:multiLevelType w:val="hybridMultilevel"/>
    <w:tmpl w:val="FDEE2534"/>
    <w:lvl w:ilvl="0" w:tplc="84DA33B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36DA0D81"/>
    <w:multiLevelType w:val="hybridMultilevel"/>
    <w:tmpl w:val="2EEA213A"/>
    <w:lvl w:ilvl="0" w:tplc="F362B8D4">
      <w:start w:val="1"/>
      <w:numFmt w:val="decimal"/>
      <w:lvlText w:val="%1)"/>
      <w:lvlJc w:val="left"/>
      <w:pPr>
        <w:ind w:left="1211" w:hanging="360"/>
      </w:pPr>
      <w:rPr>
        <w:rFonts w:hint="default"/>
        <w:color w:val="auto"/>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7" w15:restartNumberingAfterBreak="0">
    <w:nsid w:val="37B97595"/>
    <w:multiLevelType w:val="hybridMultilevel"/>
    <w:tmpl w:val="566E3028"/>
    <w:lvl w:ilvl="0" w:tplc="893649F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8" w15:restartNumberingAfterBreak="0">
    <w:nsid w:val="46D759E3"/>
    <w:multiLevelType w:val="hybridMultilevel"/>
    <w:tmpl w:val="1634353E"/>
    <w:lvl w:ilvl="0" w:tplc="0419000F">
      <w:start w:val="32"/>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511434B0"/>
    <w:multiLevelType w:val="hybridMultilevel"/>
    <w:tmpl w:val="10F2562C"/>
    <w:lvl w:ilvl="0" w:tplc="B31CB78C">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10" w15:restartNumberingAfterBreak="0">
    <w:nsid w:val="654F6752"/>
    <w:multiLevelType w:val="hybridMultilevel"/>
    <w:tmpl w:val="8BAEF450"/>
    <w:lvl w:ilvl="0" w:tplc="3294D492">
      <w:start w:val="1"/>
      <w:numFmt w:val="decimal"/>
      <w:lvlText w:val="%1)"/>
      <w:lvlJc w:val="left"/>
      <w:pPr>
        <w:ind w:left="633" w:hanging="360"/>
      </w:pPr>
      <w:rPr>
        <w:rFonts w:ascii="Times New Roman" w:hAnsi="Times New Roman" w:hint="default"/>
      </w:rPr>
    </w:lvl>
    <w:lvl w:ilvl="1" w:tplc="04220019" w:tentative="1">
      <w:start w:val="1"/>
      <w:numFmt w:val="lowerLetter"/>
      <w:lvlText w:val="%2."/>
      <w:lvlJc w:val="left"/>
      <w:pPr>
        <w:ind w:left="1353" w:hanging="360"/>
      </w:pPr>
    </w:lvl>
    <w:lvl w:ilvl="2" w:tplc="0422001B" w:tentative="1">
      <w:start w:val="1"/>
      <w:numFmt w:val="lowerRoman"/>
      <w:lvlText w:val="%3."/>
      <w:lvlJc w:val="right"/>
      <w:pPr>
        <w:ind w:left="2073" w:hanging="180"/>
      </w:pPr>
    </w:lvl>
    <w:lvl w:ilvl="3" w:tplc="0422000F" w:tentative="1">
      <w:start w:val="1"/>
      <w:numFmt w:val="decimal"/>
      <w:lvlText w:val="%4."/>
      <w:lvlJc w:val="left"/>
      <w:pPr>
        <w:ind w:left="2793" w:hanging="360"/>
      </w:pPr>
    </w:lvl>
    <w:lvl w:ilvl="4" w:tplc="04220019" w:tentative="1">
      <w:start w:val="1"/>
      <w:numFmt w:val="lowerLetter"/>
      <w:lvlText w:val="%5."/>
      <w:lvlJc w:val="left"/>
      <w:pPr>
        <w:ind w:left="3513" w:hanging="360"/>
      </w:pPr>
    </w:lvl>
    <w:lvl w:ilvl="5" w:tplc="0422001B" w:tentative="1">
      <w:start w:val="1"/>
      <w:numFmt w:val="lowerRoman"/>
      <w:lvlText w:val="%6."/>
      <w:lvlJc w:val="right"/>
      <w:pPr>
        <w:ind w:left="4233" w:hanging="180"/>
      </w:pPr>
    </w:lvl>
    <w:lvl w:ilvl="6" w:tplc="0422000F" w:tentative="1">
      <w:start w:val="1"/>
      <w:numFmt w:val="decimal"/>
      <w:lvlText w:val="%7."/>
      <w:lvlJc w:val="left"/>
      <w:pPr>
        <w:ind w:left="4953" w:hanging="360"/>
      </w:pPr>
    </w:lvl>
    <w:lvl w:ilvl="7" w:tplc="04220019" w:tentative="1">
      <w:start w:val="1"/>
      <w:numFmt w:val="lowerLetter"/>
      <w:lvlText w:val="%8."/>
      <w:lvlJc w:val="left"/>
      <w:pPr>
        <w:ind w:left="5673" w:hanging="360"/>
      </w:pPr>
    </w:lvl>
    <w:lvl w:ilvl="8" w:tplc="0422001B" w:tentative="1">
      <w:start w:val="1"/>
      <w:numFmt w:val="lowerRoman"/>
      <w:lvlText w:val="%9."/>
      <w:lvlJc w:val="right"/>
      <w:pPr>
        <w:ind w:left="6393" w:hanging="180"/>
      </w:pPr>
    </w:lvl>
  </w:abstractNum>
  <w:abstractNum w:abstractNumId="11" w15:restartNumberingAfterBreak="0">
    <w:nsid w:val="77D631E6"/>
    <w:multiLevelType w:val="hybridMultilevel"/>
    <w:tmpl w:val="69D69B82"/>
    <w:lvl w:ilvl="0" w:tplc="F70AF1B6">
      <w:start w:val="1"/>
      <w:numFmt w:val="decimal"/>
      <w:lvlText w:val="%1."/>
      <w:lvlJc w:val="left"/>
      <w:pPr>
        <w:ind w:left="927" w:hanging="360"/>
      </w:pPr>
      <w:rPr>
        <w:rFonts w:eastAsia="Times New Roman"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1"/>
  </w:num>
  <w:num w:numId="2">
    <w:abstractNumId w:val="2"/>
  </w:num>
  <w:num w:numId="3">
    <w:abstractNumId w:val="10"/>
  </w:num>
  <w:num w:numId="4">
    <w:abstractNumId w:val="11"/>
  </w:num>
  <w:num w:numId="5">
    <w:abstractNumId w:val="3"/>
  </w:num>
  <w:num w:numId="6">
    <w:abstractNumId w:val="7"/>
  </w:num>
  <w:num w:numId="7">
    <w:abstractNumId w:val="0"/>
  </w:num>
  <w:num w:numId="8">
    <w:abstractNumId w:val="4"/>
  </w:num>
  <w:num w:numId="9">
    <w:abstractNumId w:val="5"/>
  </w:num>
  <w:num w:numId="10">
    <w:abstractNumId w:val="6"/>
  </w:num>
  <w:num w:numId="11">
    <w:abstractNumId w:val="8"/>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oNotDisplayPageBoundaries/>
  <w:displayBackgroundShape/>
  <w:activeWritingStyle w:appName="MSWord" w:lang="ru-RU"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savePreviewPicture/>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303F"/>
    <w:rsid w:val="00014437"/>
    <w:rsid w:val="000163C3"/>
    <w:rsid w:val="00016AD5"/>
    <w:rsid w:val="00022AB5"/>
    <w:rsid w:val="00023784"/>
    <w:rsid w:val="00023DF3"/>
    <w:rsid w:val="00024401"/>
    <w:rsid w:val="00026271"/>
    <w:rsid w:val="00030FEE"/>
    <w:rsid w:val="000311A2"/>
    <w:rsid w:val="00031359"/>
    <w:rsid w:val="00032CAE"/>
    <w:rsid w:val="00035126"/>
    <w:rsid w:val="00036D04"/>
    <w:rsid w:val="00037F55"/>
    <w:rsid w:val="000418E3"/>
    <w:rsid w:val="00042C52"/>
    <w:rsid w:val="000447C1"/>
    <w:rsid w:val="00045B45"/>
    <w:rsid w:val="00050CEC"/>
    <w:rsid w:val="000534C8"/>
    <w:rsid w:val="00056075"/>
    <w:rsid w:val="00060FA0"/>
    <w:rsid w:val="00063F4C"/>
    <w:rsid w:val="00071F33"/>
    <w:rsid w:val="000725CA"/>
    <w:rsid w:val="00072881"/>
    <w:rsid w:val="0008217B"/>
    <w:rsid w:val="00085AA5"/>
    <w:rsid w:val="00085C19"/>
    <w:rsid w:val="0009224F"/>
    <w:rsid w:val="00093537"/>
    <w:rsid w:val="000A0A08"/>
    <w:rsid w:val="000A109A"/>
    <w:rsid w:val="000A3E37"/>
    <w:rsid w:val="000A5585"/>
    <w:rsid w:val="000B6CE8"/>
    <w:rsid w:val="000B7B3A"/>
    <w:rsid w:val="000D45A2"/>
    <w:rsid w:val="000E14C3"/>
    <w:rsid w:val="000E31C1"/>
    <w:rsid w:val="000E620C"/>
    <w:rsid w:val="000E67D0"/>
    <w:rsid w:val="000F1586"/>
    <w:rsid w:val="00111883"/>
    <w:rsid w:val="001159D7"/>
    <w:rsid w:val="00124EE9"/>
    <w:rsid w:val="00131B13"/>
    <w:rsid w:val="0013502A"/>
    <w:rsid w:val="00135C40"/>
    <w:rsid w:val="00141617"/>
    <w:rsid w:val="00142452"/>
    <w:rsid w:val="0014582D"/>
    <w:rsid w:val="00146730"/>
    <w:rsid w:val="0014788D"/>
    <w:rsid w:val="00150098"/>
    <w:rsid w:val="00154613"/>
    <w:rsid w:val="00161229"/>
    <w:rsid w:val="0016127A"/>
    <w:rsid w:val="001661C2"/>
    <w:rsid w:val="00171A69"/>
    <w:rsid w:val="001752DA"/>
    <w:rsid w:val="00176AA0"/>
    <w:rsid w:val="00182CE9"/>
    <w:rsid w:val="00185674"/>
    <w:rsid w:val="00185BD0"/>
    <w:rsid w:val="00186901"/>
    <w:rsid w:val="0019108F"/>
    <w:rsid w:val="001914DA"/>
    <w:rsid w:val="001966F0"/>
    <w:rsid w:val="001A6EE7"/>
    <w:rsid w:val="001A7B88"/>
    <w:rsid w:val="001A7F0F"/>
    <w:rsid w:val="001B0439"/>
    <w:rsid w:val="001B1C9A"/>
    <w:rsid w:val="001B2C8A"/>
    <w:rsid w:val="001B2D4B"/>
    <w:rsid w:val="001B3D3C"/>
    <w:rsid w:val="001C20AC"/>
    <w:rsid w:val="001C55D8"/>
    <w:rsid w:val="001D3C24"/>
    <w:rsid w:val="001D5474"/>
    <w:rsid w:val="001E1B30"/>
    <w:rsid w:val="001E2B4C"/>
    <w:rsid w:val="001E57D5"/>
    <w:rsid w:val="001E7EAA"/>
    <w:rsid w:val="001F28EF"/>
    <w:rsid w:val="001F2BAF"/>
    <w:rsid w:val="001F49E0"/>
    <w:rsid w:val="002014AC"/>
    <w:rsid w:val="002019C8"/>
    <w:rsid w:val="00204474"/>
    <w:rsid w:val="00205E1C"/>
    <w:rsid w:val="002064A9"/>
    <w:rsid w:val="00214AB2"/>
    <w:rsid w:val="0021625C"/>
    <w:rsid w:val="0022135A"/>
    <w:rsid w:val="00226450"/>
    <w:rsid w:val="002356E9"/>
    <w:rsid w:val="00235CD7"/>
    <w:rsid w:val="00246DEA"/>
    <w:rsid w:val="00250658"/>
    <w:rsid w:val="002569D2"/>
    <w:rsid w:val="002752B4"/>
    <w:rsid w:val="002775BC"/>
    <w:rsid w:val="00285C45"/>
    <w:rsid w:val="00286610"/>
    <w:rsid w:val="00287CBB"/>
    <w:rsid w:val="00290C62"/>
    <w:rsid w:val="00290CA4"/>
    <w:rsid w:val="00293674"/>
    <w:rsid w:val="00293B94"/>
    <w:rsid w:val="002947ED"/>
    <w:rsid w:val="002A01EF"/>
    <w:rsid w:val="002A5D4C"/>
    <w:rsid w:val="002A782B"/>
    <w:rsid w:val="002B042C"/>
    <w:rsid w:val="002B5FC1"/>
    <w:rsid w:val="002C22AE"/>
    <w:rsid w:val="002D0561"/>
    <w:rsid w:val="002D0EA3"/>
    <w:rsid w:val="002D3437"/>
    <w:rsid w:val="002D4189"/>
    <w:rsid w:val="002D55E0"/>
    <w:rsid w:val="002D6B7B"/>
    <w:rsid w:val="002E0A18"/>
    <w:rsid w:val="002E18B5"/>
    <w:rsid w:val="002E31BF"/>
    <w:rsid w:val="002E44DA"/>
    <w:rsid w:val="002E6652"/>
    <w:rsid w:val="002F7F60"/>
    <w:rsid w:val="00300846"/>
    <w:rsid w:val="003010AB"/>
    <w:rsid w:val="00310CC4"/>
    <w:rsid w:val="00323DCD"/>
    <w:rsid w:val="00330FE8"/>
    <w:rsid w:val="00335FF7"/>
    <w:rsid w:val="00337243"/>
    <w:rsid w:val="0034025C"/>
    <w:rsid w:val="0034068B"/>
    <w:rsid w:val="00341536"/>
    <w:rsid w:val="003423D3"/>
    <w:rsid w:val="00345CAB"/>
    <w:rsid w:val="00352AFB"/>
    <w:rsid w:val="003557C7"/>
    <w:rsid w:val="003560E9"/>
    <w:rsid w:val="003563AA"/>
    <w:rsid w:val="00364596"/>
    <w:rsid w:val="00365BB1"/>
    <w:rsid w:val="00366919"/>
    <w:rsid w:val="00367C48"/>
    <w:rsid w:val="003A11C2"/>
    <w:rsid w:val="003A7FEC"/>
    <w:rsid w:val="003B15A6"/>
    <w:rsid w:val="003B2B7B"/>
    <w:rsid w:val="003C30D0"/>
    <w:rsid w:val="003C6E84"/>
    <w:rsid w:val="003D1CBA"/>
    <w:rsid w:val="003E10ED"/>
    <w:rsid w:val="003E5F0D"/>
    <w:rsid w:val="003F157E"/>
    <w:rsid w:val="003F6D19"/>
    <w:rsid w:val="004117E7"/>
    <w:rsid w:val="00411A7A"/>
    <w:rsid w:val="00414E42"/>
    <w:rsid w:val="00423A67"/>
    <w:rsid w:val="00430D87"/>
    <w:rsid w:val="00432A79"/>
    <w:rsid w:val="00437CFB"/>
    <w:rsid w:val="00447EBE"/>
    <w:rsid w:val="00451750"/>
    <w:rsid w:val="0045187D"/>
    <w:rsid w:val="00454BBA"/>
    <w:rsid w:val="00465E8A"/>
    <w:rsid w:val="004700C7"/>
    <w:rsid w:val="0047247F"/>
    <w:rsid w:val="00475A1E"/>
    <w:rsid w:val="00475B41"/>
    <w:rsid w:val="00481A03"/>
    <w:rsid w:val="00482808"/>
    <w:rsid w:val="00483340"/>
    <w:rsid w:val="00483CC9"/>
    <w:rsid w:val="004845F1"/>
    <w:rsid w:val="0048682A"/>
    <w:rsid w:val="004910F8"/>
    <w:rsid w:val="004933EE"/>
    <w:rsid w:val="004A1714"/>
    <w:rsid w:val="004A36F1"/>
    <w:rsid w:val="004A4F9C"/>
    <w:rsid w:val="004A694F"/>
    <w:rsid w:val="004B7B3D"/>
    <w:rsid w:val="004D0682"/>
    <w:rsid w:val="004D1CC7"/>
    <w:rsid w:val="004D4708"/>
    <w:rsid w:val="004D556C"/>
    <w:rsid w:val="004E06D3"/>
    <w:rsid w:val="004E208F"/>
    <w:rsid w:val="004E2AC3"/>
    <w:rsid w:val="004E4F5C"/>
    <w:rsid w:val="004E5142"/>
    <w:rsid w:val="004E5F45"/>
    <w:rsid w:val="004F7B8A"/>
    <w:rsid w:val="00503734"/>
    <w:rsid w:val="00503E45"/>
    <w:rsid w:val="0050479E"/>
    <w:rsid w:val="0050620F"/>
    <w:rsid w:val="00507708"/>
    <w:rsid w:val="00510135"/>
    <w:rsid w:val="00514E5B"/>
    <w:rsid w:val="0051587C"/>
    <w:rsid w:val="00515E1B"/>
    <w:rsid w:val="00517BE5"/>
    <w:rsid w:val="00521173"/>
    <w:rsid w:val="00521311"/>
    <w:rsid w:val="00527F9A"/>
    <w:rsid w:val="00537CF8"/>
    <w:rsid w:val="00541FDD"/>
    <w:rsid w:val="0055005A"/>
    <w:rsid w:val="0055158A"/>
    <w:rsid w:val="00552ECC"/>
    <w:rsid w:val="005615EB"/>
    <w:rsid w:val="0056352F"/>
    <w:rsid w:val="005653D6"/>
    <w:rsid w:val="0057240E"/>
    <w:rsid w:val="00572ADE"/>
    <w:rsid w:val="00573CDF"/>
    <w:rsid w:val="0057526A"/>
    <w:rsid w:val="0057541D"/>
    <w:rsid w:val="00582B7A"/>
    <w:rsid w:val="00582E91"/>
    <w:rsid w:val="00584124"/>
    <w:rsid w:val="005903D5"/>
    <w:rsid w:val="0059172A"/>
    <w:rsid w:val="00593829"/>
    <w:rsid w:val="005A4728"/>
    <w:rsid w:val="005B0566"/>
    <w:rsid w:val="005B71A0"/>
    <w:rsid w:val="005B71F5"/>
    <w:rsid w:val="005C688A"/>
    <w:rsid w:val="005D1045"/>
    <w:rsid w:val="005D6836"/>
    <w:rsid w:val="005E306B"/>
    <w:rsid w:val="005E7D99"/>
    <w:rsid w:val="005F158E"/>
    <w:rsid w:val="005F20B5"/>
    <w:rsid w:val="005F2AA2"/>
    <w:rsid w:val="005F4ACE"/>
    <w:rsid w:val="005F5925"/>
    <w:rsid w:val="005F5F84"/>
    <w:rsid w:val="005F65BC"/>
    <w:rsid w:val="005F74BF"/>
    <w:rsid w:val="00601DDD"/>
    <w:rsid w:val="00603025"/>
    <w:rsid w:val="00603322"/>
    <w:rsid w:val="00604247"/>
    <w:rsid w:val="00613DD3"/>
    <w:rsid w:val="00617E1C"/>
    <w:rsid w:val="00623094"/>
    <w:rsid w:val="00624449"/>
    <w:rsid w:val="0062525F"/>
    <w:rsid w:val="00626A3E"/>
    <w:rsid w:val="00630470"/>
    <w:rsid w:val="0063061E"/>
    <w:rsid w:val="006319F8"/>
    <w:rsid w:val="00633AD5"/>
    <w:rsid w:val="00634A7D"/>
    <w:rsid w:val="006407B8"/>
    <w:rsid w:val="00644FCF"/>
    <w:rsid w:val="00653B92"/>
    <w:rsid w:val="00660F5A"/>
    <w:rsid w:val="00665124"/>
    <w:rsid w:val="0066623D"/>
    <w:rsid w:val="006716F4"/>
    <w:rsid w:val="00671FCE"/>
    <w:rsid w:val="00673818"/>
    <w:rsid w:val="00674162"/>
    <w:rsid w:val="006760E3"/>
    <w:rsid w:val="00682810"/>
    <w:rsid w:val="0068524E"/>
    <w:rsid w:val="00686986"/>
    <w:rsid w:val="00686B70"/>
    <w:rsid w:val="006901AA"/>
    <w:rsid w:val="006951AC"/>
    <w:rsid w:val="006B5D34"/>
    <w:rsid w:val="006C2446"/>
    <w:rsid w:val="006C4D8D"/>
    <w:rsid w:val="006D2382"/>
    <w:rsid w:val="006D7A75"/>
    <w:rsid w:val="006F10E8"/>
    <w:rsid w:val="006F124F"/>
    <w:rsid w:val="006F1865"/>
    <w:rsid w:val="006F1FED"/>
    <w:rsid w:val="006F4A78"/>
    <w:rsid w:val="00700218"/>
    <w:rsid w:val="0070024F"/>
    <w:rsid w:val="007075E1"/>
    <w:rsid w:val="00711226"/>
    <w:rsid w:val="0071217F"/>
    <w:rsid w:val="007122BA"/>
    <w:rsid w:val="00713E93"/>
    <w:rsid w:val="00715201"/>
    <w:rsid w:val="0072031F"/>
    <w:rsid w:val="00721333"/>
    <w:rsid w:val="007270E4"/>
    <w:rsid w:val="0073224C"/>
    <w:rsid w:val="00733CE9"/>
    <w:rsid w:val="007533FE"/>
    <w:rsid w:val="00753A3C"/>
    <w:rsid w:val="00756655"/>
    <w:rsid w:val="00770508"/>
    <w:rsid w:val="007710A5"/>
    <w:rsid w:val="00772504"/>
    <w:rsid w:val="00776463"/>
    <w:rsid w:val="00787190"/>
    <w:rsid w:val="007A70ED"/>
    <w:rsid w:val="007B01BA"/>
    <w:rsid w:val="007B0CCE"/>
    <w:rsid w:val="007B279D"/>
    <w:rsid w:val="007B5219"/>
    <w:rsid w:val="007C60AB"/>
    <w:rsid w:val="007D5479"/>
    <w:rsid w:val="007E0B1F"/>
    <w:rsid w:val="007E3CDF"/>
    <w:rsid w:val="007F0ECA"/>
    <w:rsid w:val="007F2E89"/>
    <w:rsid w:val="007F30A5"/>
    <w:rsid w:val="007F5D91"/>
    <w:rsid w:val="007F7954"/>
    <w:rsid w:val="008003A4"/>
    <w:rsid w:val="008013E4"/>
    <w:rsid w:val="008017D4"/>
    <w:rsid w:val="008045A3"/>
    <w:rsid w:val="0080545D"/>
    <w:rsid w:val="00812CBD"/>
    <w:rsid w:val="00813927"/>
    <w:rsid w:val="00815BD9"/>
    <w:rsid w:val="00817265"/>
    <w:rsid w:val="0081789F"/>
    <w:rsid w:val="00820D72"/>
    <w:rsid w:val="008245EF"/>
    <w:rsid w:val="00825C36"/>
    <w:rsid w:val="0082706C"/>
    <w:rsid w:val="00831F6D"/>
    <w:rsid w:val="008409FF"/>
    <w:rsid w:val="00840A63"/>
    <w:rsid w:val="00842612"/>
    <w:rsid w:val="008474FD"/>
    <w:rsid w:val="0085144B"/>
    <w:rsid w:val="00852DE9"/>
    <w:rsid w:val="00853CDB"/>
    <w:rsid w:val="008546CE"/>
    <w:rsid w:val="008569FC"/>
    <w:rsid w:val="0086066D"/>
    <w:rsid w:val="00861F94"/>
    <w:rsid w:val="008671E3"/>
    <w:rsid w:val="0087390D"/>
    <w:rsid w:val="00873B82"/>
    <w:rsid w:val="00880BBD"/>
    <w:rsid w:val="0088742D"/>
    <w:rsid w:val="008A085D"/>
    <w:rsid w:val="008A2440"/>
    <w:rsid w:val="008A3C54"/>
    <w:rsid w:val="008B01A0"/>
    <w:rsid w:val="008B31D7"/>
    <w:rsid w:val="008B7BBD"/>
    <w:rsid w:val="008C1B09"/>
    <w:rsid w:val="008C3B44"/>
    <w:rsid w:val="008D2044"/>
    <w:rsid w:val="008D6130"/>
    <w:rsid w:val="008E10C0"/>
    <w:rsid w:val="008E1A06"/>
    <w:rsid w:val="008E1DDF"/>
    <w:rsid w:val="008F3809"/>
    <w:rsid w:val="00901337"/>
    <w:rsid w:val="00913A62"/>
    <w:rsid w:val="0091548C"/>
    <w:rsid w:val="009204FA"/>
    <w:rsid w:val="00921B5E"/>
    <w:rsid w:val="00922F4C"/>
    <w:rsid w:val="00923430"/>
    <w:rsid w:val="00925EDA"/>
    <w:rsid w:val="00927F89"/>
    <w:rsid w:val="00931C10"/>
    <w:rsid w:val="00932D48"/>
    <w:rsid w:val="00940F8A"/>
    <w:rsid w:val="00941F7D"/>
    <w:rsid w:val="00945B68"/>
    <w:rsid w:val="00954D6B"/>
    <w:rsid w:val="00957BE4"/>
    <w:rsid w:val="00957D31"/>
    <w:rsid w:val="009631D1"/>
    <w:rsid w:val="00964822"/>
    <w:rsid w:val="0097226C"/>
    <w:rsid w:val="00984C36"/>
    <w:rsid w:val="00992C23"/>
    <w:rsid w:val="009A4C42"/>
    <w:rsid w:val="009A5178"/>
    <w:rsid w:val="009A5F74"/>
    <w:rsid w:val="009A720A"/>
    <w:rsid w:val="009A76EE"/>
    <w:rsid w:val="009B55D4"/>
    <w:rsid w:val="009B6271"/>
    <w:rsid w:val="009C1DC2"/>
    <w:rsid w:val="009C41D0"/>
    <w:rsid w:val="009D18A6"/>
    <w:rsid w:val="009D6673"/>
    <w:rsid w:val="009E34DF"/>
    <w:rsid w:val="009E3B25"/>
    <w:rsid w:val="009E4310"/>
    <w:rsid w:val="009E65C8"/>
    <w:rsid w:val="009E7ED5"/>
    <w:rsid w:val="009F104A"/>
    <w:rsid w:val="009F1882"/>
    <w:rsid w:val="009F325C"/>
    <w:rsid w:val="009F3A3F"/>
    <w:rsid w:val="009F5A44"/>
    <w:rsid w:val="00A00059"/>
    <w:rsid w:val="00A00336"/>
    <w:rsid w:val="00A004A3"/>
    <w:rsid w:val="00A026C4"/>
    <w:rsid w:val="00A11DE5"/>
    <w:rsid w:val="00A13372"/>
    <w:rsid w:val="00A16747"/>
    <w:rsid w:val="00A16EA6"/>
    <w:rsid w:val="00A1710A"/>
    <w:rsid w:val="00A21FCE"/>
    <w:rsid w:val="00A267A7"/>
    <w:rsid w:val="00A26FC3"/>
    <w:rsid w:val="00A351BB"/>
    <w:rsid w:val="00A446B8"/>
    <w:rsid w:val="00A45E0E"/>
    <w:rsid w:val="00A463DD"/>
    <w:rsid w:val="00A466EA"/>
    <w:rsid w:val="00A61658"/>
    <w:rsid w:val="00A62865"/>
    <w:rsid w:val="00A65FBB"/>
    <w:rsid w:val="00A719FD"/>
    <w:rsid w:val="00A72DEB"/>
    <w:rsid w:val="00A72E43"/>
    <w:rsid w:val="00A73F0C"/>
    <w:rsid w:val="00A804BC"/>
    <w:rsid w:val="00A81CF6"/>
    <w:rsid w:val="00A82716"/>
    <w:rsid w:val="00A833C8"/>
    <w:rsid w:val="00A842C6"/>
    <w:rsid w:val="00A967CD"/>
    <w:rsid w:val="00A97121"/>
    <w:rsid w:val="00A971DC"/>
    <w:rsid w:val="00A9721F"/>
    <w:rsid w:val="00A9769D"/>
    <w:rsid w:val="00A97CDA"/>
    <w:rsid w:val="00AA1462"/>
    <w:rsid w:val="00AA29AA"/>
    <w:rsid w:val="00AA7D26"/>
    <w:rsid w:val="00AB2A18"/>
    <w:rsid w:val="00AB4FDA"/>
    <w:rsid w:val="00AC1F2D"/>
    <w:rsid w:val="00AC294C"/>
    <w:rsid w:val="00AC5084"/>
    <w:rsid w:val="00AD7F82"/>
    <w:rsid w:val="00AE16A2"/>
    <w:rsid w:val="00AE2BE9"/>
    <w:rsid w:val="00AE3696"/>
    <w:rsid w:val="00AF7091"/>
    <w:rsid w:val="00AF70C2"/>
    <w:rsid w:val="00B00075"/>
    <w:rsid w:val="00B02CEF"/>
    <w:rsid w:val="00B0781A"/>
    <w:rsid w:val="00B144C2"/>
    <w:rsid w:val="00B15322"/>
    <w:rsid w:val="00B15E17"/>
    <w:rsid w:val="00B208AD"/>
    <w:rsid w:val="00B20B1D"/>
    <w:rsid w:val="00B22290"/>
    <w:rsid w:val="00B25374"/>
    <w:rsid w:val="00B26554"/>
    <w:rsid w:val="00B304FB"/>
    <w:rsid w:val="00B30B7B"/>
    <w:rsid w:val="00B346F3"/>
    <w:rsid w:val="00B36003"/>
    <w:rsid w:val="00B4173B"/>
    <w:rsid w:val="00B44A79"/>
    <w:rsid w:val="00B44F6E"/>
    <w:rsid w:val="00B46A2D"/>
    <w:rsid w:val="00B47D85"/>
    <w:rsid w:val="00B5052F"/>
    <w:rsid w:val="00B5654B"/>
    <w:rsid w:val="00B60717"/>
    <w:rsid w:val="00B62E77"/>
    <w:rsid w:val="00B64DA0"/>
    <w:rsid w:val="00B65023"/>
    <w:rsid w:val="00B65A31"/>
    <w:rsid w:val="00B6643C"/>
    <w:rsid w:val="00B67C3B"/>
    <w:rsid w:val="00B7473A"/>
    <w:rsid w:val="00B753ED"/>
    <w:rsid w:val="00B765C7"/>
    <w:rsid w:val="00B80EB8"/>
    <w:rsid w:val="00B84D91"/>
    <w:rsid w:val="00B858F9"/>
    <w:rsid w:val="00B85D67"/>
    <w:rsid w:val="00B878D1"/>
    <w:rsid w:val="00B87E50"/>
    <w:rsid w:val="00B90178"/>
    <w:rsid w:val="00B9360F"/>
    <w:rsid w:val="00B96BC1"/>
    <w:rsid w:val="00BA5B88"/>
    <w:rsid w:val="00BB0AA2"/>
    <w:rsid w:val="00BB2CFB"/>
    <w:rsid w:val="00BB3891"/>
    <w:rsid w:val="00BB405F"/>
    <w:rsid w:val="00BC1029"/>
    <w:rsid w:val="00BC1BF5"/>
    <w:rsid w:val="00BC3158"/>
    <w:rsid w:val="00BC531D"/>
    <w:rsid w:val="00BC6016"/>
    <w:rsid w:val="00BD0801"/>
    <w:rsid w:val="00BD5A28"/>
    <w:rsid w:val="00BE2DF4"/>
    <w:rsid w:val="00BF102A"/>
    <w:rsid w:val="00BF1247"/>
    <w:rsid w:val="00BF18C2"/>
    <w:rsid w:val="00BF195E"/>
    <w:rsid w:val="00BF1E95"/>
    <w:rsid w:val="00BF6641"/>
    <w:rsid w:val="00BF6B23"/>
    <w:rsid w:val="00BF7DBB"/>
    <w:rsid w:val="00C05597"/>
    <w:rsid w:val="00C10A82"/>
    <w:rsid w:val="00C1145E"/>
    <w:rsid w:val="00C11AC0"/>
    <w:rsid w:val="00C11FB6"/>
    <w:rsid w:val="00C16169"/>
    <w:rsid w:val="00C20CC5"/>
    <w:rsid w:val="00C23978"/>
    <w:rsid w:val="00C23E64"/>
    <w:rsid w:val="00C27419"/>
    <w:rsid w:val="00C27AE9"/>
    <w:rsid w:val="00C34877"/>
    <w:rsid w:val="00C3501E"/>
    <w:rsid w:val="00C417B9"/>
    <w:rsid w:val="00C421F4"/>
    <w:rsid w:val="00C42CCB"/>
    <w:rsid w:val="00C42CE5"/>
    <w:rsid w:val="00C4303C"/>
    <w:rsid w:val="00C45BAF"/>
    <w:rsid w:val="00C46610"/>
    <w:rsid w:val="00C50D6A"/>
    <w:rsid w:val="00C510AB"/>
    <w:rsid w:val="00C52E08"/>
    <w:rsid w:val="00C54557"/>
    <w:rsid w:val="00C54E5A"/>
    <w:rsid w:val="00C728AF"/>
    <w:rsid w:val="00C72A9D"/>
    <w:rsid w:val="00C80737"/>
    <w:rsid w:val="00C843B8"/>
    <w:rsid w:val="00C8627A"/>
    <w:rsid w:val="00C9471F"/>
    <w:rsid w:val="00CA1B0D"/>
    <w:rsid w:val="00CA4A64"/>
    <w:rsid w:val="00CA4EA7"/>
    <w:rsid w:val="00CA6109"/>
    <w:rsid w:val="00CB682D"/>
    <w:rsid w:val="00CC1AF5"/>
    <w:rsid w:val="00CC1DF2"/>
    <w:rsid w:val="00CC2048"/>
    <w:rsid w:val="00CC2211"/>
    <w:rsid w:val="00CC2D7C"/>
    <w:rsid w:val="00CC39A1"/>
    <w:rsid w:val="00CC7A90"/>
    <w:rsid w:val="00CD00E1"/>
    <w:rsid w:val="00CD4A38"/>
    <w:rsid w:val="00CE0372"/>
    <w:rsid w:val="00CE2B75"/>
    <w:rsid w:val="00CE3E1B"/>
    <w:rsid w:val="00CE6A4B"/>
    <w:rsid w:val="00CE79B2"/>
    <w:rsid w:val="00CF5DAD"/>
    <w:rsid w:val="00D04642"/>
    <w:rsid w:val="00D135B8"/>
    <w:rsid w:val="00D15F1C"/>
    <w:rsid w:val="00D223E3"/>
    <w:rsid w:val="00D24049"/>
    <w:rsid w:val="00D242C2"/>
    <w:rsid w:val="00D30DFC"/>
    <w:rsid w:val="00D32B2B"/>
    <w:rsid w:val="00D34DC2"/>
    <w:rsid w:val="00D354CA"/>
    <w:rsid w:val="00D42D6E"/>
    <w:rsid w:val="00D454E4"/>
    <w:rsid w:val="00D570EA"/>
    <w:rsid w:val="00D572C4"/>
    <w:rsid w:val="00D57E1B"/>
    <w:rsid w:val="00D61671"/>
    <w:rsid w:val="00D817FD"/>
    <w:rsid w:val="00D82D7C"/>
    <w:rsid w:val="00D8440A"/>
    <w:rsid w:val="00D84A5E"/>
    <w:rsid w:val="00D87612"/>
    <w:rsid w:val="00D912AE"/>
    <w:rsid w:val="00D91E6F"/>
    <w:rsid w:val="00D92E53"/>
    <w:rsid w:val="00D93975"/>
    <w:rsid w:val="00DA0496"/>
    <w:rsid w:val="00DA1DC4"/>
    <w:rsid w:val="00DA4699"/>
    <w:rsid w:val="00DB6042"/>
    <w:rsid w:val="00DB72C2"/>
    <w:rsid w:val="00DB7A97"/>
    <w:rsid w:val="00DC0B4D"/>
    <w:rsid w:val="00DC43E3"/>
    <w:rsid w:val="00DC4970"/>
    <w:rsid w:val="00DC4AEA"/>
    <w:rsid w:val="00DD28AE"/>
    <w:rsid w:val="00DD6C75"/>
    <w:rsid w:val="00DE50CC"/>
    <w:rsid w:val="00DE61DC"/>
    <w:rsid w:val="00DE6ABE"/>
    <w:rsid w:val="00DE6D17"/>
    <w:rsid w:val="00DF1100"/>
    <w:rsid w:val="00DF2D4F"/>
    <w:rsid w:val="00DF5B0F"/>
    <w:rsid w:val="00E039D8"/>
    <w:rsid w:val="00E05DAA"/>
    <w:rsid w:val="00E103F3"/>
    <w:rsid w:val="00E11A6F"/>
    <w:rsid w:val="00E11B7C"/>
    <w:rsid w:val="00E1556A"/>
    <w:rsid w:val="00E17088"/>
    <w:rsid w:val="00E2084B"/>
    <w:rsid w:val="00E22CB0"/>
    <w:rsid w:val="00E32A96"/>
    <w:rsid w:val="00E33BC7"/>
    <w:rsid w:val="00E36BBF"/>
    <w:rsid w:val="00E4136D"/>
    <w:rsid w:val="00E43B1B"/>
    <w:rsid w:val="00E46C1A"/>
    <w:rsid w:val="00E50354"/>
    <w:rsid w:val="00E51341"/>
    <w:rsid w:val="00E734A1"/>
    <w:rsid w:val="00E83842"/>
    <w:rsid w:val="00E84480"/>
    <w:rsid w:val="00E84782"/>
    <w:rsid w:val="00E93EDD"/>
    <w:rsid w:val="00E97030"/>
    <w:rsid w:val="00EA1B3E"/>
    <w:rsid w:val="00EA3892"/>
    <w:rsid w:val="00EA4999"/>
    <w:rsid w:val="00EA7FBF"/>
    <w:rsid w:val="00EB01B7"/>
    <w:rsid w:val="00EB62DA"/>
    <w:rsid w:val="00EC2275"/>
    <w:rsid w:val="00EC52B2"/>
    <w:rsid w:val="00EC58BA"/>
    <w:rsid w:val="00EE2D53"/>
    <w:rsid w:val="00EE335D"/>
    <w:rsid w:val="00EE572F"/>
    <w:rsid w:val="00EE5B70"/>
    <w:rsid w:val="00EF5160"/>
    <w:rsid w:val="00EF5540"/>
    <w:rsid w:val="00EF5E58"/>
    <w:rsid w:val="00F01A33"/>
    <w:rsid w:val="00F05992"/>
    <w:rsid w:val="00F07764"/>
    <w:rsid w:val="00F11672"/>
    <w:rsid w:val="00F14BB9"/>
    <w:rsid w:val="00F23535"/>
    <w:rsid w:val="00F3056D"/>
    <w:rsid w:val="00F315D5"/>
    <w:rsid w:val="00F34840"/>
    <w:rsid w:val="00F34F10"/>
    <w:rsid w:val="00F35B81"/>
    <w:rsid w:val="00F42A8B"/>
    <w:rsid w:val="00F43185"/>
    <w:rsid w:val="00F44513"/>
    <w:rsid w:val="00F462B3"/>
    <w:rsid w:val="00F47658"/>
    <w:rsid w:val="00F505EF"/>
    <w:rsid w:val="00F506AA"/>
    <w:rsid w:val="00F53B31"/>
    <w:rsid w:val="00F54E80"/>
    <w:rsid w:val="00F55423"/>
    <w:rsid w:val="00F56341"/>
    <w:rsid w:val="00F5670E"/>
    <w:rsid w:val="00F669E5"/>
    <w:rsid w:val="00F74D43"/>
    <w:rsid w:val="00F74FA5"/>
    <w:rsid w:val="00F80E6E"/>
    <w:rsid w:val="00F820AC"/>
    <w:rsid w:val="00F904D2"/>
    <w:rsid w:val="00F90A26"/>
    <w:rsid w:val="00F91DD3"/>
    <w:rsid w:val="00F922C9"/>
    <w:rsid w:val="00F927C2"/>
    <w:rsid w:val="00F932DC"/>
    <w:rsid w:val="00FA3CCB"/>
    <w:rsid w:val="00FA553F"/>
    <w:rsid w:val="00FC172F"/>
    <w:rsid w:val="00FC2C90"/>
    <w:rsid w:val="00FC3DF4"/>
    <w:rsid w:val="00FD1597"/>
    <w:rsid w:val="00FD16F4"/>
    <w:rsid w:val="00FD57F1"/>
    <w:rsid w:val="00FE3D7E"/>
    <w:rsid w:val="00FF06E8"/>
    <w:rsid w:val="00FF36D0"/>
    <w:rsid w:val="00FF4E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6E385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link w:val="30"/>
    <w:uiPriority w:val="9"/>
    <w:qFormat/>
    <w:locked/>
    <w:rsid w:val="001E7EAA"/>
    <w:pPr>
      <w:spacing w:before="100" w:beforeAutospacing="1" w:after="100" w:afterAutospacing="1" w:line="240" w:lineRule="auto"/>
      <w:outlineLvl w:val="2"/>
    </w:pPr>
    <w:rPr>
      <w:rFonts w:ascii="Times New Roman" w:eastAsia="Times New Roman" w:hAnsi="Times New Roman"/>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customStyle="1" w:styleId="st42">
    <w:name w:val="st42"/>
    <w:uiPriority w:val="99"/>
    <w:rsid w:val="002356E9"/>
    <w:rPr>
      <w:rFonts w:ascii="Times New Roman" w:hAnsi="Times New Roman" w:cs="Times New Roman"/>
      <w:color w:val="000000"/>
      <w:sz w:val="34"/>
      <w:szCs w:val="34"/>
    </w:rPr>
  </w:style>
  <w:style w:type="paragraph" w:customStyle="1" w:styleId="st2">
    <w:name w:val="st2"/>
    <w:uiPriority w:val="99"/>
    <w:rsid w:val="002356E9"/>
    <w:pPr>
      <w:autoSpaceDE w:val="0"/>
      <w:autoSpaceDN w:val="0"/>
      <w:adjustRightInd w:val="0"/>
      <w:spacing w:after="120"/>
      <w:ind w:firstLine="360"/>
      <w:jc w:val="both"/>
    </w:pPr>
    <w:rPr>
      <w:rFonts w:ascii="Courier New" w:hAnsi="Courier New" w:cs="Courier New"/>
      <w:sz w:val="24"/>
      <w:szCs w:val="24"/>
      <w:lang w:val="ru-RU"/>
    </w:rPr>
  </w:style>
  <w:style w:type="paragraph" w:styleId="aa">
    <w:name w:val="No Spacing"/>
    <w:uiPriority w:val="1"/>
    <w:qFormat/>
    <w:rsid w:val="002356E9"/>
    <w:rPr>
      <w:rFonts w:ascii="Times New Roman" w:eastAsiaTheme="minorHAnsi" w:hAnsi="Times New Roman" w:cstheme="minorBidi"/>
      <w:sz w:val="28"/>
      <w:lang w:val="ru-RU"/>
    </w:rPr>
  </w:style>
  <w:style w:type="character" w:customStyle="1" w:styleId="st161">
    <w:name w:val="st161"/>
    <w:uiPriority w:val="99"/>
    <w:rsid w:val="002356E9"/>
    <w:rPr>
      <w:rFonts w:ascii="Times New Roman" w:hAnsi="Times New Roman" w:cs="Times New Roman"/>
      <w:b/>
      <w:bCs/>
      <w:color w:val="000000"/>
      <w:sz w:val="38"/>
      <w:szCs w:val="38"/>
    </w:rPr>
  </w:style>
  <w:style w:type="character" w:customStyle="1" w:styleId="rvts0">
    <w:name w:val="rvts0"/>
    <w:qFormat/>
    <w:rsid w:val="006C2446"/>
  </w:style>
  <w:style w:type="character" w:customStyle="1" w:styleId="st24">
    <w:name w:val="st24"/>
    <w:uiPriority w:val="99"/>
    <w:rsid w:val="006C2446"/>
    <w:rPr>
      <w:rFonts w:ascii="Times New Roman" w:hAnsi="Times New Roman" w:cs="Times New Roman"/>
      <w:b/>
      <w:bCs/>
      <w:color w:val="000000"/>
      <w:sz w:val="32"/>
      <w:szCs w:val="32"/>
    </w:rPr>
  </w:style>
  <w:style w:type="character" w:customStyle="1" w:styleId="st44">
    <w:name w:val="st44"/>
    <w:uiPriority w:val="99"/>
    <w:rsid w:val="006C2446"/>
    <w:rPr>
      <w:rFonts w:ascii="Times New Roman" w:hAnsi="Times New Roman" w:cs="Times New Roman"/>
      <w:b/>
      <w:bCs/>
      <w:color w:val="000000"/>
    </w:rPr>
  </w:style>
  <w:style w:type="paragraph" w:customStyle="1" w:styleId="StyleZakonu">
    <w:name w:val="StyleZakonu"/>
    <w:basedOn w:val="a"/>
    <w:link w:val="StyleZakonu0"/>
    <w:rsid w:val="00111883"/>
    <w:pPr>
      <w:spacing w:after="60" w:line="220" w:lineRule="exact"/>
      <w:ind w:firstLine="284"/>
      <w:jc w:val="both"/>
    </w:pPr>
    <w:rPr>
      <w:rFonts w:ascii="Times New Roman" w:eastAsia="Times New Roman" w:hAnsi="Times New Roman"/>
      <w:sz w:val="20"/>
      <w:szCs w:val="20"/>
      <w:lang w:val="uk-UA" w:eastAsia="ru-RU"/>
    </w:rPr>
  </w:style>
  <w:style w:type="paragraph" w:styleId="ab">
    <w:name w:val="Body Text"/>
    <w:basedOn w:val="a"/>
    <w:link w:val="ac"/>
    <w:uiPriority w:val="99"/>
    <w:rsid w:val="00D30DFC"/>
    <w:pPr>
      <w:spacing w:after="120" w:line="240" w:lineRule="auto"/>
    </w:pPr>
    <w:rPr>
      <w:rFonts w:ascii="Times New Roman" w:eastAsia="Times New Roman" w:hAnsi="Times New Roman"/>
      <w:sz w:val="24"/>
      <w:szCs w:val="24"/>
      <w:lang w:val="uk-UA" w:eastAsia="ru-RU"/>
    </w:rPr>
  </w:style>
  <w:style w:type="character" w:customStyle="1" w:styleId="ac">
    <w:name w:val="Основний текст Знак"/>
    <w:basedOn w:val="a0"/>
    <w:link w:val="ab"/>
    <w:uiPriority w:val="99"/>
    <w:rsid w:val="00D30DFC"/>
    <w:rPr>
      <w:rFonts w:ascii="Times New Roman" w:eastAsia="Times New Roman" w:hAnsi="Times New Roman"/>
      <w:sz w:val="24"/>
      <w:szCs w:val="24"/>
      <w:lang w:val="uk-UA" w:eastAsia="ru-RU"/>
    </w:rPr>
  </w:style>
  <w:style w:type="character" w:customStyle="1" w:styleId="st96">
    <w:name w:val="st96"/>
    <w:uiPriority w:val="99"/>
    <w:rsid w:val="00700218"/>
    <w:rPr>
      <w:rFonts w:ascii="Times New Roman" w:hAnsi="Times New Roman" w:cs="Times New Roman"/>
      <w:color w:val="0000FF"/>
      <w:sz w:val="28"/>
      <w:szCs w:val="28"/>
    </w:rPr>
  </w:style>
  <w:style w:type="character" w:customStyle="1" w:styleId="st101">
    <w:name w:val="st101"/>
    <w:uiPriority w:val="99"/>
    <w:rsid w:val="00700218"/>
    <w:rPr>
      <w:rFonts w:ascii="Times New Roman" w:hAnsi="Times New Roman" w:cs="Times New Roman"/>
      <w:b/>
      <w:bCs/>
      <w:color w:val="000000"/>
      <w:sz w:val="28"/>
      <w:szCs w:val="28"/>
    </w:rPr>
  </w:style>
  <w:style w:type="paragraph" w:styleId="ad">
    <w:name w:val="List Paragraph"/>
    <w:basedOn w:val="a"/>
    <w:uiPriority w:val="34"/>
    <w:qFormat/>
    <w:rsid w:val="000E14C3"/>
    <w:pPr>
      <w:spacing w:line="240" w:lineRule="auto"/>
      <w:ind w:left="720"/>
      <w:contextualSpacing/>
      <w:jc w:val="both"/>
    </w:pPr>
    <w:rPr>
      <w:rFonts w:ascii="Times New Roman" w:eastAsiaTheme="minorHAnsi" w:hAnsi="Times New Roman" w:cstheme="minorHAnsi"/>
      <w:sz w:val="28"/>
      <w:lang w:val="uk-UA"/>
    </w:rPr>
  </w:style>
  <w:style w:type="character" w:customStyle="1" w:styleId="FontStyle">
    <w:name w:val="Font Style"/>
    <w:uiPriority w:val="99"/>
    <w:rsid w:val="000E14C3"/>
    <w:rPr>
      <w:rFonts w:cs="Courier New"/>
      <w:color w:val="000000"/>
      <w:sz w:val="20"/>
      <w:szCs w:val="20"/>
    </w:rPr>
  </w:style>
  <w:style w:type="character" w:styleId="ae">
    <w:name w:val="Hyperlink"/>
    <w:basedOn w:val="a0"/>
    <w:uiPriority w:val="99"/>
    <w:unhideWhenUsed/>
    <w:rsid w:val="00F35B81"/>
    <w:rPr>
      <w:color w:val="0000FF"/>
      <w:u w:val="single"/>
    </w:rPr>
  </w:style>
  <w:style w:type="character" w:customStyle="1" w:styleId="rvts44">
    <w:name w:val="rvts44"/>
    <w:basedOn w:val="a0"/>
    <w:rsid w:val="001E57D5"/>
  </w:style>
  <w:style w:type="paragraph" w:customStyle="1" w:styleId="rvps2">
    <w:name w:val="rvps2"/>
    <w:basedOn w:val="a"/>
    <w:rsid w:val="00AC294C"/>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StyleZakonu0">
    <w:name w:val="StyleZakonu Знак"/>
    <w:link w:val="StyleZakonu"/>
    <w:locked/>
    <w:rsid w:val="00DF5B0F"/>
    <w:rPr>
      <w:rFonts w:ascii="Times New Roman" w:eastAsia="Times New Roman" w:hAnsi="Times New Roman"/>
      <w:sz w:val="20"/>
      <w:szCs w:val="20"/>
      <w:lang w:val="uk-UA" w:eastAsia="ru-RU"/>
    </w:rPr>
  </w:style>
  <w:style w:type="character" w:customStyle="1" w:styleId="rvts9">
    <w:name w:val="rvts9"/>
    <w:basedOn w:val="a0"/>
    <w:rsid w:val="008671E3"/>
  </w:style>
  <w:style w:type="character" w:customStyle="1" w:styleId="rvts37">
    <w:name w:val="rvts37"/>
    <w:basedOn w:val="a0"/>
    <w:rsid w:val="008671E3"/>
  </w:style>
  <w:style w:type="paragraph" w:styleId="HTML">
    <w:name w:val="HTML Preformatted"/>
    <w:basedOn w:val="a"/>
    <w:link w:val="HTML0"/>
    <w:uiPriority w:val="99"/>
    <w:unhideWhenUsed/>
    <w:rsid w:val="001478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ий HTML Знак"/>
    <w:basedOn w:val="a0"/>
    <w:link w:val="HTML"/>
    <w:uiPriority w:val="99"/>
    <w:rsid w:val="0014788D"/>
    <w:rPr>
      <w:rFonts w:ascii="Courier New" w:eastAsia="Times New Roman" w:hAnsi="Courier New" w:cs="Courier New"/>
      <w:sz w:val="20"/>
      <w:szCs w:val="20"/>
      <w:lang w:val="uk-UA" w:eastAsia="uk-UA"/>
    </w:rPr>
  </w:style>
  <w:style w:type="character" w:customStyle="1" w:styleId="rvts46">
    <w:name w:val="rvts46"/>
    <w:basedOn w:val="a0"/>
    <w:rsid w:val="006407B8"/>
  </w:style>
  <w:style w:type="paragraph" w:styleId="af">
    <w:name w:val="footnote text"/>
    <w:basedOn w:val="a"/>
    <w:link w:val="af0"/>
    <w:semiHidden/>
    <w:unhideWhenUsed/>
    <w:rsid w:val="004A36F1"/>
    <w:pPr>
      <w:spacing w:after="0" w:line="240" w:lineRule="auto"/>
    </w:pPr>
    <w:rPr>
      <w:sz w:val="20"/>
      <w:szCs w:val="20"/>
    </w:rPr>
  </w:style>
  <w:style w:type="character" w:customStyle="1" w:styleId="af0">
    <w:name w:val="Текст виноски Знак"/>
    <w:basedOn w:val="a0"/>
    <w:link w:val="af"/>
    <w:uiPriority w:val="99"/>
    <w:semiHidden/>
    <w:rsid w:val="004A36F1"/>
    <w:rPr>
      <w:sz w:val="20"/>
      <w:szCs w:val="20"/>
      <w:lang w:val="ru-RU"/>
    </w:rPr>
  </w:style>
  <w:style w:type="character" w:styleId="af1">
    <w:name w:val="footnote reference"/>
    <w:basedOn w:val="a0"/>
    <w:semiHidden/>
    <w:unhideWhenUsed/>
    <w:rsid w:val="004A36F1"/>
    <w:rPr>
      <w:vertAlign w:val="superscript"/>
    </w:rPr>
  </w:style>
  <w:style w:type="paragraph" w:customStyle="1" w:styleId="m-4167412223117556034rvps2">
    <w:name w:val="m_-4167412223117556034rvps2"/>
    <w:basedOn w:val="a"/>
    <w:rsid w:val="00931C10"/>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1">
    <w:name w:val="Без інтервалів1"/>
    <w:rsid w:val="00F820AC"/>
    <w:rPr>
      <w:rFonts w:eastAsia="Times New Roman"/>
      <w:lang w:val="uk-UA"/>
    </w:rPr>
  </w:style>
  <w:style w:type="character" w:styleId="af2">
    <w:name w:val="annotation reference"/>
    <w:basedOn w:val="a0"/>
    <w:uiPriority w:val="99"/>
    <w:semiHidden/>
    <w:unhideWhenUsed/>
    <w:rsid w:val="00286610"/>
    <w:rPr>
      <w:sz w:val="16"/>
      <w:szCs w:val="16"/>
    </w:rPr>
  </w:style>
  <w:style w:type="paragraph" w:styleId="af3">
    <w:name w:val="annotation text"/>
    <w:basedOn w:val="a"/>
    <w:link w:val="af4"/>
    <w:uiPriority w:val="99"/>
    <w:semiHidden/>
    <w:unhideWhenUsed/>
    <w:rsid w:val="00286610"/>
    <w:pPr>
      <w:spacing w:line="240" w:lineRule="auto"/>
    </w:pPr>
    <w:rPr>
      <w:sz w:val="20"/>
      <w:szCs w:val="20"/>
    </w:rPr>
  </w:style>
  <w:style w:type="character" w:customStyle="1" w:styleId="af4">
    <w:name w:val="Текст примітки Знак"/>
    <w:basedOn w:val="a0"/>
    <w:link w:val="af3"/>
    <w:uiPriority w:val="99"/>
    <w:semiHidden/>
    <w:rsid w:val="00286610"/>
    <w:rPr>
      <w:sz w:val="20"/>
      <w:szCs w:val="20"/>
      <w:lang w:val="ru-RU"/>
    </w:rPr>
  </w:style>
  <w:style w:type="paragraph" w:styleId="af5">
    <w:name w:val="annotation subject"/>
    <w:basedOn w:val="af3"/>
    <w:next w:val="af3"/>
    <w:link w:val="af6"/>
    <w:uiPriority w:val="99"/>
    <w:semiHidden/>
    <w:unhideWhenUsed/>
    <w:rsid w:val="00286610"/>
    <w:rPr>
      <w:b/>
      <w:bCs/>
    </w:rPr>
  </w:style>
  <w:style w:type="character" w:customStyle="1" w:styleId="af6">
    <w:name w:val="Тема примітки Знак"/>
    <w:basedOn w:val="af4"/>
    <w:link w:val="af5"/>
    <w:uiPriority w:val="99"/>
    <w:semiHidden/>
    <w:rsid w:val="00286610"/>
    <w:rPr>
      <w:b/>
      <w:bCs/>
      <w:sz w:val="20"/>
      <w:szCs w:val="20"/>
      <w:lang w:val="ru-RU"/>
    </w:rPr>
  </w:style>
  <w:style w:type="character" w:customStyle="1" w:styleId="30">
    <w:name w:val="Заголовок 3 Знак"/>
    <w:basedOn w:val="a0"/>
    <w:link w:val="3"/>
    <w:uiPriority w:val="9"/>
    <w:rsid w:val="001E7EAA"/>
    <w:rPr>
      <w:rFonts w:ascii="Times New Roman" w:eastAsia="Times New Roman" w:hAnsi="Times New Roman"/>
      <w:b/>
      <w:bCs/>
      <w:sz w:val="27"/>
      <w:szCs w:val="27"/>
      <w:lang w:val="uk-UA" w:eastAsia="uk-UA"/>
    </w:rPr>
  </w:style>
  <w:style w:type="character" w:styleId="af7">
    <w:name w:val="Emphasis"/>
    <w:basedOn w:val="a0"/>
    <w:qFormat/>
    <w:locked/>
    <w:rsid w:val="0082706C"/>
    <w:rPr>
      <w:i/>
      <w:iCs/>
    </w:rPr>
  </w:style>
  <w:style w:type="character" w:customStyle="1" w:styleId="rvts52">
    <w:name w:val="rvts52"/>
    <w:basedOn w:val="a0"/>
    <w:rsid w:val="00E103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253438">
      <w:bodyDiv w:val="1"/>
      <w:marLeft w:val="0"/>
      <w:marRight w:val="0"/>
      <w:marTop w:val="0"/>
      <w:marBottom w:val="0"/>
      <w:divBdr>
        <w:top w:val="none" w:sz="0" w:space="0" w:color="auto"/>
        <w:left w:val="none" w:sz="0" w:space="0" w:color="auto"/>
        <w:bottom w:val="none" w:sz="0" w:space="0" w:color="auto"/>
        <w:right w:val="none" w:sz="0" w:space="0" w:color="auto"/>
      </w:divBdr>
    </w:div>
    <w:div w:id="231431358">
      <w:bodyDiv w:val="1"/>
      <w:marLeft w:val="0"/>
      <w:marRight w:val="0"/>
      <w:marTop w:val="0"/>
      <w:marBottom w:val="0"/>
      <w:divBdr>
        <w:top w:val="none" w:sz="0" w:space="0" w:color="auto"/>
        <w:left w:val="none" w:sz="0" w:space="0" w:color="auto"/>
        <w:bottom w:val="none" w:sz="0" w:space="0" w:color="auto"/>
        <w:right w:val="none" w:sz="0" w:space="0" w:color="auto"/>
      </w:divBdr>
    </w:div>
    <w:div w:id="261888383">
      <w:bodyDiv w:val="1"/>
      <w:marLeft w:val="0"/>
      <w:marRight w:val="0"/>
      <w:marTop w:val="0"/>
      <w:marBottom w:val="0"/>
      <w:divBdr>
        <w:top w:val="none" w:sz="0" w:space="0" w:color="auto"/>
        <w:left w:val="none" w:sz="0" w:space="0" w:color="auto"/>
        <w:bottom w:val="none" w:sz="0" w:space="0" w:color="auto"/>
        <w:right w:val="none" w:sz="0" w:space="0" w:color="auto"/>
      </w:divBdr>
    </w:div>
    <w:div w:id="297952097">
      <w:bodyDiv w:val="1"/>
      <w:marLeft w:val="0"/>
      <w:marRight w:val="0"/>
      <w:marTop w:val="0"/>
      <w:marBottom w:val="0"/>
      <w:divBdr>
        <w:top w:val="none" w:sz="0" w:space="0" w:color="auto"/>
        <w:left w:val="none" w:sz="0" w:space="0" w:color="auto"/>
        <w:bottom w:val="none" w:sz="0" w:space="0" w:color="auto"/>
        <w:right w:val="none" w:sz="0" w:space="0" w:color="auto"/>
      </w:divBdr>
    </w:div>
    <w:div w:id="352344071">
      <w:bodyDiv w:val="1"/>
      <w:marLeft w:val="0"/>
      <w:marRight w:val="0"/>
      <w:marTop w:val="0"/>
      <w:marBottom w:val="0"/>
      <w:divBdr>
        <w:top w:val="none" w:sz="0" w:space="0" w:color="auto"/>
        <w:left w:val="none" w:sz="0" w:space="0" w:color="auto"/>
        <w:bottom w:val="none" w:sz="0" w:space="0" w:color="auto"/>
        <w:right w:val="none" w:sz="0" w:space="0" w:color="auto"/>
      </w:divBdr>
    </w:div>
    <w:div w:id="437214807">
      <w:bodyDiv w:val="1"/>
      <w:marLeft w:val="0"/>
      <w:marRight w:val="0"/>
      <w:marTop w:val="0"/>
      <w:marBottom w:val="0"/>
      <w:divBdr>
        <w:top w:val="none" w:sz="0" w:space="0" w:color="auto"/>
        <w:left w:val="none" w:sz="0" w:space="0" w:color="auto"/>
        <w:bottom w:val="none" w:sz="0" w:space="0" w:color="auto"/>
        <w:right w:val="none" w:sz="0" w:space="0" w:color="auto"/>
      </w:divBdr>
    </w:div>
    <w:div w:id="604995374">
      <w:bodyDiv w:val="1"/>
      <w:marLeft w:val="0"/>
      <w:marRight w:val="0"/>
      <w:marTop w:val="0"/>
      <w:marBottom w:val="0"/>
      <w:divBdr>
        <w:top w:val="none" w:sz="0" w:space="0" w:color="auto"/>
        <w:left w:val="none" w:sz="0" w:space="0" w:color="auto"/>
        <w:bottom w:val="none" w:sz="0" w:space="0" w:color="auto"/>
        <w:right w:val="none" w:sz="0" w:space="0" w:color="auto"/>
      </w:divBdr>
    </w:div>
    <w:div w:id="753940110">
      <w:bodyDiv w:val="1"/>
      <w:marLeft w:val="0"/>
      <w:marRight w:val="0"/>
      <w:marTop w:val="0"/>
      <w:marBottom w:val="0"/>
      <w:divBdr>
        <w:top w:val="none" w:sz="0" w:space="0" w:color="auto"/>
        <w:left w:val="none" w:sz="0" w:space="0" w:color="auto"/>
        <w:bottom w:val="none" w:sz="0" w:space="0" w:color="auto"/>
        <w:right w:val="none" w:sz="0" w:space="0" w:color="auto"/>
      </w:divBdr>
    </w:div>
    <w:div w:id="824122494">
      <w:bodyDiv w:val="1"/>
      <w:marLeft w:val="0"/>
      <w:marRight w:val="0"/>
      <w:marTop w:val="0"/>
      <w:marBottom w:val="0"/>
      <w:divBdr>
        <w:top w:val="none" w:sz="0" w:space="0" w:color="auto"/>
        <w:left w:val="none" w:sz="0" w:space="0" w:color="auto"/>
        <w:bottom w:val="none" w:sz="0" w:space="0" w:color="auto"/>
        <w:right w:val="none" w:sz="0" w:space="0" w:color="auto"/>
      </w:divBdr>
    </w:div>
    <w:div w:id="871385539">
      <w:bodyDiv w:val="1"/>
      <w:marLeft w:val="0"/>
      <w:marRight w:val="0"/>
      <w:marTop w:val="0"/>
      <w:marBottom w:val="0"/>
      <w:divBdr>
        <w:top w:val="none" w:sz="0" w:space="0" w:color="auto"/>
        <w:left w:val="none" w:sz="0" w:space="0" w:color="auto"/>
        <w:bottom w:val="none" w:sz="0" w:space="0" w:color="auto"/>
        <w:right w:val="none" w:sz="0" w:space="0" w:color="auto"/>
      </w:divBdr>
    </w:div>
    <w:div w:id="901602871">
      <w:bodyDiv w:val="1"/>
      <w:marLeft w:val="0"/>
      <w:marRight w:val="0"/>
      <w:marTop w:val="0"/>
      <w:marBottom w:val="0"/>
      <w:divBdr>
        <w:top w:val="none" w:sz="0" w:space="0" w:color="auto"/>
        <w:left w:val="none" w:sz="0" w:space="0" w:color="auto"/>
        <w:bottom w:val="none" w:sz="0" w:space="0" w:color="auto"/>
        <w:right w:val="none" w:sz="0" w:space="0" w:color="auto"/>
      </w:divBdr>
    </w:div>
    <w:div w:id="921066415">
      <w:bodyDiv w:val="1"/>
      <w:marLeft w:val="0"/>
      <w:marRight w:val="0"/>
      <w:marTop w:val="0"/>
      <w:marBottom w:val="0"/>
      <w:divBdr>
        <w:top w:val="none" w:sz="0" w:space="0" w:color="auto"/>
        <w:left w:val="none" w:sz="0" w:space="0" w:color="auto"/>
        <w:bottom w:val="none" w:sz="0" w:space="0" w:color="auto"/>
        <w:right w:val="none" w:sz="0" w:space="0" w:color="auto"/>
      </w:divBdr>
    </w:div>
    <w:div w:id="1040738294">
      <w:bodyDiv w:val="1"/>
      <w:marLeft w:val="0"/>
      <w:marRight w:val="0"/>
      <w:marTop w:val="0"/>
      <w:marBottom w:val="0"/>
      <w:divBdr>
        <w:top w:val="none" w:sz="0" w:space="0" w:color="auto"/>
        <w:left w:val="none" w:sz="0" w:space="0" w:color="auto"/>
        <w:bottom w:val="none" w:sz="0" w:space="0" w:color="auto"/>
        <w:right w:val="none" w:sz="0" w:space="0" w:color="auto"/>
      </w:divBdr>
      <w:divsChild>
        <w:div w:id="1746415556">
          <w:marLeft w:val="0"/>
          <w:marRight w:val="0"/>
          <w:marTop w:val="0"/>
          <w:marBottom w:val="0"/>
          <w:divBdr>
            <w:top w:val="none" w:sz="0" w:space="0" w:color="auto"/>
            <w:left w:val="none" w:sz="0" w:space="0" w:color="auto"/>
            <w:bottom w:val="none" w:sz="0" w:space="0" w:color="auto"/>
            <w:right w:val="none" w:sz="0" w:space="0" w:color="auto"/>
          </w:divBdr>
        </w:div>
        <w:div w:id="173809457">
          <w:marLeft w:val="0"/>
          <w:marRight w:val="0"/>
          <w:marTop w:val="0"/>
          <w:marBottom w:val="0"/>
          <w:divBdr>
            <w:top w:val="none" w:sz="0" w:space="0" w:color="auto"/>
            <w:left w:val="none" w:sz="0" w:space="0" w:color="auto"/>
            <w:bottom w:val="none" w:sz="0" w:space="0" w:color="auto"/>
            <w:right w:val="none" w:sz="0" w:space="0" w:color="auto"/>
          </w:divBdr>
        </w:div>
      </w:divsChild>
    </w:div>
    <w:div w:id="1108504512">
      <w:bodyDiv w:val="1"/>
      <w:marLeft w:val="0"/>
      <w:marRight w:val="0"/>
      <w:marTop w:val="0"/>
      <w:marBottom w:val="0"/>
      <w:divBdr>
        <w:top w:val="none" w:sz="0" w:space="0" w:color="auto"/>
        <w:left w:val="none" w:sz="0" w:space="0" w:color="auto"/>
        <w:bottom w:val="none" w:sz="0" w:space="0" w:color="auto"/>
        <w:right w:val="none" w:sz="0" w:space="0" w:color="auto"/>
      </w:divBdr>
      <w:divsChild>
        <w:div w:id="1289627756">
          <w:marLeft w:val="0"/>
          <w:marRight w:val="0"/>
          <w:marTop w:val="0"/>
          <w:marBottom w:val="0"/>
          <w:divBdr>
            <w:top w:val="none" w:sz="0" w:space="0" w:color="auto"/>
            <w:left w:val="none" w:sz="0" w:space="0" w:color="auto"/>
            <w:bottom w:val="none" w:sz="0" w:space="0" w:color="auto"/>
            <w:right w:val="none" w:sz="0" w:space="0" w:color="auto"/>
          </w:divBdr>
        </w:div>
      </w:divsChild>
    </w:div>
    <w:div w:id="1426806080">
      <w:bodyDiv w:val="1"/>
      <w:marLeft w:val="0"/>
      <w:marRight w:val="0"/>
      <w:marTop w:val="0"/>
      <w:marBottom w:val="0"/>
      <w:divBdr>
        <w:top w:val="none" w:sz="0" w:space="0" w:color="auto"/>
        <w:left w:val="none" w:sz="0" w:space="0" w:color="auto"/>
        <w:bottom w:val="none" w:sz="0" w:space="0" w:color="auto"/>
        <w:right w:val="none" w:sz="0" w:space="0" w:color="auto"/>
      </w:divBdr>
    </w:div>
    <w:div w:id="1561474992">
      <w:bodyDiv w:val="1"/>
      <w:marLeft w:val="0"/>
      <w:marRight w:val="0"/>
      <w:marTop w:val="0"/>
      <w:marBottom w:val="0"/>
      <w:divBdr>
        <w:top w:val="none" w:sz="0" w:space="0" w:color="auto"/>
        <w:left w:val="none" w:sz="0" w:space="0" w:color="auto"/>
        <w:bottom w:val="none" w:sz="0" w:space="0" w:color="auto"/>
        <w:right w:val="none" w:sz="0" w:space="0" w:color="auto"/>
      </w:divBdr>
    </w:div>
    <w:div w:id="1574117667">
      <w:bodyDiv w:val="1"/>
      <w:marLeft w:val="0"/>
      <w:marRight w:val="0"/>
      <w:marTop w:val="0"/>
      <w:marBottom w:val="0"/>
      <w:divBdr>
        <w:top w:val="none" w:sz="0" w:space="0" w:color="auto"/>
        <w:left w:val="none" w:sz="0" w:space="0" w:color="auto"/>
        <w:bottom w:val="none" w:sz="0" w:space="0" w:color="auto"/>
        <w:right w:val="none" w:sz="0" w:space="0" w:color="auto"/>
      </w:divBdr>
    </w:div>
    <w:div w:id="1782650508">
      <w:bodyDiv w:val="1"/>
      <w:marLeft w:val="0"/>
      <w:marRight w:val="0"/>
      <w:marTop w:val="0"/>
      <w:marBottom w:val="0"/>
      <w:divBdr>
        <w:top w:val="none" w:sz="0" w:space="0" w:color="auto"/>
        <w:left w:val="none" w:sz="0" w:space="0" w:color="auto"/>
        <w:bottom w:val="none" w:sz="0" w:space="0" w:color="auto"/>
        <w:right w:val="none" w:sz="0" w:space="0" w:color="auto"/>
      </w:divBdr>
    </w:div>
    <w:div w:id="1921404127">
      <w:bodyDiv w:val="1"/>
      <w:marLeft w:val="0"/>
      <w:marRight w:val="0"/>
      <w:marTop w:val="0"/>
      <w:marBottom w:val="0"/>
      <w:divBdr>
        <w:top w:val="none" w:sz="0" w:space="0" w:color="auto"/>
        <w:left w:val="none" w:sz="0" w:space="0" w:color="auto"/>
        <w:bottom w:val="none" w:sz="0" w:space="0" w:color="auto"/>
        <w:right w:val="none" w:sz="0" w:space="0" w:color="auto"/>
      </w:divBdr>
    </w:div>
    <w:div w:id="1924143393">
      <w:bodyDiv w:val="1"/>
      <w:marLeft w:val="0"/>
      <w:marRight w:val="0"/>
      <w:marTop w:val="0"/>
      <w:marBottom w:val="0"/>
      <w:divBdr>
        <w:top w:val="none" w:sz="0" w:space="0" w:color="auto"/>
        <w:left w:val="none" w:sz="0" w:space="0" w:color="auto"/>
        <w:bottom w:val="none" w:sz="0" w:space="0" w:color="auto"/>
        <w:right w:val="none" w:sz="0" w:space="0" w:color="auto"/>
      </w:divBdr>
    </w:div>
    <w:div w:id="1936791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390C96-E75F-49D3-9633-AB8627333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1901</Words>
  <Characters>13122</Characters>
  <Application>Microsoft Office Word</Application>
  <DocSecurity>0</DocSecurity>
  <Lines>109</Lines>
  <Paragraphs>29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2022-02-14T09:51:00Z</dcterms:created>
  <dcterms:modified xsi:type="dcterms:W3CDTF">2022-02-14T10:03:00Z</dcterms:modified>
</cp:coreProperties>
</file>