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93" w:rsidRPr="0025423B" w:rsidRDefault="00956F93" w:rsidP="00956F93">
      <w:pPr>
        <w:pStyle w:val="Ofisial"/>
        <w:jc w:val="right"/>
        <w:rPr>
          <w:rFonts w:ascii="Times New Roman" w:hAnsi="Times New Roman"/>
          <w:sz w:val="26"/>
          <w:szCs w:val="26"/>
          <w:lang w:val="uk-UA"/>
        </w:rPr>
      </w:pPr>
      <w:bookmarkStart w:id="0" w:name="_GoBack"/>
      <w:bookmarkEnd w:id="0"/>
      <w:r w:rsidRPr="0025423B">
        <w:rPr>
          <w:rFonts w:ascii="Times New Roman" w:hAnsi="Times New Roman"/>
          <w:sz w:val="26"/>
          <w:szCs w:val="26"/>
          <w:lang w:val="uk-UA"/>
        </w:rPr>
        <w:t>Додаток</w:t>
      </w:r>
      <w:r w:rsidR="00D91296" w:rsidRPr="0025423B">
        <w:rPr>
          <w:rFonts w:ascii="Times New Roman" w:hAnsi="Times New Roman"/>
          <w:sz w:val="26"/>
          <w:szCs w:val="26"/>
          <w:lang w:val="uk-UA"/>
        </w:rPr>
        <w:tab/>
      </w:r>
      <w:r w:rsidR="00342195" w:rsidRPr="0025423B">
        <w:rPr>
          <w:rFonts w:ascii="Times New Roman" w:hAnsi="Times New Roman"/>
          <w:sz w:val="26"/>
          <w:szCs w:val="26"/>
          <w:lang w:val="uk-UA"/>
        </w:rPr>
        <w:tab/>
      </w:r>
    </w:p>
    <w:p w:rsidR="00956F93" w:rsidRPr="000B0461" w:rsidRDefault="00956F93" w:rsidP="00956F93">
      <w:pPr>
        <w:pStyle w:val="Ofisial"/>
        <w:jc w:val="right"/>
        <w:rPr>
          <w:rFonts w:ascii="Times New Roman" w:hAnsi="Times New Roman"/>
          <w:iCs/>
          <w:sz w:val="26"/>
          <w:szCs w:val="26"/>
          <w:lang w:val="uk-UA"/>
        </w:rPr>
      </w:pPr>
      <w:r w:rsidRPr="000B0461">
        <w:rPr>
          <w:rFonts w:ascii="Times New Roman" w:hAnsi="Times New Roman"/>
          <w:iCs/>
          <w:sz w:val="26"/>
          <w:szCs w:val="26"/>
          <w:lang w:val="uk-UA"/>
        </w:rPr>
        <w:t xml:space="preserve">до Постанови Верховної Ради України </w:t>
      </w:r>
      <w:r w:rsidRPr="000B0461">
        <w:rPr>
          <w:rFonts w:ascii="Times New Roman" w:hAnsi="Times New Roman"/>
          <w:iCs/>
          <w:sz w:val="26"/>
          <w:szCs w:val="26"/>
          <w:lang w:val="uk-UA"/>
        </w:rPr>
        <w:br/>
        <w:t xml:space="preserve">від </w:t>
      </w:r>
      <w:r w:rsidR="007A2746">
        <w:rPr>
          <w:rFonts w:ascii="Times New Roman" w:hAnsi="Times New Roman"/>
          <w:iCs/>
          <w:sz w:val="26"/>
          <w:szCs w:val="26"/>
          <w:lang w:val="uk-UA"/>
        </w:rPr>
        <w:t xml:space="preserve">___ </w:t>
      </w:r>
      <w:r w:rsidR="00200ACE">
        <w:rPr>
          <w:rFonts w:ascii="Times New Roman" w:hAnsi="Times New Roman"/>
          <w:iCs/>
          <w:sz w:val="26"/>
          <w:szCs w:val="26"/>
          <w:lang w:val="uk-UA"/>
        </w:rPr>
        <w:t>березня</w:t>
      </w:r>
      <w:r w:rsidR="000B5A21">
        <w:rPr>
          <w:rFonts w:ascii="Times New Roman" w:hAnsi="Times New Roman"/>
          <w:iCs/>
          <w:sz w:val="26"/>
          <w:szCs w:val="26"/>
          <w:lang w:val="uk-UA"/>
        </w:rPr>
        <w:t xml:space="preserve"> 202</w:t>
      </w:r>
      <w:r w:rsidR="004A0FEB">
        <w:rPr>
          <w:rFonts w:ascii="Times New Roman" w:hAnsi="Times New Roman"/>
          <w:iCs/>
          <w:sz w:val="26"/>
          <w:szCs w:val="26"/>
          <w:lang w:val="uk-UA"/>
        </w:rPr>
        <w:t>1</w:t>
      </w:r>
      <w:r w:rsidR="008F3F2F" w:rsidRPr="000B0461">
        <w:rPr>
          <w:rFonts w:ascii="Times New Roman" w:hAnsi="Times New Roman"/>
          <w:iCs/>
          <w:sz w:val="26"/>
          <w:szCs w:val="26"/>
          <w:lang w:val="uk-UA"/>
        </w:rPr>
        <w:t xml:space="preserve"> року</w:t>
      </w:r>
      <w:r w:rsidR="00086C6D" w:rsidRPr="000B0461">
        <w:rPr>
          <w:rFonts w:ascii="Times New Roman" w:hAnsi="Times New Roman"/>
          <w:iCs/>
          <w:sz w:val="26"/>
          <w:szCs w:val="26"/>
          <w:lang w:val="uk-UA"/>
        </w:rPr>
        <w:t xml:space="preserve"> </w:t>
      </w:r>
      <w:r w:rsidRPr="000B0461">
        <w:rPr>
          <w:rFonts w:ascii="Times New Roman" w:hAnsi="Times New Roman"/>
          <w:iCs/>
          <w:sz w:val="26"/>
          <w:szCs w:val="26"/>
          <w:lang w:val="uk-UA"/>
        </w:rPr>
        <w:t xml:space="preserve">№ </w:t>
      </w:r>
      <w:r w:rsidR="00B74F41" w:rsidRPr="000B0461">
        <w:rPr>
          <w:rFonts w:ascii="Times New Roman" w:hAnsi="Times New Roman"/>
          <w:iCs/>
          <w:sz w:val="26"/>
          <w:szCs w:val="26"/>
          <w:lang w:val="uk-UA"/>
        </w:rPr>
        <w:t>__</w:t>
      </w:r>
      <w:r w:rsidR="001E61C7" w:rsidRPr="000B0461">
        <w:rPr>
          <w:rFonts w:ascii="Times New Roman" w:hAnsi="Times New Roman"/>
          <w:iCs/>
          <w:sz w:val="26"/>
          <w:szCs w:val="26"/>
          <w:lang w:val="uk-UA"/>
        </w:rPr>
        <w:t>_</w:t>
      </w:r>
      <w:r w:rsidR="0025423B">
        <w:rPr>
          <w:rFonts w:ascii="Times New Roman" w:hAnsi="Times New Roman"/>
          <w:iCs/>
          <w:sz w:val="26"/>
          <w:szCs w:val="26"/>
          <w:lang w:val="uk-UA"/>
        </w:rPr>
        <w:t>__</w:t>
      </w:r>
    </w:p>
    <w:p w:rsidR="005C6FCE" w:rsidRDefault="005C6FCE" w:rsidP="008A6683">
      <w:pPr>
        <w:pStyle w:val="Ofisial"/>
        <w:jc w:val="right"/>
        <w:rPr>
          <w:rFonts w:ascii="Times New Roman" w:hAnsi="Times New Roman"/>
          <w:lang w:val="uk-UA"/>
        </w:rPr>
      </w:pPr>
    </w:p>
    <w:p w:rsidR="001D1C55" w:rsidRPr="008D7D8E" w:rsidRDefault="001D1C55" w:rsidP="008A6683">
      <w:pPr>
        <w:pStyle w:val="Ofisial"/>
        <w:jc w:val="right"/>
        <w:rPr>
          <w:rFonts w:ascii="Times New Roman" w:hAnsi="Times New Roman"/>
          <w:sz w:val="48"/>
          <w:szCs w:val="48"/>
        </w:rPr>
      </w:pPr>
    </w:p>
    <w:p w:rsidR="00956F93" w:rsidRPr="008A6683" w:rsidRDefault="00956F93" w:rsidP="0090170B">
      <w:pPr>
        <w:pStyle w:val="Ofisial"/>
        <w:spacing w:line="230" w:lineRule="auto"/>
        <w:ind w:firstLine="0"/>
        <w:jc w:val="center"/>
        <w:rPr>
          <w:rFonts w:ascii="Arial" w:hAnsi="Arial" w:cs="Arial"/>
          <w:b/>
          <w:lang w:val="uk-UA"/>
        </w:rPr>
      </w:pPr>
      <w:r w:rsidRPr="008A6683">
        <w:rPr>
          <w:rFonts w:ascii="Arial" w:hAnsi="Arial" w:cs="Arial"/>
          <w:b/>
          <w:lang w:val="uk-UA"/>
        </w:rPr>
        <w:t xml:space="preserve">Перелік </w:t>
      </w:r>
      <w:r w:rsidR="00F627CF">
        <w:rPr>
          <w:rFonts w:ascii="Arial" w:hAnsi="Arial" w:cs="Arial"/>
          <w:b/>
          <w:lang w:val="uk-UA"/>
        </w:rPr>
        <w:t xml:space="preserve">законопроектів та </w:t>
      </w:r>
      <w:r w:rsidR="00EA4805">
        <w:rPr>
          <w:rFonts w:ascii="Arial" w:hAnsi="Arial" w:cs="Arial"/>
          <w:b/>
          <w:lang w:val="uk-UA"/>
        </w:rPr>
        <w:t>питань</w:t>
      </w:r>
      <w:r w:rsidRPr="008A6683">
        <w:rPr>
          <w:rFonts w:ascii="Arial" w:hAnsi="Arial" w:cs="Arial"/>
          <w:b/>
          <w:lang w:val="uk-UA"/>
        </w:rPr>
        <w:t>,</w:t>
      </w:r>
      <w:r w:rsidRPr="008A6683">
        <w:rPr>
          <w:rFonts w:ascii="Arial" w:hAnsi="Arial" w:cs="Arial"/>
          <w:b/>
          <w:lang w:val="uk-UA"/>
        </w:rPr>
        <w:br/>
      </w:r>
      <w:r w:rsidR="00D43419" w:rsidRPr="008A6683">
        <w:rPr>
          <w:rFonts w:ascii="Arial" w:hAnsi="Arial" w:cs="Arial"/>
          <w:b/>
          <w:lang w:val="uk-UA"/>
        </w:rPr>
        <w:t xml:space="preserve">додатково </w:t>
      </w:r>
      <w:r w:rsidRPr="008A6683">
        <w:rPr>
          <w:rFonts w:ascii="Arial" w:hAnsi="Arial" w:cs="Arial"/>
          <w:b/>
          <w:lang w:val="uk-UA"/>
        </w:rPr>
        <w:t>включених до порядку денного</w:t>
      </w:r>
      <w:r w:rsidR="00280137" w:rsidRPr="008A6683">
        <w:rPr>
          <w:rFonts w:ascii="Arial" w:hAnsi="Arial" w:cs="Arial"/>
          <w:b/>
          <w:lang w:val="uk-UA"/>
        </w:rPr>
        <w:t xml:space="preserve"> </w:t>
      </w:r>
      <w:r w:rsidR="004C7C4F">
        <w:rPr>
          <w:rFonts w:ascii="Arial" w:hAnsi="Arial" w:cs="Arial"/>
          <w:b/>
          <w:lang w:val="uk-UA"/>
        </w:rPr>
        <w:t>п'я</w:t>
      </w:r>
      <w:r w:rsidR="00254E5A">
        <w:rPr>
          <w:rFonts w:ascii="Arial" w:hAnsi="Arial" w:cs="Arial"/>
          <w:b/>
          <w:lang w:val="uk-UA"/>
        </w:rPr>
        <w:t>т</w:t>
      </w:r>
      <w:r w:rsidR="00A8791A" w:rsidRPr="008A6683">
        <w:rPr>
          <w:rFonts w:ascii="Arial" w:hAnsi="Arial" w:cs="Arial"/>
          <w:b/>
          <w:lang w:val="uk-UA"/>
        </w:rPr>
        <w:t>ої</w:t>
      </w:r>
      <w:r w:rsidR="002E265E" w:rsidRPr="008A6683">
        <w:rPr>
          <w:rFonts w:ascii="Arial" w:hAnsi="Arial" w:cs="Arial"/>
          <w:b/>
          <w:lang w:val="uk-UA"/>
        </w:rPr>
        <w:t xml:space="preserve"> </w:t>
      </w:r>
      <w:r w:rsidRPr="008A6683">
        <w:rPr>
          <w:rFonts w:ascii="Arial" w:hAnsi="Arial" w:cs="Arial"/>
          <w:b/>
          <w:lang w:val="uk-UA"/>
        </w:rPr>
        <w:t xml:space="preserve">сесії </w:t>
      </w:r>
      <w:r w:rsidRPr="008A6683">
        <w:rPr>
          <w:rFonts w:ascii="Arial" w:hAnsi="Arial" w:cs="Arial"/>
          <w:b/>
          <w:lang w:val="uk-UA"/>
        </w:rPr>
        <w:br/>
        <w:t xml:space="preserve">Верховної Ради України </w:t>
      </w:r>
      <w:r w:rsidR="00A8791A" w:rsidRPr="008A6683">
        <w:rPr>
          <w:rFonts w:ascii="Arial" w:hAnsi="Arial" w:cs="Arial"/>
          <w:b/>
          <w:lang w:val="uk-UA"/>
        </w:rPr>
        <w:t xml:space="preserve">дев'ятого </w:t>
      </w:r>
      <w:r w:rsidRPr="008A6683">
        <w:rPr>
          <w:rFonts w:ascii="Arial" w:hAnsi="Arial" w:cs="Arial"/>
          <w:b/>
          <w:lang w:val="uk-UA"/>
        </w:rPr>
        <w:t>скликання</w:t>
      </w:r>
    </w:p>
    <w:p w:rsidR="009429FE" w:rsidRPr="008A6683" w:rsidRDefault="009429FE" w:rsidP="0090170B">
      <w:pPr>
        <w:pStyle w:val="3"/>
        <w:spacing w:before="240" w:after="120" w:line="230" w:lineRule="auto"/>
        <w:rPr>
          <w:rFonts w:ascii="Arial" w:hAnsi="Arial" w:cs="Arial"/>
          <w:b/>
        </w:rPr>
      </w:pPr>
      <w:r w:rsidRPr="008A6683">
        <w:rPr>
          <w:rFonts w:ascii="Arial" w:hAnsi="Arial" w:cs="Arial"/>
          <w:b/>
        </w:rPr>
        <w:t xml:space="preserve">ІІ. Питання, які доручається підготувати </w:t>
      </w:r>
      <w:r w:rsidRPr="008A6683">
        <w:rPr>
          <w:rFonts w:ascii="Arial" w:hAnsi="Arial" w:cs="Arial"/>
          <w:b/>
        </w:rPr>
        <w:br/>
        <w:t>і доопрацювати для розгляду на сесії</w:t>
      </w:r>
    </w:p>
    <w:tbl>
      <w:tblPr>
        <w:tblW w:w="10279" w:type="dxa"/>
        <w:tblLayout w:type="fixed"/>
        <w:tblCellMar>
          <w:left w:w="73" w:type="dxa"/>
          <w:right w:w="73" w:type="dxa"/>
        </w:tblCellMar>
        <w:tblLook w:val="0010" w:firstRow="0" w:lastRow="0" w:firstColumn="0" w:lastColumn="0" w:noHBand="0" w:noVBand="0"/>
      </w:tblPr>
      <w:tblGrid>
        <w:gridCol w:w="906"/>
        <w:gridCol w:w="1012"/>
        <w:gridCol w:w="6377"/>
        <w:gridCol w:w="1984"/>
      </w:tblGrid>
      <w:tr w:rsidR="00CE6925" w:rsidRPr="00EE572F" w:rsidTr="00564DF6">
        <w:tblPrEx>
          <w:tblCellMar>
            <w:top w:w="0" w:type="dxa"/>
            <w:bottom w:w="0" w:type="dxa"/>
          </w:tblCellMar>
        </w:tblPrEx>
        <w:trPr>
          <w:cantSplit/>
        </w:trPr>
        <w:tc>
          <w:tcPr>
            <w:tcW w:w="906"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line="228" w:lineRule="auto"/>
              <w:jc w:val="center"/>
              <w:rPr>
                <w:sz w:val="22"/>
                <w:szCs w:val="22"/>
                <w:lang w:val="uk-UA"/>
              </w:rPr>
            </w:pPr>
            <w:r w:rsidRPr="00EE572F">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line="228" w:lineRule="auto"/>
              <w:ind w:left="-57" w:right="-57"/>
              <w:jc w:val="center"/>
              <w:rPr>
                <w:sz w:val="22"/>
                <w:szCs w:val="22"/>
                <w:lang w:val="uk-UA"/>
              </w:rPr>
            </w:pPr>
            <w:r w:rsidRPr="00EE572F">
              <w:rPr>
                <w:sz w:val="22"/>
                <w:szCs w:val="22"/>
                <w:lang w:val="uk-UA"/>
              </w:rPr>
              <w:t>Суб</w:t>
            </w:r>
            <w:r w:rsidRPr="00EE572F">
              <w:rPr>
                <w:sz w:val="22"/>
                <w:szCs w:val="22"/>
                <w:lang w:val="uk-UA"/>
              </w:rPr>
              <w:sym w:font="Symbol" w:char="F0A2"/>
            </w:r>
            <w:r w:rsidRPr="00EE572F">
              <w:rPr>
                <w:sz w:val="22"/>
                <w:szCs w:val="22"/>
                <w:lang w:val="uk-UA"/>
              </w:rPr>
              <w:t xml:space="preserve">єкт </w:t>
            </w:r>
            <w:r w:rsidRPr="00EE572F">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before="160" w:after="0" w:line="228" w:lineRule="auto"/>
              <w:jc w:val="center"/>
              <w:rPr>
                <w:sz w:val="22"/>
                <w:szCs w:val="22"/>
                <w:lang w:val="uk-UA"/>
              </w:rPr>
            </w:pPr>
            <w:r w:rsidRPr="00EE572F">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CE6925" w:rsidRPr="00EE572F" w:rsidRDefault="00CE6925" w:rsidP="00850E62">
            <w:pPr>
              <w:pStyle w:val="Table"/>
              <w:spacing w:before="60" w:after="0" w:line="228" w:lineRule="auto"/>
              <w:jc w:val="center"/>
              <w:rPr>
                <w:sz w:val="22"/>
                <w:szCs w:val="22"/>
                <w:lang w:val="uk-UA"/>
              </w:rPr>
            </w:pPr>
            <w:r w:rsidRPr="00EE572F">
              <w:rPr>
                <w:sz w:val="22"/>
                <w:szCs w:val="22"/>
                <w:lang w:val="uk-UA"/>
              </w:rPr>
              <w:t>Відповідальні</w:t>
            </w:r>
            <w:r w:rsidRPr="00EE572F">
              <w:rPr>
                <w:sz w:val="22"/>
                <w:szCs w:val="22"/>
                <w:lang w:val="uk-UA"/>
              </w:rPr>
              <w:br/>
              <w:t>за підготовку</w:t>
            </w:r>
          </w:p>
        </w:tc>
      </w:tr>
    </w:tbl>
    <w:p w:rsidR="00237B5F" w:rsidRDefault="00237B5F" w:rsidP="00237B5F">
      <w:pPr>
        <w:spacing w:line="20" w:lineRule="exact"/>
      </w:pPr>
    </w:p>
    <w:p w:rsidR="0047009A" w:rsidRPr="0047009A" w:rsidRDefault="0047009A">
      <w:pPr>
        <w:rPr>
          <w:sz w:val="4"/>
          <w:szCs w:val="4"/>
        </w:rPr>
      </w:pPr>
    </w:p>
    <w:tbl>
      <w:tblPr>
        <w:tblW w:w="10348" w:type="dxa"/>
        <w:tblInd w:w="-69" w:type="dxa"/>
        <w:shd w:val="clear" w:color="auto" w:fill="FFFFFF"/>
        <w:tblCellMar>
          <w:left w:w="73" w:type="dxa"/>
          <w:right w:w="73" w:type="dxa"/>
        </w:tblCellMar>
        <w:tblLook w:val="0000" w:firstRow="0" w:lastRow="0" w:firstColumn="0" w:lastColumn="0" w:noHBand="0" w:noVBand="0"/>
      </w:tblPr>
      <w:tblGrid>
        <w:gridCol w:w="967"/>
        <w:gridCol w:w="567"/>
        <w:gridCol w:w="6808"/>
        <w:gridCol w:w="2006"/>
      </w:tblGrid>
      <w:tr w:rsidR="00196C15" w:rsidRPr="00200ACE" w:rsidTr="000F6FA7">
        <w:trPr>
          <w:cantSplit/>
        </w:trPr>
        <w:tc>
          <w:tcPr>
            <w:tcW w:w="967" w:type="dxa"/>
            <w:shd w:val="clear" w:color="auto" w:fill="FFFFFF"/>
          </w:tcPr>
          <w:p w:rsidR="00196C15" w:rsidRPr="00500A0E" w:rsidRDefault="00196C15" w:rsidP="00500A0E">
            <w:pPr>
              <w:pStyle w:val="Table"/>
              <w:rPr>
                <w:sz w:val="23"/>
                <w:szCs w:val="23"/>
                <w:lang w:val="uk-UA"/>
              </w:rPr>
            </w:pPr>
            <w:r w:rsidRPr="00500A0E">
              <w:rPr>
                <w:sz w:val="23"/>
                <w:szCs w:val="23"/>
              </w:rPr>
              <w:t>5064</w:t>
            </w:r>
          </w:p>
        </w:tc>
        <w:tc>
          <w:tcPr>
            <w:tcW w:w="567" w:type="dxa"/>
            <w:shd w:val="clear" w:color="auto" w:fill="FFFFFF"/>
            <w:noWrap/>
            <w:tcMar>
              <w:left w:w="57" w:type="dxa"/>
              <w:right w:w="57" w:type="dxa"/>
            </w:tcMar>
          </w:tcPr>
          <w:p w:rsidR="00196C15" w:rsidRPr="00500A0E" w:rsidRDefault="00196C15" w:rsidP="00500A0E">
            <w:pPr>
              <w:pStyle w:val="Table"/>
              <w:rPr>
                <w:sz w:val="23"/>
                <w:szCs w:val="23"/>
                <w:lang w:val="uk-UA"/>
              </w:rPr>
            </w:pPr>
            <w:r w:rsidRPr="00500A0E">
              <w:rPr>
                <w:sz w:val="23"/>
                <w:szCs w:val="23"/>
              </w:rPr>
              <w:t>Д</w:t>
            </w:r>
          </w:p>
        </w:tc>
        <w:tc>
          <w:tcPr>
            <w:tcW w:w="6808" w:type="dxa"/>
            <w:shd w:val="clear" w:color="auto" w:fill="FFFFFF"/>
          </w:tcPr>
          <w:p w:rsidR="00196C15" w:rsidRPr="00500A0E" w:rsidRDefault="00196C15" w:rsidP="00500A0E">
            <w:pPr>
              <w:pStyle w:val="Table"/>
              <w:rPr>
                <w:sz w:val="23"/>
                <w:szCs w:val="23"/>
                <w:lang w:val="uk-UA"/>
              </w:rPr>
            </w:pPr>
            <w:r w:rsidRPr="00500A0E">
              <w:rPr>
                <w:sz w:val="23"/>
                <w:szCs w:val="23"/>
                <w:lang w:val="uk-UA"/>
              </w:rPr>
              <w:t xml:space="preserve">Проект Закону про внесення змін до Закону України "Про державну допомогу сім’ям з дітьми" щодо надання допомоги у зв’язку з вагітністю та пологами та ефективного використання бюджетних коштів при фінансуванні одноразової натуральної допомоги "пакунок малюка" (проект н.д. А.Мотовиловця надано 18.02.2021, подання Комітету </w:t>
            </w:r>
            <w:r w:rsidR="00956D5E" w:rsidRPr="00500A0E">
              <w:rPr>
                <w:sz w:val="23"/>
                <w:szCs w:val="23"/>
                <w:lang w:val="uk-UA"/>
              </w:rPr>
              <w:t>одержано</w:t>
            </w:r>
            <w:r w:rsidRPr="00500A0E">
              <w:rPr>
                <w:sz w:val="23"/>
                <w:szCs w:val="23"/>
                <w:lang w:val="uk-UA"/>
              </w:rPr>
              <w:t xml:space="preserve"> 03.03.2021)</w:t>
            </w:r>
          </w:p>
        </w:tc>
        <w:tc>
          <w:tcPr>
            <w:tcW w:w="2006" w:type="dxa"/>
            <w:shd w:val="clear" w:color="auto" w:fill="FFFFFF"/>
          </w:tcPr>
          <w:p w:rsidR="00196C15" w:rsidRPr="00500A0E" w:rsidRDefault="00196C15" w:rsidP="00500A0E">
            <w:pPr>
              <w:pStyle w:val="Table"/>
              <w:rPr>
                <w:i/>
                <w:iCs/>
                <w:sz w:val="23"/>
                <w:szCs w:val="23"/>
                <w:lang w:val="uk-UA"/>
              </w:rPr>
            </w:pPr>
            <w:r w:rsidRPr="00500A0E">
              <w:rPr>
                <w:i/>
                <w:iCs/>
                <w:sz w:val="23"/>
                <w:szCs w:val="23"/>
                <w:lang w:val="uk-UA"/>
              </w:rPr>
              <w:t>М.Потураєв</w:t>
            </w:r>
          </w:p>
        </w:tc>
      </w:tr>
      <w:tr w:rsidR="007A550A" w:rsidRPr="007A550A" w:rsidTr="000F6FA7">
        <w:trPr>
          <w:cantSplit/>
        </w:trPr>
        <w:tc>
          <w:tcPr>
            <w:tcW w:w="967" w:type="dxa"/>
            <w:shd w:val="clear" w:color="auto" w:fill="FFFFFF"/>
          </w:tcPr>
          <w:p w:rsidR="007A550A" w:rsidRPr="00500A0E" w:rsidRDefault="007A550A" w:rsidP="00500A0E">
            <w:pPr>
              <w:pStyle w:val="Table"/>
              <w:rPr>
                <w:sz w:val="23"/>
                <w:szCs w:val="23"/>
                <w:lang w:val="en-US" w:eastAsia="uk-UA"/>
              </w:rPr>
            </w:pPr>
            <w:r w:rsidRPr="00500A0E">
              <w:rPr>
                <w:sz w:val="23"/>
                <w:szCs w:val="23"/>
              </w:rPr>
              <w:t>5210</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 xml:space="preserve">Проект Постанови про відзначення 60-річчя першого польоту людини у космос (12 квітня 2021 року) (проект н.д. М.Потураєва </w:t>
            </w:r>
            <w:r w:rsidRPr="00500A0E">
              <w:rPr>
                <w:sz w:val="23"/>
                <w:szCs w:val="23"/>
                <w:lang w:val="uk-UA"/>
              </w:rPr>
              <w:t>надано 11</w:t>
            </w:r>
            <w:r w:rsidRPr="00500A0E">
              <w:rPr>
                <w:sz w:val="23"/>
                <w:szCs w:val="23"/>
              </w:rPr>
              <w:t>.03.2021</w:t>
            </w:r>
            <w:r w:rsidRPr="00500A0E">
              <w:rPr>
                <w:sz w:val="23"/>
                <w:szCs w:val="23"/>
                <w:lang w:val="uk-UA"/>
              </w:rPr>
              <w:t xml:space="preserve">, подання Комітету </w:t>
            </w:r>
            <w:r w:rsidR="00500A0E" w:rsidRPr="00500A0E">
              <w:rPr>
                <w:sz w:val="23"/>
                <w:szCs w:val="23"/>
                <w:lang w:val="uk-UA"/>
              </w:rPr>
              <w:t>– 15</w:t>
            </w:r>
            <w:r w:rsidRPr="00500A0E">
              <w:rPr>
                <w:sz w:val="23"/>
                <w:szCs w:val="23"/>
                <w:lang w:val="uk-UA"/>
              </w:rPr>
              <w:t>.03.2021</w:t>
            </w:r>
            <w:r w:rsidRPr="00500A0E">
              <w:rPr>
                <w:sz w:val="23"/>
                <w:szCs w:val="23"/>
              </w:rPr>
              <w:t>)</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М.Потураєв</w:t>
            </w:r>
          </w:p>
        </w:tc>
      </w:tr>
      <w:tr w:rsidR="007A550A" w:rsidRPr="00200ACE" w:rsidTr="000F6FA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5010</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 xml:space="preserve">Проект Закону про внесення змін до розділу "Прикінцеві та перехідні положення"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(проект н.д. Д.Наталухи надано 05.02.2021, подання Комітету </w:t>
            </w:r>
            <w:r w:rsidRPr="00500A0E">
              <w:rPr>
                <w:sz w:val="23"/>
                <w:szCs w:val="23"/>
                <w:lang w:val="uk-UA"/>
              </w:rPr>
              <w:t>–</w:t>
            </w:r>
            <w:r w:rsidRPr="00500A0E">
              <w:rPr>
                <w:sz w:val="23"/>
                <w:szCs w:val="23"/>
              </w:rPr>
              <w:t xml:space="preserve"> 03.03.2021)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Д.Наталуха</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lang w:val="uk-UA"/>
              </w:rPr>
            </w:pPr>
            <w:r w:rsidRPr="00500A0E">
              <w:rPr>
                <w:sz w:val="23"/>
                <w:szCs w:val="23"/>
              </w:rPr>
              <w:t>4629</w:t>
            </w:r>
            <w:r w:rsidRPr="00500A0E">
              <w:rPr>
                <w:sz w:val="23"/>
                <w:szCs w:val="23"/>
              </w:rPr>
              <w:br/>
            </w:r>
            <w:r w:rsidRPr="00500A0E">
              <w:rPr>
                <w:sz w:val="23"/>
                <w:szCs w:val="23"/>
                <w:lang w:val="uk-UA"/>
              </w:rPr>
              <w:t>4629-1</w:t>
            </w:r>
          </w:p>
        </w:tc>
        <w:tc>
          <w:tcPr>
            <w:tcW w:w="567" w:type="dxa"/>
            <w:shd w:val="clear" w:color="auto" w:fill="FFFFFF"/>
            <w:noWrap/>
            <w:tcMar>
              <w:left w:w="57" w:type="dxa"/>
              <w:right w:w="57" w:type="dxa"/>
            </w:tcMar>
          </w:tcPr>
          <w:p w:rsidR="007A550A" w:rsidRPr="00500A0E" w:rsidRDefault="007A550A" w:rsidP="00500A0E">
            <w:pPr>
              <w:pStyle w:val="Table"/>
              <w:rPr>
                <w:sz w:val="23"/>
                <w:szCs w:val="23"/>
                <w:lang w:val="uk-UA"/>
              </w:rPr>
            </w:pPr>
            <w:r w:rsidRPr="00500A0E">
              <w:rPr>
                <w:sz w:val="23"/>
                <w:szCs w:val="23"/>
              </w:rPr>
              <w:t>Д</w:t>
            </w:r>
            <w:r w:rsidRPr="00500A0E">
              <w:rPr>
                <w:sz w:val="23"/>
                <w:szCs w:val="23"/>
              </w:rPr>
              <w:br/>
            </w:r>
            <w:r w:rsidRPr="00500A0E">
              <w:rPr>
                <w:sz w:val="23"/>
                <w:szCs w:val="23"/>
                <w:lang w:val="uk-UA"/>
              </w:rPr>
              <w:t>Д</w:t>
            </w:r>
          </w:p>
        </w:tc>
        <w:tc>
          <w:tcPr>
            <w:tcW w:w="6808" w:type="dxa"/>
            <w:shd w:val="clear" w:color="auto" w:fill="FFFFFF"/>
          </w:tcPr>
          <w:p w:rsidR="007A550A" w:rsidRPr="00500A0E" w:rsidRDefault="007A550A" w:rsidP="00500A0E">
            <w:pPr>
              <w:pStyle w:val="Table"/>
              <w:rPr>
                <w:sz w:val="23"/>
                <w:szCs w:val="23"/>
                <w:lang w:val="uk-UA"/>
              </w:rPr>
            </w:pPr>
            <w:r w:rsidRPr="00500A0E">
              <w:rPr>
                <w:sz w:val="23"/>
                <w:szCs w:val="23"/>
                <w:lang w:val="uk-UA"/>
              </w:rPr>
              <w:t>Проект Закону про внесення змін до деяких законів України щодо окремих питань діяльності ліцеїв та забезпечення доступності повної загальної середньої освіти (проект н.д. Л.Білозір  надано 27.01.2021, проект н.д. С.Колебошина –  11.02.2021, подання Комітету – 09.03.2021)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С.Бабак</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4665</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 xml:space="preserve">Проект Закону про внесення змін до статті 32 Закону України "Про повну загальну середню освіту" щодо доступності повної загальної середньої освіти (проект н.д. Ю.Тимошенко надано 01.02.2021, подання Комітету </w:t>
            </w:r>
            <w:r w:rsidRPr="00500A0E">
              <w:rPr>
                <w:sz w:val="23"/>
                <w:szCs w:val="23"/>
                <w:lang w:val="uk-UA"/>
              </w:rPr>
              <w:t>про доопрацювання – 09</w:t>
            </w:r>
            <w:r w:rsidRPr="00500A0E">
              <w:rPr>
                <w:sz w:val="23"/>
                <w:szCs w:val="23"/>
              </w:rPr>
              <w:t>.03.2021)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С.Бабак</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4682</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 xml:space="preserve">Проект Закону про внесення змін до деяких законодавчих актів України щодо забезпечення конституційного права громадян України на здобуття повної загальної середньої освіти (проект н.д. Ю.Бойка надано 02.02.2021, подання Комітету про доопрацювання </w:t>
            </w:r>
            <w:r w:rsidRPr="00500A0E">
              <w:rPr>
                <w:sz w:val="23"/>
                <w:szCs w:val="23"/>
                <w:lang w:val="uk-UA"/>
              </w:rPr>
              <w:t>– 09</w:t>
            </w:r>
            <w:r w:rsidRPr="00500A0E">
              <w:rPr>
                <w:sz w:val="23"/>
                <w:szCs w:val="23"/>
              </w:rPr>
              <w:t>.03.2021)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С.Бабак</w:t>
            </w:r>
          </w:p>
        </w:tc>
      </w:tr>
      <w:tr w:rsidR="007A550A" w:rsidRPr="00200ACE" w:rsidTr="000F6FA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4181</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У</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статті 25 Закону України "Про використання ядерної енергії та радіаційну безпеку" (вiд 01.10.2020 №</w:t>
            </w:r>
            <w:r w:rsidRPr="00500A0E">
              <w:rPr>
                <w:rFonts w:ascii="Calibri" w:hAnsi="Calibri" w:cs="Calibri"/>
                <w:sz w:val="23"/>
                <w:szCs w:val="23"/>
              </w:rPr>
              <w:t> </w:t>
            </w:r>
            <w:r w:rsidRPr="00500A0E">
              <w:rPr>
                <w:sz w:val="23"/>
                <w:szCs w:val="23"/>
              </w:rPr>
              <w:t>33566/0/2-20 надано 05.10.2020</w:t>
            </w:r>
            <w:r w:rsidRPr="00500A0E">
              <w:rPr>
                <w:sz w:val="23"/>
                <w:szCs w:val="23"/>
                <w:lang w:val="uk-UA"/>
              </w:rPr>
              <w:t>, подання Комітету – 09.03.2021</w:t>
            </w:r>
            <w:r w:rsidRPr="00500A0E">
              <w:rPr>
                <w:sz w:val="23"/>
                <w:szCs w:val="23"/>
              </w:rPr>
              <w:t>)</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А.Герус</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5009</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законодавчих актів України щодо спрощення приєднання до електричних мереж (проект н.д. А.Геруса надано 05.02.2021</w:t>
            </w:r>
            <w:r w:rsidRPr="00500A0E">
              <w:rPr>
                <w:sz w:val="23"/>
                <w:szCs w:val="23"/>
                <w:lang w:val="uk-UA"/>
              </w:rPr>
              <w:t>, подання Комітету – 10.03.2021</w:t>
            </w:r>
            <w:r w:rsidRPr="00500A0E">
              <w:rPr>
                <w:sz w:val="23"/>
                <w:szCs w:val="23"/>
              </w:rPr>
              <w:t>)</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А.Герус</w:t>
            </w:r>
          </w:p>
        </w:tc>
      </w:tr>
      <w:tr w:rsidR="007A550A" w:rsidRPr="00200ACE" w:rsidTr="000F6FA7">
        <w:trPr>
          <w:cantSplit/>
        </w:trPr>
        <w:tc>
          <w:tcPr>
            <w:tcW w:w="967" w:type="dxa"/>
            <w:shd w:val="clear" w:color="auto" w:fill="FFFFFF"/>
          </w:tcPr>
          <w:p w:rsidR="007A550A" w:rsidRPr="00500A0E" w:rsidRDefault="007A550A" w:rsidP="00500A0E">
            <w:pPr>
              <w:pStyle w:val="Table"/>
              <w:rPr>
                <w:sz w:val="23"/>
                <w:szCs w:val="23"/>
                <w:lang w:val="uk-UA"/>
              </w:rPr>
            </w:pPr>
            <w:r w:rsidRPr="00500A0E">
              <w:rPr>
                <w:sz w:val="23"/>
                <w:szCs w:val="23"/>
              </w:rPr>
              <w:lastRenderedPageBreak/>
              <w:t>5122</w:t>
            </w:r>
            <w:r w:rsidRPr="00500A0E">
              <w:rPr>
                <w:sz w:val="23"/>
                <w:szCs w:val="23"/>
              </w:rPr>
              <w:br/>
            </w:r>
            <w:r w:rsidRPr="00500A0E">
              <w:rPr>
                <w:sz w:val="23"/>
                <w:szCs w:val="23"/>
                <w:lang w:val="uk-UA"/>
              </w:rPr>
              <w:t>5122-1</w:t>
            </w:r>
            <w:r w:rsidRPr="00500A0E">
              <w:rPr>
                <w:sz w:val="23"/>
                <w:szCs w:val="23"/>
                <w:lang w:val="uk-UA"/>
              </w:rPr>
              <w:br/>
              <w:t>5122-2</w:t>
            </w:r>
          </w:p>
        </w:tc>
        <w:tc>
          <w:tcPr>
            <w:tcW w:w="567" w:type="dxa"/>
            <w:shd w:val="clear" w:color="auto" w:fill="FFFFFF"/>
            <w:noWrap/>
            <w:tcMar>
              <w:left w:w="57" w:type="dxa"/>
              <w:right w:w="57" w:type="dxa"/>
            </w:tcMar>
          </w:tcPr>
          <w:p w:rsidR="007A550A" w:rsidRPr="00500A0E" w:rsidRDefault="007A550A" w:rsidP="00500A0E">
            <w:pPr>
              <w:pStyle w:val="Table"/>
              <w:rPr>
                <w:sz w:val="23"/>
                <w:szCs w:val="23"/>
                <w:lang w:val="uk-UA"/>
              </w:rPr>
            </w:pPr>
            <w:r w:rsidRPr="00500A0E">
              <w:rPr>
                <w:sz w:val="23"/>
                <w:szCs w:val="23"/>
              </w:rPr>
              <w:t>Д</w:t>
            </w:r>
            <w:r w:rsidRPr="00500A0E">
              <w:rPr>
                <w:sz w:val="23"/>
                <w:szCs w:val="23"/>
              </w:rPr>
              <w:br/>
            </w:r>
            <w:r w:rsidRPr="00500A0E">
              <w:rPr>
                <w:sz w:val="23"/>
                <w:szCs w:val="23"/>
                <w:lang w:val="uk-UA"/>
              </w:rPr>
              <w:t>Д</w:t>
            </w:r>
            <w:r w:rsidRPr="00500A0E">
              <w:rPr>
                <w:sz w:val="23"/>
                <w:szCs w:val="23"/>
                <w:lang w:val="uk-UA"/>
              </w:rPr>
              <w:br/>
              <w:t>Д</w:t>
            </w:r>
          </w:p>
        </w:tc>
        <w:tc>
          <w:tcPr>
            <w:tcW w:w="6808" w:type="dxa"/>
            <w:shd w:val="clear" w:color="auto" w:fill="FFFFFF"/>
          </w:tcPr>
          <w:p w:rsidR="007A550A" w:rsidRPr="00500A0E" w:rsidRDefault="007A550A" w:rsidP="00500A0E">
            <w:pPr>
              <w:pStyle w:val="Table"/>
              <w:rPr>
                <w:sz w:val="23"/>
                <w:szCs w:val="23"/>
                <w:lang w:val="uk-UA"/>
              </w:rPr>
            </w:pPr>
            <w:r w:rsidRPr="00500A0E">
              <w:rPr>
                <w:sz w:val="23"/>
                <w:szCs w:val="23"/>
                <w:lang w:val="uk-UA"/>
              </w:rPr>
              <w:t>Проект Закону про внесення змін до статті 21 Закону України "Про лікарські засоби" щодо заборони продажу лікарських засобів дітям (проект н.д. С.Кузьміних надано 24.02.2021, проект н.д. Д.Соломчука – 24.02.2021, проект н.д. Т.Плачкової – 02.03.2021, подання Комітету – 09.03.2021)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М.Радуцький</w:t>
            </w:r>
          </w:p>
        </w:tc>
      </w:tr>
      <w:tr w:rsidR="007A550A" w:rsidRPr="00200ACE" w:rsidTr="000F6FA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5099</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У</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антидопінгову діяльність у спорті (вiд 18.02.2021 №</w:t>
            </w:r>
            <w:r w:rsidRPr="00500A0E">
              <w:rPr>
                <w:rFonts w:ascii="Calibri" w:hAnsi="Calibri" w:cs="Calibri"/>
                <w:sz w:val="23"/>
                <w:szCs w:val="23"/>
              </w:rPr>
              <w:t> </w:t>
            </w:r>
            <w:r w:rsidRPr="00500A0E">
              <w:rPr>
                <w:sz w:val="23"/>
                <w:szCs w:val="23"/>
              </w:rPr>
              <w:t xml:space="preserve">5241/0/2-21 надано 22.02.2021, подання Комітету </w:t>
            </w:r>
            <w:r w:rsidRPr="00500A0E">
              <w:rPr>
                <w:sz w:val="23"/>
                <w:szCs w:val="23"/>
                <w:lang w:val="uk-UA"/>
              </w:rPr>
              <w:t>– 10</w:t>
            </w:r>
            <w:r w:rsidRPr="00500A0E">
              <w:rPr>
                <w:sz w:val="23"/>
                <w:szCs w:val="23"/>
              </w:rPr>
              <w:t>.03.2021)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А.Кожем'якін</w:t>
            </w:r>
          </w:p>
        </w:tc>
      </w:tr>
      <w:tr w:rsidR="00500A0E" w:rsidRPr="00200ACE" w:rsidTr="000F6FA7">
        <w:trPr>
          <w:cantSplit/>
        </w:trPr>
        <w:tc>
          <w:tcPr>
            <w:tcW w:w="967" w:type="dxa"/>
            <w:shd w:val="clear" w:color="auto" w:fill="FFFFFF"/>
          </w:tcPr>
          <w:p w:rsidR="00500A0E" w:rsidRPr="00500A0E" w:rsidRDefault="00500A0E" w:rsidP="00500A0E">
            <w:pPr>
              <w:pStyle w:val="Table"/>
              <w:rPr>
                <w:sz w:val="23"/>
                <w:szCs w:val="23"/>
              </w:rPr>
            </w:pPr>
            <w:r w:rsidRPr="00500A0E">
              <w:rPr>
                <w:sz w:val="23"/>
                <w:szCs w:val="23"/>
              </w:rPr>
              <w:t>5019</w:t>
            </w:r>
          </w:p>
        </w:tc>
        <w:tc>
          <w:tcPr>
            <w:tcW w:w="567" w:type="dxa"/>
            <w:shd w:val="clear" w:color="auto" w:fill="FFFFFF"/>
            <w:noWrap/>
            <w:tcMar>
              <w:left w:w="57" w:type="dxa"/>
              <w:right w:w="57" w:type="dxa"/>
            </w:tcMar>
          </w:tcPr>
          <w:p w:rsidR="00500A0E" w:rsidRPr="00500A0E" w:rsidRDefault="00500A0E" w:rsidP="00500A0E">
            <w:pPr>
              <w:pStyle w:val="Table"/>
              <w:rPr>
                <w:sz w:val="23"/>
                <w:szCs w:val="23"/>
              </w:rPr>
            </w:pPr>
            <w:r w:rsidRPr="00500A0E">
              <w:rPr>
                <w:sz w:val="23"/>
                <w:szCs w:val="23"/>
              </w:rPr>
              <w:t>Д</w:t>
            </w:r>
          </w:p>
        </w:tc>
        <w:tc>
          <w:tcPr>
            <w:tcW w:w="6808" w:type="dxa"/>
            <w:shd w:val="clear" w:color="auto" w:fill="FFFFFF"/>
          </w:tcPr>
          <w:p w:rsidR="00500A0E" w:rsidRPr="00500A0E" w:rsidRDefault="00500A0E" w:rsidP="00500A0E">
            <w:pPr>
              <w:pStyle w:val="Table"/>
              <w:rPr>
                <w:sz w:val="23"/>
                <w:szCs w:val="23"/>
              </w:rPr>
            </w:pPr>
            <w:r w:rsidRPr="00500A0E">
              <w:rPr>
                <w:sz w:val="23"/>
                <w:szCs w:val="23"/>
              </w:rPr>
              <w:t>Проект Закону про внесення змін до деяких законодавчих актів України щодо удосконалення правових засад діяльності Уповноваженого Верховної Ради України з прав людини (проект н.д. Т.Тарасенка надано 09.02.2021)</w:t>
            </w:r>
          </w:p>
        </w:tc>
        <w:tc>
          <w:tcPr>
            <w:tcW w:w="2006" w:type="dxa"/>
            <w:shd w:val="clear" w:color="auto" w:fill="FFFFFF"/>
          </w:tcPr>
          <w:p w:rsidR="00500A0E" w:rsidRPr="00500A0E" w:rsidRDefault="00500A0E" w:rsidP="00500A0E">
            <w:pPr>
              <w:pStyle w:val="Table"/>
              <w:rPr>
                <w:i/>
                <w:iCs/>
                <w:sz w:val="23"/>
                <w:szCs w:val="23"/>
              </w:rPr>
            </w:pPr>
            <w:r w:rsidRPr="00500A0E">
              <w:rPr>
                <w:i/>
                <w:iCs/>
                <w:sz w:val="23"/>
                <w:szCs w:val="23"/>
              </w:rPr>
              <w:t>Д.Лубінець</w:t>
            </w:r>
          </w:p>
        </w:tc>
      </w:tr>
      <w:tr w:rsidR="007A550A" w:rsidRPr="00200ACE" w:rsidTr="000F6FA7">
        <w:trPr>
          <w:cantSplit/>
        </w:trPr>
        <w:tc>
          <w:tcPr>
            <w:tcW w:w="967" w:type="dxa"/>
            <w:shd w:val="clear" w:color="auto" w:fill="FFFFFF"/>
          </w:tcPr>
          <w:p w:rsidR="007A550A" w:rsidRPr="00500A0E" w:rsidRDefault="007A550A" w:rsidP="00500A0E">
            <w:pPr>
              <w:pStyle w:val="Table"/>
              <w:rPr>
                <w:sz w:val="23"/>
                <w:szCs w:val="23"/>
                <w:lang w:val="uk-UA"/>
              </w:rPr>
            </w:pPr>
            <w:r w:rsidRPr="00500A0E">
              <w:rPr>
                <w:sz w:val="23"/>
                <w:szCs w:val="23"/>
              </w:rPr>
              <w:t>3986</w:t>
            </w:r>
          </w:p>
        </w:tc>
        <w:tc>
          <w:tcPr>
            <w:tcW w:w="567" w:type="dxa"/>
            <w:shd w:val="clear" w:color="auto" w:fill="FFFFFF"/>
            <w:noWrap/>
            <w:tcMar>
              <w:left w:w="57" w:type="dxa"/>
              <w:right w:w="57" w:type="dxa"/>
            </w:tcMar>
          </w:tcPr>
          <w:p w:rsidR="007A550A" w:rsidRPr="00500A0E" w:rsidRDefault="007A550A" w:rsidP="00500A0E">
            <w:pPr>
              <w:pStyle w:val="Table"/>
              <w:rPr>
                <w:sz w:val="23"/>
                <w:szCs w:val="23"/>
                <w:lang w:val="uk-UA"/>
              </w:rPr>
            </w:pPr>
            <w:r w:rsidRPr="00500A0E">
              <w:rPr>
                <w:sz w:val="23"/>
                <w:szCs w:val="23"/>
              </w:rPr>
              <w:t>У</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паспорт громадянина України у формі книжечки (вiд 13.08.2020 №</w:t>
            </w:r>
            <w:r w:rsidRPr="00500A0E">
              <w:rPr>
                <w:rFonts w:ascii="Calibri" w:hAnsi="Calibri" w:cs="Calibri"/>
                <w:sz w:val="23"/>
                <w:szCs w:val="23"/>
              </w:rPr>
              <w:t> </w:t>
            </w:r>
            <w:r w:rsidRPr="00500A0E">
              <w:rPr>
                <w:sz w:val="23"/>
                <w:szCs w:val="23"/>
              </w:rPr>
              <w:t>28121/0/2-20 надано 18.08.2020</w:t>
            </w:r>
            <w:r w:rsidRPr="00500A0E">
              <w:rPr>
                <w:sz w:val="23"/>
                <w:szCs w:val="23"/>
                <w:lang w:val="uk-UA"/>
              </w:rPr>
              <w:t>)</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А.Костін</w:t>
            </w:r>
          </w:p>
        </w:tc>
      </w:tr>
      <w:tr w:rsidR="006547C7" w:rsidRPr="00200ACE" w:rsidTr="000F6FA7">
        <w:trPr>
          <w:cantSplit/>
        </w:trPr>
        <w:tc>
          <w:tcPr>
            <w:tcW w:w="967" w:type="dxa"/>
            <w:shd w:val="clear" w:color="auto" w:fill="FFFFFF"/>
          </w:tcPr>
          <w:p w:rsidR="006547C7" w:rsidRPr="00500A0E" w:rsidRDefault="006547C7" w:rsidP="00500A0E">
            <w:pPr>
              <w:pStyle w:val="Table"/>
              <w:rPr>
                <w:sz w:val="23"/>
                <w:szCs w:val="23"/>
                <w:lang w:val="uk-UA"/>
              </w:rPr>
            </w:pPr>
            <w:r w:rsidRPr="00500A0E">
              <w:rPr>
                <w:sz w:val="23"/>
                <w:szCs w:val="23"/>
              </w:rPr>
              <w:t>5067</w:t>
            </w:r>
            <w:r w:rsidRPr="00500A0E">
              <w:rPr>
                <w:sz w:val="23"/>
                <w:szCs w:val="23"/>
              </w:rPr>
              <w:br/>
            </w:r>
            <w:r w:rsidRPr="00500A0E">
              <w:rPr>
                <w:sz w:val="23"/>
                <w:szCs w:val="23"/>
                <w:lang w:val="uk-UA"/>
              </w:rPr>
              <w:t>5067-1</w:t>
            </w:r>
            <w:r w:rsidRPr="00500A0E">
              <w:rPr>
                <w:sz w:val="23"/>
                <w:szCs w:val="23"/>
                <w:lang w:val="uk-UA"/>
              </w:rPr>
              <w:br/>
              <w:t>5067-2</w:t>
            </w:r>
          </w:p>
        </w:tc>
        <w:tc>
          <w:tcPr>
            <w:tcW w:w="567" w:type="dxa"/>
            <w:shd w:val="clear" w:color="auto" w:fill="FFFFFF"/>
            <w:noWrap/>
            <w:tcMar>
              <w:left w:w="57" w:type="dxa"/>
              <w:right w:w="57" w:type="dxa"/>
            </w:tcMar>
          </w:tcPr>
          <w:p w:rsidR="006547C7" w:rsidRPr="00500A0E" w:rsidRDefault="006547C7" w:rsidP="00500A0E">
            <w:pPr>
              <w:pStyle w:val="Table"/>
              <w:rPr>
                <w:sz w:val="23"/>
                <w:szCs w:val="23"/>
                <w:lang w:val="uk-UA"/>
              </w:rPr>
            </w:pPr>
            <w:r w:rsidRPr="00500A0E">
              <w:rPr>
                <w:sz w:val="23"/>
                <w:szCs w:val="23"/>
              </w:rPr>
              <w:t>П</w:t>
            </w:r>
            <w:r w:rsidRPr="00500A0E">
              <w:rPr>
                <w:sz w:val="23"/>
                <w:szCs w:val="23"/>
              </w:rPr>
              <w:br/>
            </w:r>
            <w:r w:rsidRPr="00500A0E">
              <w:rPr>
                <w:sz w:val="23"/>
                <w:szCs w:val="23"/>
                <w:lang w:val="uk-UA"/>
              </w:rPr>
              <w:t>Д</w:t>
            </w:r>
            <w:r w:rsidRPr="00500A0E">
              <w:rPr>
                <w:sz w:val="23"/>
                <w:szCs w:val="23"/>
                <w:lang w:val="uk-UA"/>
              </w:rPr>
              <w:br/>
              <w:t>Д</w:t>
            </w:r>
          </w:p>
        </w:tc>
        <w:tc>
          <w:tcPr>
            <w:tcW w:w="6808" w:type="dxa"/>
            <w:shd w:val="clear" w:color="auto" w:fill="FFFFFF"/>
          </w:tcPr>
          <w:p w:rsidR="006547C7" w:rsidRPr="00500A0E" w:rsidRDefault="006547C7" w:rsidP="00500A0E">
            <w:pPr>
              <w:pStyle w:val="Table"/>
              <w:rPr>
                <w:sz w:val="23"/>
                <w:szCs w:val="23"/>
                <w:lang w:val="uk-UA"/>
              </w:rPr>
            </w:pPr>
            <w:r w:rsidRPr="00500A0E">
              <w:rPr>
                <w:sz w:val="23"/>
                <w:szCs w:val="23"/>
                <w:lang w:val="uk-UA"/>
              </w:rPr>
              <w:t>Проект Закону про внесення змін до Кодексу адміністративного судочинства України щодо підсудності справ Верховному Суду як суду першої інстанції (в</w:t>
            </w:r>
            <w:r w:rsidRPr="00500A0E">
              <w:rPr>
                <w:sz w:val="23"/>
                <w:szCs w:val="23"/>
              </w:rPr>
              <w:t>i</w:t>
            </w:r>
            <w:r w:rsidRPr="00500A0E">
              <w:rPr>
                <w:sz w:val="23"/>
                <w:szCs w:val="23"/>
                <w:lang w:val="uk-UA"/>
              </w:rPr>
              <w:t>д 12.02.2021 №</w:t>
            </w:r>
            <w:r w:rsidRPr="00500A0E">
              <w:rPr>
                <w:rFonts w:ascii="Calibri" w:hAnsi="Calibri" w:cs="Calibri"/>
                <w:sz w:val="23"/>
                <w:szCs w:val="23"/>
              </w:rPr>
              <w:t> </w:t>
            </w:r>
            <w:r w:rsidRPr="00500A0E">
              <w:rPr>
                <w:sz w:val="23"/>
                <w:szCs w:val="23"/>
                <w:lang w:val="uk-UA"/>
              </w:rPr>
              <w:t>01-01/194 надано 18.02.2021, проект н.д. Г.Мамки – 19.02.2021, проект н.д. О.Ткаченка – 22.02.2021)</w:t>
            </w:r>
          </w:p>
        </w:tc>
        <w:tc>
          <w:tcPr>
            <w:tcW w:w="2006" w:type="dxa"/>
            <w:shd w:val="clear" w:color="auto" w:fill="FFFFFF"/>
          </w:tcPr>
          <w:p w:rsidR="006547C7" w:rsidRPr="00500A0E" w:rsidRDefault="006547C7" w:rsidP="00500A0E">
            <w:pPr>
              <w:pStyle w:val="Table"/>
              <w:rPr>
                <w:i/>
                <w:iCs/>
                <w:sz w:val="23"/>
                <w:szCs w:val="23"/>
              </w:rPr>
            </w:pPr>
            <w:r w:rsidRPr="00500A0E">
              <w:rPr>
                <w:i/>
                <w:iCs/>
                <w:sz w:val="23"/>
                <w:szCs w:val="23"/>
              </w:rPr>
              <w:t>А.Костін</w:t>
            </w:r>
          </w:p>
        </w:tc>
      </w:tr>
      <w:tr w:rsidR="007A550A" w:rsidRPr="00200ACE" w:rsidTr="000F6FA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4687</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законодавчих актів України щодо діяльності Національної комісії з цінних паперів та бірж (проект н.д. Д.Гетманцева надано 03.02.2021)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5013</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У</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законодавчих актів України щодо визначення розмірів оплати штрафів та грошових стягнень за адміністративні, кримінальні та інші порушення (вiд 03.02.2021 №</w:t>
            </w:r>
            <w:r w:rsidRPr="00500A0E">
              <w:rPr>
                <w:rFonts w:ascii="Calibri" w:hAnsi="Calibri" w:cs="Calibri"/>
                <w:sz w:val="23"/>
                <w:szCs w:val="23"/>
              </w:rPr>
              <w:t> </w:t>
            </w:r>
            <w:r w:rsidRPr="00500A0E">
              <w:rPr>
                <w:sz w:val="23"/>
                <w:szCs w:val="23"/>
              </w:rPr>
              <w:t>3135/0/2-21 надано 09.02.2021)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5040</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 xml:space="preserve">Проект Закону про внесення змін до Кодексу України про адміністративні правопорушення та Кримінального кодексу України щодо забезпечення права на інформацію та захисту </w:t>
            </w:r>
            <w:r w:rsidRPr="00500A0E">
              <w:rPr>
                <w:spacing w:val="-2"/>
                <w:sz w:val="23"/>
                <w:szCs w:val="23"/>
              </w:rPr>
              <w:t>журналістської діяльності (проект н.д. Т.Циби надано 10.02.2021)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5047</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Кодексу України про адміністративні правопорушення та Кримінального кодексу України щодо вчинення повторного порушення, пов’язаного з незаконною відмовою у доступі до інформації (проект н.д. Н.Шуфрича надано 11.02.2021)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5048</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Кодексу України про адміністративні правопорушення щодо порушення порядку використання державних символів України та символів іноземних держав органами місцевого самоврядування (проект н.д. А.Костюха надано 11.02.2021)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5060</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Кодексу України про адміністративні правопорушення щодо використання електронних доказів (проект н.д. Д.Маслова  надано 16.02.2021)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5117</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статті 11 Закону України "Про Державне бюро розслідувань" щодо розблокування діяльності комісії з проведення конкурсу на зайняття посади Директора Державного бюро розслідувань (проект н.д. Г.Мамки надано 23.02.2021)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5123</w:t>
            </w:r>
            <w:r w:rsidRPr="00500A0E">
              <w:rPr>
                <w:sz w:val="23"/>
                <w:szCs w:val="23"/>
              </w:rPr>
              <w:br/>
              <w:t>5123-1</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r w:rsidRPr="00500A0E">
              <w:rPr>
                <w:sz w:val="23"/>
                <w:szCs w:val="23"/>
              </w:rPr>
              <w:b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статті 42-4 Кодексу України про адміністративні правопорушення щодо продажу лікарських засобів дітям (проект н.д. С.Кузьміних надано 24.02.2021, проект н.д. Т.Плачкової – 02.03.2021)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lastRenderedPageBreak/>
              <w:t>5131</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Кодексу України про адміністративні правопорушення щодо посилення відповідальності за порушення вимог законодавства України про лікарські засоби (проект н.д. Д.Соломчука надано 24.02.2021)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5137</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Кримінального кодексу України та Кримінального процесуального кодексу України з метою забезпечення невідворотності покарання за корупційні кримінальні правопорушення (проект н.д. С.Вельможного надано 25.02.2021)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5142</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Кримінального процесуального кодексу України щодо Національного агентства України з питань виявлення, розшуку та управління активами, одержаними від корупційних та інших злочинів щодо гарантій прав українських та іноземних інвесторів (проект н.д. Г.Янченко надано 26.02.2021)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5152</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Кодексу України про адміністративні правопорушення щодо підвідомчості справ про порушення правил при наданні громадських послуг з перевезення пасажирів (проект н.д. О.Горенюка надано 02.03.2021)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5157</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розділу II "Прикінцеві і перехідні положення" Закону України "Про внесення змін до деяких законодавчих актів України щодо першочергових заходів із реформи органів прокуратури" щодо окремих аспектів дії перехідних положень (проект н.д. В.Неклюдова надано 02.03.2021)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BC15D7">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5158</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законів України щодо удосконалення добору та підготовки прокурорів (проект н.д. В.Неклюдова надано 02.03.2021)</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Д.Монастирський</w:t>
            </w:r>
          </w:p>
        </w:tc>
      </w:tr>
      <w:tr w:rsidR="007A550A" w:rsidRPr="00200ACE" w:rsidTr="00196C15">
        <w:trPr>
          <w:cantSplit/>
        </w:trPr>
        <w:tc>
          <w:tcPr>
            <w:tcW w:w="967" w:type="dxa"/>
            <w:shd w:val="clear" w:color="auto" w:fill="FFFFFF"/>
          </w:tcPr>
          <w:p w:rsidR="007A550A" w:rsidRPr="00500A0E" w:rsidRDefault="007A550A" w:rsidP="00500A0E">
            <w:pPr>
              <w:pStyle w:val="Table"/>
              <w:rPr>
                <w:sz w:val="23"/>
                <w:szCs w:val="23"/>
                <w:lang w:val="uk-UA"/>
              </w:rPr>
            </w:pPr>
            <w:r w:rsidRPr="00500A0E">
              <w:rPr>
                <w:sz w:val="23"/>
                <w:szCs w:val="23"/>
              </w:rPr>
              <w:t>4285</w:t>
            </w:r>
            <w:r w:rsidRPr="00500A0E">
              <w:rPr>
                <w:sz w:val="23"/>
                <w:szCs w:val="23"/>
              </w:rPr>
              <w:br/>
            </w:r>
            <w:r w:rsidRPr="00500A0E">
              <w:rPr>
                <w:sz w:val="23"/>
                <w:szCs w:val="23"/>
                <w:lang w:val="uk-UA"/>
              </w:rPr>
              <w:t>4285-1</w:t>
            </w:r>
          </w:p>
        </w:tc>
        <w:tc>
          <w:tcPr>
            <w:tcW w:w="567" w:type="dxa"/>
            <w:shd w:val="clear" w:color="auto" w:fill="FFFFFF"/>
            <w:noWrap/>
            <w:tcMar>
              <w:left w:w="57" w:type="dxa"/>
              <w:right w:w="57" w:type="dxa"/>
            </w:tcMar>
          </w:tcPr>
          <w:p w:rsidR="007A550A" w:rsidRPr="00500A0E" w:rsidRDefault="007A550A" w:rsidP="00500A0E">
            <w:pPr>
              <w:pStyle w:val="Table"/>
              <w:rPr>
                <w:sz w:val="23"/>
                <w:szCs w:val="23"/>
                <w:lang w:val="uk-UA"/>
              </w:rPr>
            </w:pPr>
            <w:r w:rsidRPr="00500A0E">
              <w:rPr>
                <w:sz w:val="23"/>
                <w:szCs w:val="23"/>
              </w:rPr>
              <w:t>У</w:t>
            </w:r>
            <w:r w:rsidRPr="00500A0E">
              <w:rPr>
                <w:sz w:val="23"/>
                <w:szCs w:val="23"/>
              </w:rPr>
              <w:br/>
            </w:r>
            <w:r w:rsidRPr="00500A0E">
              <w:rPr>
                <w:sz w:val="23"/>
                <w:szCs w:val="23"/>
                <w:lang w:val="uk-UA"/>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законів України щодо соціального захисту осіб похилого віку (вiд 29.10.2020 №</w:t>
            </w:r>
            <w:r w:rsidRPr="00500A0E">
              <w:rPr>
                <w:rFonts w:ascii="Calibri" w:hAnsi="Calibri" w:cs="Calibri"/>
                <w:sz w:val="23"/>
                <w:szCs w:val="23"/>
              </w:rPr>
              <w:t> </w:t>
            </w:r>
            <w:r w:rsidRPr="00500A0E">
              <w:rPr>
                <w:sz w:val="23"/>
                <w:szCs w:val="23"/>
              </w:rPr>
              <w:t>36435/0/2-20 надано 04.11.2020, проект н.д. Н.Королевської – 20.11.2020)</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Г.Третьякова</w:t>
            </w:r>
          </w:p>
        </w:tc>
      </w:tr>
      <w:tr w:rsidR="007A550A" w:rsidRPr="00200ACE" w:rsidTr="00196C15">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4389</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Д</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Захисників / Захисниць України та членів їх сімей (проект н.д. А.Остапенка  надано 20.11.2020)</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Г.Третьякова</w:t>
            </w:r>
          </w:p>
        </w:tc>
      </w:tr>
      <w:tr w:rsidR="007A550A" w:rsidRPr="00200ACE" w:rsidTr="00196C15">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4521</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У</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законів України щодо підтримки волонтерської діяльності (вiд 18.12.2020 №</w:t>
            </w:r>
            <w:r w:rsidRPr="00500A0E">
              <w:rPr>
                <w:rFonts w:ascii="Calibri" w:hAnsi="Calibri" w:cs="Calibri"/>
                <w:sz w:val="23"/>
                <w:szCs w:val="23"/>
              </w:rPr>
              <w:t> </w:t>
            </w:r>
            <w:r w:rsidRPr="00500A0E">
              <w:rPr>
                <w:sz w:val="23"/>
                <w:szCs w:val="23"/>
              </w:rPr>
              <w:t>42219/0/2-20 надано 22.12.2020)</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Г.Третьякова</w:t>
            </w:r>
          </w:p>
        </w:tc>
      </w:tr>
      <w:tr w:rsidR="007A550A" w:rsidRPr="00200ACE" w:rsidTr="00196C15">
        <w:trPr>
          <w:cantSplit/>
        </w:trPr>
        <w:tc>
          <w:tcPr>
            <w:tcW w:w="967" w:type="dxa"/>
            <w:shd w:val="clear" w:color="auto" w:fill="FFFFFF"/>
          </w:tcPr>
          <w:p w:rsidR="007A550A" w:rsidRPr="00500A0E" w:rsidRDefault="007A550A" w:rsidP="00500A0E">
            <w:pPr>
              <w:pStyle w:val="Table"/>
              <w:rPr>
                <w:sz w:val="23"/>
                <w:szCs w:val="23"/>
              </w:rPr>
            </w:pPr>
            <w:r w:rsidRPr="00500A0E">
              <w:rPr>
                <w:sz w:val="23"/>
                <w:szCs w:val="23"/>
              </w:rPr>
              <w:t>4539</w:t>
            </w:r>
          </w:p>
        </w:tc>
        <w:tc>
          <w:tcPr>
            <w:tcW w:w="567" w:type="dxa"/>
            <w:shd w:val="clear" w:color="auto" w:fill="FFFFFF"/>
            <w:noWrap/>
            <w:tcMar>
              <w:left w:w="57" w:type="dxa"/>
              <w:right w:w="57" w:type="dxa"/>
            </w:tcMar>
          </w:tcPr>
          <w:p w:rsidR="007A550A" w:rsidRPr="00500A0E" w:rsidRDefault="007A550A" w:rsidP="00500A0E">
            <w:pPr>
              <w:pStyle w:val="Table"/>
              <w:rPr>
                <w:sz w:val="23"/>
                <w:szCs w:val="23"/>
              </w:rPr>
            </w:pPr>
            <w:r w:rsidRPr="00500A0E">
              <w:rPr>
                <w:sz w:val="23"/>
                <w:szCs w:val="23"/>
              </w:rPr>
              <w:t>У</w:t>
            </w:r>
          </w:p>
        </w:tc>
        <w:tc>
          <w:tcPr>
            <w:tcW w:w="6808" w:type="dxa"/>
            <w:shd w:val="clear" w:color="auto" w:fill="FFFFFF"/>
          </w:tcPr>
          <w:p w:rsidR="007A550A" w:rsidRPr="00500A0E" w:rsidRDefault="007A550A" w:rsidP="00500A0E">
            <w:pPr>
              <w:pStyle w:val="Table"/>
              <w:rPr>
                <w:sz w:val="23"/>
                <w:szCs w:val="23"/>
              </w:rPr>
            </w:pPr>
            <w:r w:rsidRPr="00500A0E">
              <w:rPr>
                <w:sz w:val="23"/>
                <w:szCs w:val="23"/>
              </w:rPr>
              <w:t>Проект Закону про внесення змін до деяких законів України щодо надання пільг окремим категоріям громадян України, що звертаються за вчиненням консульських дій (вiд 24.12.2020 №</w:t>
            </w:r>
            <w:r w:rsidRPr="00500A0E">
              <w:rPr>
                <w:rFonts w:ascii="Calibri" w:hAnsi="Calibri" w:cs="Calibri"/>
                <w:sz w:val="23"/>
                <w:szCs w:val="23"/>
              </w:rPr>
              <w:t> </w:t>
            </w:r>
            <w:r w:rsidRPr="00500A0E">
              <w:rPr>
                <w:sz w:val="23"/>
                <w:szCs w:val="23"/>
              </w:rPr>
              <w:t>42899/0/2-20 надано 29.12.2020)</w:t>
            </w:r>
          </w:p>
        </w:tc>
        <w:tc>
          <w:tcPr>
            <w:tcW w:w="2006" w:type="dxa"/>
            <w:shd w:val="clear" w:color="auto" w:fill="FFFFFF"/>
          </w:tcPr>
          <w:p w:rsidR="007A550A" w:rsidRPr="00500A0E" w:rsidRDefault="007A550A" w:rsidP="00500A0E">
            <w:pPr>
              <w:pStyle w:val="Table"/>
              <w:rPr>
                <w:i/>
                <w:iCs/>
                <w:sz w:val="23"/>
                <w:szCs w:val="23"/>
              </w:rPr>
            </w:pPr>
            <w:r w:rsidRPr="00500A0E">
              <w:rPr>
                <w:i/>
                <w:iCs/>
                <w:sz w:val="23"/>
                <w:szCs w:val="23"/>
              </w:rPr>
              <w:t>Г.Третьякова</w:t>
            </w:r>
          </w:p>
        </w:tc>
      </w:tr>
      <w:tr w:rsidR="007A550A" w:rsidRPr="00200ACE" w:rsidTr="00196C15">
        <w:trPr>
          <w:cantSplit/>
        </w:trPr>
        <w:tc>
          <w:tcPr>
            <w:tcW w:w="967" w:type="dxa"/>
            <w:shd w:val="clear" w:color="auto" w:fill="FFFFFF"/>
          </w:tcPr>
          <w:p w:rsidR="007A550A" w:rsidRPr="00500A0E" w:rsidRDefault="007A550A" w:rsidP="00500A0E">
            <w:pPr>
              <w:pStyle w:val="Table"/>
              <w:rPr>
                <w:sz w:val="23"/>
                <w:szCs w:val="23"/>
                <w:lang w:val="uk-UA"/>
              </w:rPr>
            </w:pPr>
            <w:r w:rsidRPr="00500A0E">
              <w:rPr>
                <w:sz w:val="23"/>
                <w:szCs w:val="23"/>
              </w:rPr>
              <w:t>4555</w:t>
            </w:r>
            <w:r w:rsidRPr="00500A0E">
              <w:rPr>
                <w:sz w:val="23"/>
                <w:szCs w:val="23"/>
              </w:rPr>
              <w:br/>
            </w:r>
            <w:r w:rsidRPr="00500A0E">
              <w:rPr>
                <w:sz w:val="23"/>
                <w:szCs w:val="23"/>
                <w:lang w:val="uk-UA"/>
              </w:rPr>
              <w:t>4555-1</w:t>
            </w:r>
          </w:p>
        </w:tc>
        <w:tc>
          <w:tcPr>
            <w:tcW w:w="567" w:type="dxa"/>
            <w:shd w:val="clear" w:color="auto" w:fill="FFFFFF"/>
            <w:noWrap/>
            <w:tcMar>
              <w:left w:w="57" w:type="dxa"/>
              <w:right w:w="57" w:type="dxa"/>
            </w:tcMar>
          </w:tcPr>
          <w:p w:rsidR="007A550A" w:rsidRPr="00500A0E" w:rsidRDefault="007A550A" w:rsidP="00500A0E">
            <w:pPr>
              <w:pStyle w:val="Table"/>
              <w:rPr>
                <w:sz w:val="23"/>
                <w:szCs w:val="23"/>
                <w:lang w:val="uk-UA"/>
              </w:rPr>
            </w:pPr>
            <w:r w:rsidRPr="00500A0E">
              <w:rPr>
                <w:sz w:val="23"/>
                <w:szCs w:val="23"/>
              </w:rPr>
              <w:t>У</w:t>
            </w:r>
            <w:r w:rsidRPr="00500A0E">
              <w:rPr>
                <w:sz w:val="23"/>
                <w:szCs w:val="23"/>
              </w:rPr>
              <w:br/>
            </w:r>
            <w:r w:rsidRPr="00500A0E">
              <w:rPr>
                <w:sz w:val="23"/>
                <w:szCs w:val="23"/>
                <w:lang w:val="uk-UA"/>
              </w:rPr>
              <w:t>Д</w:t>
            </w:r>
          </w:p>
        </w:tc>
        <w:tc>
          <w:tcPr>
            <w:tcW w:w="6808" w:type="dxa"/>
            <w:shd w:val="clear" w:color="auto" w:fill="FFFFFF"/>
          </w:tcPr>
          <w:p w:rsidR="007A550A" w:rsidRPr="00500A0E" w:rsidRDefault="007A550A" w:rsidP="00500A0E">
            <w:pPr>
              <w:pStyle w:val="Table"/>
              <w:rPr>
                <w:sz w:val="23"/>
                <w:szCs w:val="23"/>
                <w:lang w:val="uk-UA"/>
              </w:rPr>
            </w:pPr>
            <w:r w:rsidRPr="00500A0E">
              <w:rPr>
                <w:sz w:val="23"/>
                <w:szCs w:val="23"/>
                <w:lang w:val="uk-UA"/>
              </w:rPr>
              <w:t>Проект Закону про внесення змін до Закону України "Про статус і соціальний захист громадян, які постраждали внаслідок Чорнобильської катастрофи" щодо підвищення рівня пенсійного забезпечення окремих категорій осіб (в</w:t>
            </w:r>
            <w:r w:rsidRPr="00500A0E">
              <w:rPr>
                <w:sz w:val="23"/>
                <w:szCs w:val="23"/>
              </w:rPr>
              <w:t>i</w:t>
            </w:r>
            <w:r w:rsidRPr="00500A0E">
              <w:rPr>
                <w:sz w:val="23"/>
                <w:szCs w:val="23"/>
                <w:lang w:val="uk-UA"/>
              </w:rPr>
              <w:t>д 29.12.2020 №</w:t>
            </w:r>
            <w:r w:rsidRPr="00500A0E">
              <w:rPr>
                <w:rFonts w:ascii="Calibri" w:hAnsi="Calibri" w:cs="Calibri"/>
                <w:sz w:val="23"/>
                <w:szCs w:val="23"/>
              </w:rPr>
              <w:t> </w:t>
            </w:r>
            <w:r w:rsidRPr="00500A0E">
              <w:rPr>
                <w:sz w:val="23"/>
                <w:szCs w:val="23"/>
                <w:lang w:val="uk-UA"/>
              </w:rPr>
              <w:t>43252/0/2-20 надано 04.01.2021, доопрацьований проект н.д. Н.Королевської – 28.01.2021)</w:t>
            </w:r>
          </w:p>
        </w:tc>
        <w:tc>
          <w:tcPr>
            <w:tcW w:w="2006" w:type="dxa"/>
            <w:shd w:val="clear" w:color="auto" w:fill="FFFFFF"/>
          </w:tcPr>
          <w:p w:rsidR="007A550A" w:rsidRPr="00500A0E" w:rsidRDefault="007A550A" w:rsidP="00500A0E">
            <w:pPr>
              <w:pStyle w:val="Table"/>
              <w:rPr>
                <w:i/>
                <w:iCs/>
                <w:sz w:val="23"/>
                <w:szCs w:val="23"/>
                <w:lang w:val="uk-UA"/>
              </w:rPr>
            </w:pPr>
            <w:r w:rsidRPr="00500A0E">
              <w:rPr>
                <w:i/>
                <w:iCs/>
                <w:sz w:val="23"/>
                <w:szCs w:val="23"/>
                <w:lang w:val="uk-UA"/>
              </w:rPr>
              <w:t>Г.Третьякова</w:t>
            </w:r>
          </w:p>
        </w:tc>
      </w:tr>
    </w:tbl>
    <w:p w:rsidR="007A2746" w:rsidRDefault="007A2746" w:rsidP="002406C7">
      <w:pPr>
        <w:spacing w:before="40" w:after="120"/>
        <w:rPr>
          <w:b/>
          <w:sz w:val="24"/>
          <w:szCs w:val="24"/>
          <w:lang w:val="uk-UA"/>
        </w:rPr>
      </w:pPr>
      <w:r w:rsidRPr="00F92A18">
        <w:rPr>
          <w:b/>
          <w:sz w:val="24"/>
          <w:szCs w:val="24"/>
          <w:lang w:val="uk-UA"/>
        </w:rPr>
        <w:t>Всього –</w:t>
      </w:r>
      <w:r w:rsidR="00F47A34">
        <w:rPr>
          <w:b/>
          <w:sz w:val="24"/>
          <w:szCs w:val="24"/>
          <w:lang w:val="uk-UA"/>
        </w:rPr>
        <w:t xml:space="preserve"> </w:t>
      </w:r>
      <w:r w:rsidR="00196C15">
        <w:rPr>
          <w:b/>
          <w:sz w:val="24"/>
          <w:szCs w:val="24"/>
          <w:lang w:val="uk-UA"/>
        </w:rPr>
        <w:t>3</w:t>
      </w:r>
      <w:r w:rsidR="00500A0E">
        <w:rPr>
          <w:b/>
          <w:sz w:val="24"/>
          <w:szCs w:val="24"/>
          <w:lang w:val="uk-UA"/>
        </w:rPr>
        <w:t>9</w:t>
      </w:r>
      <w:r w:rsidR="00E02761">
        <w:rPr>
          <w:b/>
          <w:sz w:val="24"/>
          <w:szCs w:val="24"/>
          <w:lang w:val="uk-UA"/>
        </w:rPr>
        <w:t xml:space="preserve"> </w:t>
      </w:r>
      <w:r w:rsidRPr="00F92A18">
        <w:rPr>
          <w:b/>
          <w:sz w:val="24"/>
          <w:szCs w:val="24"/>
          <w:lang w:val="uk-UA"/>
        </w:rPr>
        <w:t>зако</w:t>
      </w:r>
      <w:r>
        <w:rPr>
          <w:b/>
          <w:sz w:val="24"/>
          <w:szCs w:val="24"/>
          <w:lang w:val="uk-UA"/>
        </w:rPr>
        <w:t>нопроект</w:t>
      </w:r>
      <w:r w:rsidR="00BA54F7">
        <w:rPr>
          <w:b/>
          <w:sz w:val="24"/>
          <w:szCs w:val="24"/>
          <w:lang w:val="uk-UA"/>
        </w:rPr>
        <w:t>ів</w:t>
      </w:r>
      <w:r w:rsidR="00001C73">
        <w:rPr>
          <w:b/>
          <w:sz w:val="24"/>
          <w:szCs w:val="24"/>
          <w:lang w:val="uk-UA"/>
        </w:rPr>
        <w:t>.</w:t>
      </w: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730FCD" w:rsidRPr="00310774" w:rsidTr="00730FCD">
        <w:tblPrEx>
          <w:tblCellMar>
            <w:top w:w="0" w:type="dxa"/>
            <w:bottom w:w="0" w:type="dxa"/>
          </w:tblCellMar>
        </w:tblPrEx>
        <w:trPr>
          <w:gridAfter w:val="1"/>
          <w:wAfter w:w="283" w:type="dxa"/>
        </w:trPr>
        <w:tc>
          <w:tcPr>
            <w:tcW w:w="2763" w:type="dxa"/>
            <w:gridSpan w:val="4"/>
          </w:tcPr>
          <w:p w:rsidR="00730FCD" w:rsidRPr="00730FCD" w:rsidRDefault="00730FCD" w:rsidP="003B65D5">
            <w:pPr>
              <w:spacing w:before="20" w:after="20" w:line="228" w:lineRule="auto"/>
              <w:rPr>
                <w:rFonts w:ascii="Baltica" w:hAnsi="Baltica"/>
                <w:sz w:val="22"/>
                <w:szCs w:val="22"/>
                <w:lang w:val="uk-UA"/>
              </w:rPr>
            </w:pPr>
            <w:r w:rsidRPr="00310774">
              <w:rPr>
                <w:rFonts w:ascii="Baltica" w:hAnsi="Baltica"/>
                <w:sz w:val="22"/>
                <w:szCs w:val="22"/>
                <w:lang w:val="uk-UA"/>
              </w:rPr>
              <w:t>Умовні позначення</w:t>
            </w:r>
            <w:r w:rsidRPr="00730FCD">
              <w:rPr>
                <w:rFonts w:ascii="Baltica" w:hAnsi="Baltica"/>
                <w:sz w:val="22"/>
                <w:szCs w:val="22"/>
                <w:lang w:val="uk-UA"/>
              </w:rPr>
              <w:t>:</w:t>
            </w:r>
          </w:p>
        </w:tc>
        <w:tc>
          <w:tcPr>
            <w:tcW w:w="160" w:type="dxa"/>
          </w:tcPr>
          <w:p w:rsidR="00730FCD" w:rsidRPr="00310774" w:rsidRDefault="00730FCD" w:rsidP="003B65D5">
            <w:pPr>
              <w:spacing w:before="20" w:after="20" w:line="228" w:lineRule="auto"/>
              <w:rPr>
                <w:lang w:val="uk-UA"/>
              </w:rPr>
            </w:pPr>
          </w:p>
        </w:tc>
        <w:tc>
          <w:tcPr>
            <w:tcW w:w="7213" w:type="dxa"/>
          </w:tcPr>
          <w:p w:rsidR="00730FCD" w:rsidRPr="00310774" w:rsidRDefault="00730FCD" w:rsidP="003B65D5">
            <w:pPr>
              <w:spacing w:before="20" w:after="20" w:line="228" w:lineRule="auto"/>
              <w:rPr>
                <w:lang w:val="uk-UA"/>
              </w:rPr>
            </w:pPr>
          </w:p>
        </w:tc>
      </w:tr>
      <w:tr w:rsidR="004A0FEB" w:rsidRPr="00310774" w:rsidTr="00730FCD">
        <w:tblPrEx>
          <w:tblCellMar>
            <w:top w:w="0" w:type="dxa"/>
            <w:bottom w:w="0" w:type="dxa"/>
          </w:tblCellMar>
        </w:tblPrEx>
        <w:tc>
          <w:tcPr>
            <w:tcW w:w="1770" w:type="dxa"/>
          </w:tcPr>
          <w:p w:rsidR="004A0FEB" w:rsidRPr="00310774" w:rsidRDefault="004A0FEB" w:rsidP="003B65D5">
            <w:pPr>
              <w:spacing w:before="20" w:after="20" w:line="216" w:lineRule="auto"/>
              <w:jc w:val="right"/>
              <w:rPr>
                <w:rFonts w:ascii="Baltica" w:hAnsi="Baltica"/>
                <w:noProof/>
                <w:sz w:val="22"/>
                <w:szCs w:val="22"/>
                <w:lang w:val="uk-UA"/>
              </w:rPr>
            </w:pPr>
            <w:r>
              <w:rPr>
                <w:rFonts w:ascii="Baltica" w:hAnsi="Baltica"/>
                <w:noProof/>
                <w:sz w:val="22"/>
                <w:szCs w:val="22"/>
                <w:lang w:val="uk-UA"/>
              </w:rPr>
              <w:t>П</w:t>
            </w:r>
          </w:p>
        </w:tc>
        <w:tc>
          <w:tcPr>
            <w:tcW w:w="227" w:type="dxa"/>
          </w:tcPr>
          <w:p w:rsidR="004A0FEB" w:rsidRPr="00310774" w:rsidRDefault="004A0FEB" w:rsidP="003B65D5">
            <w:pPr>
              <w:spacing w:before="20" w:after="20" w:line="216" w:lineRule="auto"/>
              <w:rPr>
                <w:rFonts w:ascii="Baltica" w:hAnsi="Baltica"/>
                <w:noProof/>
                <w:sz w:val="22"/>
                <w:szCs w:val="22"/>
                <w:lang w:val="uk-UA"/>
              </w:rPr>
            </w:pPr>
            <w:r>
              <w:rPr>
                <w:rFonts w:ascii="Baltica" w:hAnsi="Baltica"/>
                <w:noProof/>
                <w:sz w:val="22"/>
                <w:szCs w:val="22"/>
                <w:lang w:val="uk-UA"/>
              </w:rPr>
              <w:t>-</w:t>
            </w:r>
          </w:p>
        </w:tc>
        <w:tc>
          <w:tcPr>
            <w:tcW w:w="160" w:type="dxa"/>
          </w:tcPr>
          <w:p w:rsidR="004A0FEB" w:rsidRPr="00310774" w:rsidRDefault="004A0FEB" w:rsidP="003B65D5">
            <w:pPr>
              <w:pStyle w:val="a3"/>
              <w:spacing w:before="20" w:after="20" w:line="216" w:lineRule="auto"/>
              <w:rPr>
                <w:rFonts w:ascii="Baltica" w:hAnsi="Baltica"/>
                <w:noProof/>
                <w:sz w:val="22"/>
                <w:szCs w:val="22"/>
                <w:lang w:val="uk-UA"/>
              </w:rPr>
            </w:pPr>
          </w:p>
        </w:tc>
        <w:tc>
          <w:tcPr>
            <w:tcW w:w="8262" w:type="dxa"/>
            <w:gridSpan w:val="4"/>
          </w:tcPr>
          <w:p w:rsidR="004A0FEB" w:rsidRPr="00310774" w:rsidRDefault="004A0FEB" w:rsidP="003B65D5">
            <w:pPr>
              <w:pStyle w:val="a3"/>
              <w:spacing w:before="20" w:after="20" w:line="216" w:lineRule="auto"/>
              <w:rPr>
                <w:rFonts w:ascii="Baltica" w:hAnsi="Baltica"/>
                <w:noProof/>
                <w:sz w:val="22"/>
                <w:szCs w:val="22"/>
                <w:lang w:val="uk-UA"/>
              </w:rPr>
            </w:pPr>
            <w:r>
              <w:rPr>
                <w:rFonts w:ascii="Baltica" w:hAnsi="Baltica"/>
                <w:noProof/>
                <w:sz w:val="22"/>
                <w:szCs w:val="22"/>
                <w:lang w:val="uk-UA"/>
              </w:rPr>
              <w:t>законопроекти, внесені Президентом України</w:t>
            </w:r>
          </w:p>
        </w:tc>
      </w:tr>
      <w:tr w:rsidR="00730FCD" w:rsidRPr="00310774" w:rsidTr="00730FCD">
        <w:tblPrEx>
          <w:tblCellMar>
            <w:top w:w="0" w:type="dxa"/>
            <w:bottom w:w="0" w:type="dxa"/>
          </w:tblCellMar>
        </w:tblPrEx>
        <w:tc>
          <w:tcPr>
            <w:tcW w:w="1770" w:type="dxa"/>
          </w:tcPr>
          <w:p w:rsidR="00730FCD" w:rsidRPr="00310774" w:rsidRDefault="00730FCD" w:rsidP="003B65D5">
            <w:pPr>
              <w:spacing w:before="20" w:after="20" w:line="216" w:lineRule="auto"/>
              <w:jc w:val="right"/>
              <w:rPr>
                <w:rFonts w:ascii="Baltica" w:hAnsi="Baltica"/>
                <w:noProof/>
                <w:sz w:val="22"/>
                <w:szCs w:val="22"/>
                <w:lang w:val="uk-UA"/>
              </w:rPr>
            </w:pPr>
            <w:r w:rsidRPr="00310774">
              <w:rPr>
                <w:rFonts w:ascii="Baltica" w:hAnsi="Baltica"/>
                <w:noProof/>
                <w:sz w:val="22"/>
                <w:szCs w:val="22"/>
                <w:lang w:val="uk-UA"/>
              </w:rPr>
              <w:t>У</w:t>
            </w:r>
          </w:p>
        </w:tc>
        <w:tc>
          <w:tcPr>
            <w:tcW w:w="227" w:type="dxa"/>
          </w:tcPr>
          <w:p w:rsidR="00730FCD" w:rsidRPr="00310774" w:rsidRDefault="00730FCD" w:rsidP="003B65D5">
            <w:pPr>
              <w:spacing w:before="20" w:after="20" w:line="216" w:lineRule="auto"/>
              <w:rPr>
                <w:rFonts w:ascii="Baltica" w:hAnsi="Baltica"/>
                <w:noProof/>
                <w:sz w:val="22"/>
                <w:szCs w:val="22"/>
                <w:lang w:val="uk-UA"/>
              </w:rPr>
            </w:pPr>
            <w:r w:rsidRPr="00310774">
              <w:rPr>
                <w:rFonts w:ascii="Baltica" w:hAnsi="Baltica"/>
                <w:noProof/>
                <w:sz w:val="22"/>
                <w:szCs w:val="22"/>
                <w:lang w:val="uk-UA"/>
              </w:rPr>
              <w:t>-</w:t>
            </w:r>
          </w:p>
        </w:tc>
        <w:tc>
          <w:tcPr>
            <w:tcW w:w="160" w:type="dxa"/>
          </w:tcPr>
          <w:p w:rsidR="00730FCD" w:rsidRPr="00310774" w:rsidRDefault="00730FCD" w:rsidP="003B65D5">
            <w:pPr>
              <w:pStyle w:val="a3"/>
              <w:spacing w:before="20" w:after="20" w:line="216" w:lineRule="auto"/>
              <w:rPr>
                <w:rFonts w:ascii="Baltica" w:hAnsi="Baltica"/>
                <w:noProof/>
                <w:sz w:val="22"/>
                <w:szCs w:val="22"/>
                <w:lang w:val="uk-UA"/>
              </w:rPr>
            </w:pPr>
          </w:p>
        </w:tc>
        <w:tc>
          <w:tcPr>
            <w:tcW w:w="8262" w:type="dxa"/>
            <w:gridSpan w:val="4"/>
          </w:tcPr>
          <w:p w:rsidR="00730FCD" w:rsidRPr="00310774" w:rsidRDefault="00730FCD" w:rsidP="003B65D5">
            <w:pPr>
              <w:pStyle w:val="a3"/>
              <w:spacing w:before="20" w:after="20" w:line="216" w:lineRule="auto"/>
              <w:rPr>
                <w:rFonts w:ascii="Baltica" w:hAnsi="Baltica"/>
                <w:noProof/>
                <w:sz w:val="22"/>
                <w:szCs w:val="22"/>
                <w:lang w:val="uk-UA"/>
              </w:rPr>
            </w:pPr>
            <w:r w:rsidRPr="00310774">
              <w:rPr>
                <w:rFonts w:ascii="Baltica" w:hAnsi="Baltica"/>
                <w:noProof/>
                <w:sz w:val="22"/>
                <w:szCs w:val="22"/>
                <w:lang w:val="uk-UA"/>
              </w:rPr>
              <w:t>законопроекти, внесені Кабінетом Міністрів України</w:t>
            </w:r>
          </w:p>
        </w:tc>
      </w:tr>
      <w:tr w:rsidR="00730FCD" w:rsidRPr="00310774" w:rsidTr="00730FCD">
        <w:tblPrEx>
          <w:tblCellMar>
            <w:top w:w="0" w:type="dxa"/>
            <w:bottom w:w="0" w:type="dxa"/>
          </w:tblCellMar>
        </w:tblPrEx>
        <w:tc>
          <w:tcPr>
            <w:tcW w:w="1770" w:type="dxa"/>
          </w:tcPr>
          <w:p w:rsidR="00730FCD" w:rsidRPr="00310774" w:rsidRDefault="00730FCD" w:rsidP="003B65D5">
            <w:pPr>
              <w:spacing w:before="20" w:after="20" w:line="216" w:lineRule="auto"/>
              <w:jc w:val="right"/>
              <w:rPr>
                <w:rFonts w:ascii="Baltica" w:hAnsi="Baltica"/>
                <w:noProof/>
                <w:sz w:val="22"/>
                <w:szCs w:val="22"/>
                <w:lang w:val="uk-UA"/>
              </w:rPr>
            </w:pPr>
            <w:r w:rsidRPr="00310774">
              <w:rPr>
                <w:rFonts w:ascii="Baltica" w:hAnsi="Baltica"/>
                <w:noProof/>
                <w:sz w:val="22"/>
                <w:szCs w:val="22"/>
                <w:lang w:val="uk-UA"/>
              </w:rPr>
              <w:t>Д</w:t>
            </w:r>
          </w:p>
        </w:tc>
        <w:tc>
          <w:tcPr>
            <w:tcW w:w="227" w:type="dxa"/>
          </w:tcPr>
          <w:p w:rsidR="00730FCD" w:rsidRPr="00310774" w:rsidRDefault="00730FCD" w:rsidP="003B65D5">
            <w:pPr>
              <w:spacing w:before="20" w:after="20" w:line="216" w:lineRule="auto"/>
              <w:rPr>
                <w:rFonts w:ascii="Baltica" w:hAnsi="Baltica"/>
                <w:noProof/>
                <w:sz w:val="22"/>
                <w:szCs w:val="22"/>
                <w:lang w:val="uk-UA"/>
              </w:rPr>
            </w:pPr>
            <w:r w:rsidRPr="00310774">
              <w:rPr>
                <w:rFonts w:ascii="Baltica" w:hAnsi="Baltica"/>
                <w:noProof/>
                <w:sz w:val="22"/>
                <w:szCs w:val="22"/>
                <w:lang w:val="uk-UA"/>
              </w:rPr>
              <w:t>-</w:t>
            </w:r>
          </w:p>
        </w:tc>
        <w:tc>
          <w:tcPr>
            <w:tcW w:w="160" w:type="dxa"/>
          </w:tcPr>
          <w:p w:rsidR="00730FCD" w:rsidRPr="00310774" w:rsidRDefault="00730FCD" w:rsidP="003B65D5">
            <w:pPr>
              <w:pStyle w:val="a3"/>
              <w:spacing w:before="20" w:after="20" w:line="216" w:lineRule="auto"/>
              <w:rPr>
                <w:rFonts w:ascii="Baltica" w:hAnsi="Baltica"/>
                <w:noProof/>
                <w:sz w:val="22"/>
                <w:szCs w:val="22"/>
                <w:lang w:val="uk-UA"/>
              </w:rPr>
            </w:pPr>
          </w:p>
        </w:tc>
        <w:tc>
          <w:tcPr>
            <w:tcW w:w="8262" w:type="dxa"/>
            <w:gridSpan w:val="4"/>
          </w:tcPr>
          <w:p w:rsidR="00730FCD" w:rsidRPr="00310774" w:rsidRDefault="00730FCD" w:rsidP="003B65D5">
            <w:pPr>
              <w:pStyle w:val="a3"/>
              <w:spacing w:before="20" w:after="20" w:line="216" w:lineRule="auto"/>
              <w:rPr>
                <w:rFonts w:ascii="Baltica" w:hAnsi="Baltica"/>
                <w:noProof/>
                <w:sz w:val="22"/>
                <w:szCs w:val="22"/>
                <w:lang w:val="uk-UA"/>
              </w:rPr>
            </w:pPr>
            <w:r w:rsidRPr="00310774">
              <w:rPr>
                <w:rFonts w:ascii="Baltica" w:hAnsi="Baltica"/>
                <w:noProof/>
                <w:sz w:val="22"/>
                <w:szCs w:val="22"/>
                <w:lang w:val="uk-UA"/>
              </w:rPr>
              <w:t>законопроекти, внесені народними депутатами України</w:t>
            </w:r>
          </w:p>
        </w:tc>
      </w:tr>
    </w:tbl>
    <w:p w:rsidR="00D5040A" w:rsidRPr="00342195" w:rsidRDefault="00D5040A" w:rsidP="00BF3DE8">
      <w:pPr>
        <w:spacing w:before="100"/>
        <w:jc w:val="right"/>
        <w:rPr>
          <w:rFonts w:ascii="Arial" w:hAnsi="Arial" w:cs="Arial"/>
          <w:b/>
          <w:i/>
          <w:sz w:val="22"/>
          <w:szCs w:val="22"/>
          <w:lang w:val="uk-UA"/>
        </w:rPr>
      </w:pPr>
      <w:r>
        <w:rPr>
          <w:rFonts w:ascii="Arial" w:hAnsi="Arial" w:cs="Arial"/>
          <w:b/>
          <w:i/>
          <w:sz w:val="22"/>
          <w:szCs w:val="22"/>
          <w:lang w:val="uk-UA"/>
        </w:rPr>
        <w:t xml:space="preserve">Апарат Верховної Ради України </w:t>
      </w:r>
    </w:p>
    <w:sectPr w:rsidR="00D5040A" w:rsidRPr="00342195" w:rsidSect="00564DF6">
      <w:headerReference w:type="even" r:id="rId7"/>
      <w:headerReference w:type="default" r:id="rId8"/>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D25" w:rsidRDefault="002C1D25">
      <w:r>
        <w:separator/>
      </w:r>
    </w:p>
  </w:endnote>
  <w:endnote w:type="continuationSeparator" w:id="0">
    <w:p w:rsidR="002C1D25" w:rsidRDefault="002C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ltica">
    <w:altName w:val="Courier New"/>
    <w:charset w:val="00"/>
    <w:family w:val="swiss"/>
    <w:pitch w:val="variable"/>
    <w:sig w:usb0="00000001" w:usb1="00000000" w:usb2="00000000" w:usb3="00000000" w:csb0="00000005" w:csb1="00000000"/>
  </w:font>
  <w:font w:name="FuturisExtra">
    <w:altName w:val="Courier New"/>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Peterburg">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ragmatica">
    <w:charset w:val="00"/>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D25" w:rsidRDefault="002C1D25">
      <w:r>
        <w:separator/>
      </w:r>
    </w:p>
  </w:footnote>
  <w:footnote w:type="continuationSeparator" w:id="0">
    <w:p w:rsidR="002C1D25" w:rsidRDefault="002C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2451B7" w:rsidP="000672DA">
    <w:pPr>
      <w:pStyle w:val="a3"/>
      <w:framePr w:wrap="around" w:vAnchor="text" w:hAnchor="margin" w:xAlign="center" w:y="1"/>
      <w:rPr>
        <w:rStyle w:val="a5"/>
      </w:rPr>
    </w:pPr>
    <w:r>
      <w:rPr>
        <w:rStyle w:val="a5"/>
      </w:rPr>
      <w:fldChar w:fldCharType="begin"/>
    </w:r>
    <w:r>
      <w:rPr>
        <w:rStyle w:val="a5"/>
      </w:rPr>
      <w:instrText xml:space="preserve">PAGE  </w:instrText>
    </w:r>
    <w:r w:rsidR="008D7D8E">
      <w:rPr>
        <w:rStyle w:val="a5"/>
      </w:rPr>
      <w:fldChar w:fldCharType="separate"/>
    </w:r>
    <w:r w:rsidR="008D7D8E">
      <w:rPr>
        <w:rStyle w:val="a5"/>
        <w:noProof/>
      </w:rPr>
      <w:t>6</w:t>
    </w:r>
    <w:r>
      <w:rPr>
        <w:rStyle w:val="a5"/>
      </w:rPr>
      <w:fldChar w:fldCharType="end"/>
    </w:r>
  </w:p>
  <w:p w:rsidR="002451B7" w:rsidRDefault="002451B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1A12BE" w:rsidRDefault="002451B7" w:rsidP="00977C5F">
    <w:pPr>
      <w:pStyle w:val="a3"/>
      <w:framePr w:wrap="around" w:vAnchor="text" w:hAnchor="margin" w:xAlign="center" w:y="1"/>
      <w:spacing w:after="60"/>
      <w:rPr>
        <w:rStyle w:val="a5"/>
        <w:lang w:val="uk-UA"/>
      </w:rPr>
    </w:pPr>
  </w:p>
  <w:p w:rsidR="002451B7" w:rsidRPr="001A12BE" w:rsidRDefault="002451B7" w:rsidP="000672DA">
    <w:pPr>
      <w:pStyle w:val="a3"/>
      <w:jc w:val="center"/>
      <w:rPr>
        <w:lang w:val="uk-UA"/>
      </w:rPr>
    </w:pPr>
    <w:r>
      <w:rPr>
        <w:rStyle w:val="a5"/>
      </w:rPr>
      <w:fldChar w:fldCharType="begin"/>
    </w:r>
    <w:r>
      <w:rPr>
        <w:rStyle w:val="a5"/>
      </w:rPr>
      <w:instrText xml:space="preserve"> PAGE </w:instrText>
    </w:r>
    <w:r>
      <w:rPr>
        <w:rStyle w:val="a5"/>
      </w:rPr>
      <w:fldChar w:fldCharType="separate"/>
    </w:r>
    <w:r w:rsidR="00A65D7E">
      <w:rPr>
        <w:rStyle w:val="a5"/>
        <w:noProof/>
      </w:rPr>
      <w:t>2</w:t>
    </w:r>
    <w:r>
      <w:rPr>
        <w:rStyle w:val="a5"/>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36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1" w15:restartNumberingAfterBreak="0">
    <w:nsid w:val="25432D1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2" w15:restartNumberingAfterBreak="0">
    <w:nsid w:val="35E72D4D"/>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3" w15:restartNumberingAfterBreak="0">
    <w:nsid w:val="584D4E71"/>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4" w15:restartNumberingAfterBreak="0">
    <w:nsid w:val="73EF68D7"/>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5" w15:restartNumberingAfterBreak="0">
    <w:nsid w:val="78BC0CD7"/>
    <w:multiLevelType w:val="singleLevel"/>
    <w:tmpl w:val="AFFAB9A4"/>
    <w:lvl w:ilvl="0">
      <w:start w:val="1"/>
      <w:numFmt w:val="decimal"/>
      <w:lvlText w:val="%1."/>
      <w:legacy w:legacy="1" w:legacySpace="0" w:legacyIndent="283"/>
      <w:lvlJc w:val="left"/>
      <w:pPr>
        <w:ind w:left="963" w:hanging="283"/>
      </w:pPr>
      <w:rPr>
        <w:rFonts w:cs="Times New Roman"/>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F93"/>
    <w:rsid w:val="00000537"/>
    <w:rsid w:val="00001C73"/>
    <w:rsid w:val="000028A8"/>
    <w:rsid w:val="00003EEF"/>
    <w:rsid w:val="00005A4B"/>
    <w:rsid w:val="00006CE7"/>
    <w:rsid w:val="00010E4D"/>
    <w:rsid w:val="00011341"/>
    <w:rsid w:val="00016108"/>
    <w:rsid w:val="00021DA4"/>
    <w:rsid w:val="000226B1"/>
    <w:rsid w:val="0002420D"/>
    <w:rsid w:val="000270AA"/>
    <w:rsid w:val="00030C08"/>
    <w:rsid w:val="00031E6A"/>
    <w:rsid w:val="00034DFC"/>
    <w:rsid w:val="0003502D"/>
    <w:rsid w:val="0003677D"/>
    <w:rsid w:val="00036885"/>
    <w:rsid w:val="00036C38"/>
    <w:rsid w:val="000450A0"/>
    <w:rsid w:val="000452DD"/>
    <w:rsid w:val="0005250B"/>
    <w:rsid w:val="000530B1"/>
    <w:rsid w:val="00056331"/>
    <w:rsid w:val="00061698"/>
    <w:rsid w:val="000622D9"/>
    <w:rsid w:val="00062620"/>
    <w:rsid w:val="00065AD4"/>
    <w:rsid w:val="000661C2"/>
    <w:rsid w:val="000672DA"/>
    <w:rsid w:val="000702F6"/>
    <w:rsid w:val="000820C2"/>
    <w:rsid w:val="0008375A"/>
    <w:rsid w:val="00083C1C"/>
    <w:rsid w:val="00086C6D"/>
    <w:rsid w:val="000A11DD"/>
    <w:rsid w:val="000A1CCE"/>
    <w:rsid w:val="000A6BD4"/>
    <w:rsid w:val="000A72B2"/>
    <w:rsid w:val="000A7D1F"/>
    <w:rsid w:val="000B0461"/>
    <w:rsid w:val="000B136C"/>
    <w:rsid w:val="000B5A21"/>
    <w:rsid w:val="000C604D"/>
    <w:rsid w:val="000C66F0"/>
    <w:rsid w:val="000D106F"/>
    <w:rsid w:val="000D348F"/>
    <w:rsid w:val="000D450B"/>
    <w:rsid w:val="000D730E"/>
    <w:rsid w:val="000D7BC0"/>
    <w:rsid w:val="000D7DC0"/>
    <w:rsid w:val="000E0B9D"/>
    <w:rsid w:val="000E2AC1"/>
    <w:rsid w:val="000E2C56"/>
    <w:rsid w:val="000E339E"/>
    <w:rsid w:val="000E6FE3"/>
    <w:rsid w:val="000F053A"/>
    <w:rsid w:val="000F4727"/>
    <w:rsid w:val="000F6FA7"/>
    <w:rsid w:val="000F73FF"/>
    <w:rsid w:val="000F794E"/>
    <w:rsid w:val="00106151"/>
    <w:rsid w:val="001073AC"/>
    <w:rsid w:val="00110C86"/>
    <w:rsid w:val="00111EB7"/>
    <w:rsid w:val="00113151"/>
    <w:rsid w:val="001157DA"/>
    <w:rsid w:val="00115E34"/>
    <w:rsid w:val="00121A35"/>
    <w:rsid w:val="001248F5"/>
    <w:rsid w:val="00130AE6"/>
    <w:rsid w:val="00130C3F"/>
    <w:rsid w:val="001336D0"/>
    <w:rsid w:val="00140F22"/>
    <w:rsid w:val="001427BB"/>
    <w:rsid w:val="00147539"/>
    <w:rsid w:val="0015311A"/>
    <w:rsid w:val="00155594"/>
    <w:rsid w:val="00156FCB"/>
    <w:rsid w:val="001579B1"/>
    <w:rsid w:val="001621F4"/>
    <w:rsid w:val="001626CF"/>
    <w:rsid w:val="001634ED"/>
    <w:rsid w:val="00163A13"/>
    <w:rsid w:val="0017085F"/>
    <w:rsid w:val="001714AF"/>
    <w:rsid w:val="001740C6"/>
    <w:rsid w:val="0017447B"/>
    <w:rsid w:val="001761B8"/>
    <w:rsid w:val="0017695B"/>
    <w:rsid w:val="00180A3A"/>
    <w:rsid w:val="00183270"/>
    <w:rsid w:val="001834DF"/>
    <w:rsid w:val="00187F5C"/>
    <w:rsid w:val="001923F4"/>
    <w:rsid w:val="00192ACA"/>
    <w:rsid w:val="001934A7"/>
    <w:rsid w:val="00194B50"/>
    <w:rsid w:val="00194F31"/>
    <w:rsid w:val="00196C15"/>
    <w:rsid w:val="00197C9A"/>
    <w:rsid w:val="001A03D4"/>
    <w:rsid w:val="001A18B9"/>
    <w:rsid w:val="001A3D40"/>
    <w:rsid w:val="001A48A1"/>
    <w:rsid w:val="001B023A"/>
    <w:rsid w:val="001B4A1B"/>
    <w:rsid w:val="001B5069"/>
    <w:rsid w:val="001B591A"/>
    <w:rsid w:val="001B6631"/>
    <w:rsid w:val="001C0690"/>
    <w:rsid w:val="001C42C4"/>
    <w:rsid w:val="001C58C8"/>
    <w:rsid w:val="001C6D5B"/>
    <w:rsid w:val="001D1C55"/>
    <w:rsid w:val="001D549B"/>
    <w:rsid w:val="001D5825"/>
    <w:rsid w:val="001E38A5"/>
    <w:rsid w:val="001E61C7"/>
    <w:rsid w:val="001F1A65"/>
    <w:rsid w:val="001F7838"/>
    <w:rsid w:val="00200ACE"/>
    <w:rsid w:val="0020172A"/>
    <w:rsid w:val="00201E8C"/>
    <w:rsid w:val="00202199"/>
    <w:rsid w:val="0020226A"/>
    <w:rsid w:val="00203BA0"/>
    <w:rsid w:val="00206BAB"/>
    <w:rsid w:val="00210463"/>
    <w:rsid w:val="00210C80"/>
    <w:rsid w:val="00210FCD"/>
    <w:rsid w:val="002111E5"/>
    <w:rsid w:val="002119A1"/>
    <w:rsid w:val="002200BB"/>
    <w:rsid w:val="00220A8A"/>
    <w:rsid w:val="0022292B"/>
    <w:rsid w:val="002255C6"/>
    <w:rsid w:val="00235C6F"/>
    <w:rsid w:val="00237968"/>
    <w:rsid w:val="00237B5F"/>
    <w:rsid w:val="002406C7"/>
    <w:rsid w:val="002415E7"/>
    <w:rsid w:val="00242130"/>
    <w:rsid w:val="002429E5"/>
    <w:rsid w:val="00244AC2"/>
    <w:rsid w:val="002451B7"/>
    <w:rsid w:val="002519CD"/>
    <w:rsid w:val="002540BD"/>
    <w:rsid w:val="0025423B"/>
    <w:rsid w:val="00254873"/>
    <w:rsid w:val="00254E5A"/>
    <w:rsid w:val="00262503"/>
    <w:rsid w:val="00266238"/>
    <w:rsid w:val="00266382"/>
    <w:rsid w:val="00267B58"/>
    <w:rsid w:val="002702DA"/>
    <w:rsid w:val="0027122E"/>
    <w:rsid w:val="002715ED"/>
    <w:rsid w:val="0027272A"/>
    <w:rsid w:val="00274391"/>
    <w:rsid w:val="00277D78"/>
    <w:rsid w:val="00280137"/>
    <w:rsid w:val="0028721A"/>
    <w:rsid w:val="002929E4"/>
    <w:rsid w:val="00295441"/>
    <w:rsid w:val="002958EB"/>
    <w:rsid w:val="00295FDD"/>
    <w:rsid w:val="002A0256"/>
    <w:rsid w:val="002A37DC"/>
    <w:rsid w:val="002A5280"/>
    <w:rsid w:val="002A7776"/>
    <w:rsid w:val="002C0F40"/>
    <w:rsid w:val="002C12B6"/>
    <w:rsid w:val="002C1D25"/>
    <w:rsid w:val="002C489F"/>
    <w:rsid w:val="002C48B0"/>
    <w:rsid w:val="002C558D"/>
    <w:rsid w:val="002D762F"/>
    <w:rsid w:val="002D7727"/>
    <w:rsid w:val="002E0352"/>
    <w:rsid w:val="002E19E1"/>
    <w:rsid w:val="002E265E"/>
    <w:rsid w:val="002E4D85"/>
    <w:rsid w:val="002E51C8"/>
    <w:rsid w:val="002E64E9"/>
    <w:rsid w:val="002F4C4C"/>
    <w:rsid w:val="002F527E"/>
    <w:rsid w:val="002F568F"/>
    <w:rsid w:val="003009CA"/>
    <w:rsid w:val="003013D2"/>
    <w:rsid w:val="00303639"/>
    <w:rsid w:val="00303B36"/>
    <w:rsid w:val="00305F04"/>
    <w:rsid w:val="00312838"/>
    <w:rsid w:val="003148AA"/>
    <w:rsid w:val="00314D65"/>
    <w:rsid w:val="00320650"/>
    <w:rsid w:val="00322D86"/>
    <w:rsid w:val="003278A2"/>
    <w:rsid w:val="0033304C"/>
    <w:rsid w:val="00333569"/>
    <w:rsid w:val="00334142"/>
    <w:rsid w:val="00336B31"/>
    <w:rsid w:val="003414BE"/>
    <w:rsid w:val="00342195"/>
    <w:rsid w:val="00347BBC"/>
    <w:rsid w:val="0035171C"/>
    <w:rsid w:val="003548DA"/>
    <w:rsid w:val="00357A10"/>
    <w:rsid w:val="0036561B"/>
    <w:rsid w:val="003658F0"/>
    <w:rsid w:val="00367D76"/>
    <w:rsid w:val="00371BF7"/>
    <w:rsid w:val="003758A2"/>
    <w:rsid w:val="00375965"/>
    <w:rsid w:val="00382885"/>
    <w:rsid w:val="00386CE7"/>
    <w:rsid w:val="00387684"/>
    <w:rsid w:val="00390DD2"/>
    <w:rsid w:val="00393F52"/>
    <w:rsid w:val="003945AB"/>
    <w:rsid w:val="0039493B"/>
    <w:rsid w:val="00395248"/>
    <w:rsid w:val="0039557E"/>
    <w:rsid w:val="003963D3"/>
    <w:rsid w:val="003A03FD"/>
    <w:rsid w:val="003A218A"/>
    <w:rsid w:val="003A2694"/>
    <w:rsid w:val="003A469F"/>
    <w:rsid w:val="003A72F0"/>
    <w:rsid w:val="003B6265"/>
    <w:rsid w:val="003B65D5"/>
    <w:rsid w:val="003B7983"/>
    <w:rsid w:val="003D380D"/>
    <w:rsid w:val="003D7B04"/>
    <w:rsid w:val="003E103F"/>
    <w:rsid w:val="003E1C9B"/>
    <w:rsid w:val="003E5D6D"/>
    <w:rsid w:val="003E6E04"/>
    <w:rsid w:val="003F23F1"/>
    <w:rsid w:val="003F42DC"/>
    <w:rsid w:val="00402983"/>
    <w:rsid w:val="00403A64"/>
    <w:rsid w:val="00403F91"/>
    <w:rsid w:val="00407F41"/>
    <w:rsid w:val="00410369"/>
    <w:rsid w:val="00413D3A"/>
    <w:rsid w:val="00414855"/>
    <w:rsid w:val="004158FA"/>
    <w:rsid w:val="004213E6"/>
    <w:rsid w:val="00425F6C"/>
    <w:rsid w:val="0043365A"/>
    <w:rsid w:val="00433CEF"/>
    <w:rsid w:val="004407A9"/>
    <w:rsid w:val="00441656"/>
    <w:rsid w:val="00444FA0"/>
    <w:rsid w:val="00446688"/>
    <w:rsid w:val="0044696D"/>
    <w:rsid w:val="00450AB3"/>
    <w:rsid w:val="00451449"/>
    <w:rsid w:val="0045616F"/>
    <w:rsid w:val="0045690E"/>
    <w:rsid w:val="00457220"/>
    <w:rsid w:val="00457758"/>
    <w:rsid w:val="004660CA"/>
    <w:rsid w:val="0046646C"/>
    <w:rsid w:val="0047009A"/>
    <w:rsid w:val="004703FA"/>
    <w:rsid w:val="00470CDC"/>
    <w:rsid w:val="00473915"/>
    <w:rsid w:val="00474EF9"/>
    <w:rsid w:val="00475715"/>
    <w:rsid w:val="0048037A"/>
    <w:rsid w:val="00481AD8"/>
    <w:rsid w:val="004879D6"/>
    <w:rsid w:val="004946A5"/>
    <w:rsid w:val="00497980"/>
    <w:rsid w:val="00497DC0"/>
    <w:rsid w:val="004A0FEB"/>
    <w:rsid w:val="004A3544"/>
    <w:rsid w:val="004A4B4C"/>
    <w:rsid w:val="004A5CAD"/>
    <w:rsid w:val="004A68C9"/>
    <w:rsid w:val="004A69C8"/>
    <w:rsid w:val="004A759B"/>
    <w:rsid w:val="004B361A"/>
    <w:rsid w:val="004C3918"/>
    <w:rsid w:val="004C5995"/>
    <w:rsid w:val="004C7C4F"/>
    <w:rsid w:val="004D0B4A"/>
    <w:rsid w:val="004D2242"/>
    <w:rsid w:val="004D23EA"/>
    <w:rsid w:val="004D719B"/>
    <w:rsid w:val="004E6220"/>
    <w:rsid w:val="004F14D7"/>
    <w:rsid w:val="004F37E1"/>
    <w:rsid w:val="004F42E0"/>
    <w:rsid w:val="004F6B10"/>
    <w:rsid w:val="00500A0E"/>
    <w:rsid w:val="00502147"/>
    <w:rsid w:val="00503324"/>
    <w:rsid w:val="0050420D"/>
    <w:rsid w:val="00504E8E"/>
    <w:rsid w:val="00510647"/>
    <w:rsid w:val="00510A0A"/>
    <w:rsid w:val="00510EEC"/>
    <w:rsid w:val="00511101"/>
    <w:rsid w:val="0051278A"/>
    <w:rsid w:val="005127FC"/>
    <w:rsid w:val="005134D1"/>
    <w:rsid w:val="0052162E"/>
    <w:rsid w:val="00521B33"/>
    <w:rsid w:val="00522FCE"/>
    <w:rsid w:val="00524DE8"/>
    <w:rsid w:val="00525517"/>
    <w:rsid w:val="00526A59"/>
    <w:rsid w:val="00530088"/>
    <w:rsid w:val="00530D39"/>
    <w:rsid w:val="00531B6F"/>
    <w:rsid w:val="00533AB0"/>
    <w:rsid w:val="00535667"/>
    <w:rsid w:val="005363D0"/>
    <w:rsid w:val="005368CC"/>
    <w:rsid w:val="00544CD1"/>
    <w:rsid w:val="00545C89"/>
    <w:rsid w:val="00545C8E"/>
    <w:rsid w:val="00546AE5"/>
    <w:rsid w:val="00547D5F"/>
    <w:rsid w:val="00560A92"/>
    <w:rsid w:val="005641B1"/>
    <w:rsid w:val="00564DF6"/>
    <w:rsid w:val="00573BBB"/>
    <w:rsid w:val="00574DC8"/>
    <w:rsid w:val="00575D5B"/>
    <w:rsid w:val="005767FF"/>
    <w:rsid w:val="005807FC"/>
    <w:rsid w:val="005822B8"/>
    <w:rsid w:val="00585E5F"/>
    <w:rsid w:val="00587ED3"/>
    <w:rsid w:val="00594C8D"/>
    <w:rsid w:val="00596C92"/>
    <w:rsid w:val="005A6693"/>
    <w:rsid w:val="005A794E"/>
    <w:rsid w:val="005B1202"/>
    <w:rsid w:val="005B1A64"/>
    <w:rsid w:val="005B3D26"/>
    <w:rsid w:val="005C2903"/>
    <w:rsid w:val="005C6FCE"/>
    <w:rsid w:val="005D47B3"/>
    <w:rsid w:val="005D4976"/>
    <w:rsid w:val="005D727D"/>
    <w:rsid w:val="005E04FB"/>
    <w:rsid w:val="005E5105"/>
    <w:rsid w:val="005F0C11"/>
    <w:rsid w:val="005F2693"/>
    <w:rsid w:val="005F2C52"/>
    <w:rsid w:val="005F2C83"/>
    <w:rsid w:val="005F2E21"/>
    <w:rsid w:val="005F5325"/>
    <w:rsid w:val="00600B86"/>
    <w:rsid w:val="00603631"/>
    <w:rsid w:val="0060589A"/>
    <w:rsid w:val="00605971"/>
    <w:rsid w:val="00607189"/>
    <w:rsid w:val="00610217"/>
    <w:rsid w:val="00610267"/>
    <w:rsid w:val="00610B0A"/>
    <w:rsid w:val="0061205A"/>
    <w:rsid w:val="00612431"/>
    <w:rsid w:val="006249C1"/>
    <w:rsid w:val="006249CD"/>
    <w:rsid w:val="006264D1"/>
    <w:rsid w:val="0063348B"/>
    <w:rsid w:val="00640CAF"/>
    <w:rsid w:val="0064359A"/>
    <w:rsid w:val="00647590"/>
    <w:rsid w:val="00650682"/>
    <w:rsid w:val="006528ED"/>
    <w:rsid w:val="00652E08"/>
    <w:rsid w:val="006547C7"/>
    <w:rsid w:val="00655E48"/>
    <w:rsid w:val="006561C9"/>
    <w:rsid w:val="00656676"/>
    <w:rsid w:val="006665A8"/>
    <w:rsid w:val="00671481"/>
    <w:rsid w:val="006716A6"/>
    <w:rsid w:val="00675449"/>
    <w:rsid w:val="0068047A"/>
    <w:rsid w:val="006827F1"/>
    <w:rsid w:val="00682E4A"/>
    <w:rsid w:val="00683D54"/>
    <w:rsid w:val="00684427"/>
    <w:rsid w:val="00686F98"/>
    <w:rsid w:val="006912E4"/>
    <w:rsid w:val="00693A3C"/>
    <w:rsid w:val="00694DA4"/>
    <w:rsid w:val="006A3D35"/>
    <w:rsid w:val="006A5743"/>
    <w:rsid w:val="006B0EB2"/>
    <w:rsid w:val="006B2194"/>
    <w:rsid w:val="006B435C"/>
    <w:rsid w:val="006B65AC"/>
    <w:rsid w:val="006B744E"/>
    <w:rsid w:val="006C209E"/>
    <w:rsid w:val="006C46DC"/>
    <w:rsid w:val="006C686D"/>
    <w:rsid w:val="006C7040"/>
    <w:rsid w:val="006C7CF0"/>
    <w:rsid w:val="006D06F8"/>
    <w:rsid w:val="006D1613"/>
    <w:rsid w:val="006D1CF9"/>
    <w:rsid w:val="006D2C73"/>
    <w:rsid w:val="006D7697"/>
    <w:rsid w:val="006E1CC5"/>
    <w:rsid w:val="006E6534"/>
    <w:rsid w:val="00707C89"/>
    <w:rsid w:val="00707F40"/>
    <w:rsid w:val="00711C13"/>
    <w:rsid w:val="00714A73"/>
    <w:rsid w:val="0071551E"/>
    <w:rsid w:val="007212C3"/>
    <w:rsid w:val="0072385D"/>
    <w:rsid w:val="00724061"/>
    <w:rsid w:val="007267F4"/>
    <w:rsid w:val="00730FCD"/>
    <w:rsid w:val="00733543"/>
    <w:rsid w:val="00734E39"/>
    <w:rsid w:val="00735AFB"/>
    <w:rsid w:val="007436BF"/>
    <w:rsid w:val="007463E4"/>
    <w:rsid w:val="007474AD"/>
    <w:rsid w:val="0075045C"/>
    <w:rsid w:val="00752AA1"/>
    <w:rsid w:val="00754FEA"/>
    <w:rsid w:val="0075614F"/>
    <w:rsid w:val="007570DF"/>
    <w:rsid w:val="00757BEC"/>
    <w:rsid w:val="00770B1C"/>
    <w:rsid w:val="00770C8B"/>
    <w:rsid w:val="007752F6"/>
    <w:rsid w:val="007816F4"/>
    <w:rsid w:val="00787554"/>
    <w:rsid w:val="0078790D"/>
    <w:rsid w:val="00790979"/>
    <w:rsid w:val="0079284D"/>
    <w:rsid w:val="00793E26"/>
    <w:rsid w:val="00794C9C"/>
    <w:rsid w:val="007958B5"/>
    <w:rsid w:val="007A2746"/>
    <w:rsid w:val="007A43F0"/>
    <w:rsid w:val="007A550A"/>
    <w:rsid w:val="007A6261"/>
    <w:rsid w:val="007A6660"/>
    <w:rsid w:val="007A7BEF"/>
    <w:rsid w:val="007B3D36"/>
    <w:rsid w:val="007B68DF"/>
    <w:rsid w:val="007C136B"/>
    <w:rsid w:val="007C1AE9"/>
    <w:rsid w:val="007C4AD0"/>
    <w:rsid w:val="007C5B94"/>
    <w:rsid w:val="007C5DED"/>
    <w:rsid w:val="007C7D71"/>
    <w:rsid w:val="007D0C14"/>
    <w:rsid w:val="007D520F"/>
    <w:rsid w:val="007D5391"/>
    <w:rsid w:val="007D7816"/>
    <w:rsid w:val="007E45A0"/>
    <w:rsid w:val="007E6DC9"/>
    <w:rsid w:val="007E7B65"/>
    <w:rsid w:val="007F3492"/>
    <w:rsid w:val="007F6B4C"/>
    <w:rsid w:val="00802A3D"/>
    <w:rsid w:val="0080351F"/>
    <w:rsid w:val="00804990"/>
    <w:rsid w:val="00804E46"/>
    <w:rsid w:val="0081428F"/>
    <w:rsid w:val="00817459"/>
    <w:rsid w:val="00821A30"/>
    <w:rsid w:val="00822ABD"/>
    <w:rsid w:val="00822B6D"/>
    <w:rsid w:val="00822EEF"/>
    <w:rsid w:val="00824940"/>
    <w:rsid w:val="00825F85"/>
    <w:rsid w:val="00835A60"/>
    <w:rsid w:val="00850E62"/>
    <w:rsid w:val="00851051"/>
    <w:rsid w:val="0085187D"/>
    <w:rsid w:val="00853C45"/>
    <w:rsid w:val="00855DAB"/>
    <w:rsid w:val="008571A9"/>
    <w:rsid w:val="008601ED"/>
    <w:rsid w:val="008639AF"/>
    <w:rsid w:val="00864A54"/>
    <w:rsid w:val="00864D8D"/>
    <w:rsid w:val="008672F2"/>
    <w:rsid w:val="00867825"/>
    <w:rsid w:val="00871184"/>
    <w:rsid w:val="0087725C"/>
    <w:rsid w:val="008853BB"/>
    <w:rsid w:val="008873C8"/>
    <w:rsid w:val="008875AA"/>
    <w:rsid w:val="00887755"/>
    <w:rsid w:val="00891509"/>
    <w:rsid w:val="00892E52"/>
    <w:rsid w:val="00894D41"/>
    <w:rsid w:val="00894EE8"/>
    <w:rsid w:val="008964A3"/>
    <w:rsid w:val="008A1092"/>
    <w:rsid w:val="008A204F"/>
    <w:rsid w:val="008A5B99"/>
    <w:rsid w:val="008A6683"/>
    <w:rsid w:val="008B1420"/>
    <w:rsid w:val="008B1777"/>
    <w:rsid w:val="008B1DAF"/>
    <w:rsid w:val="008C0ECF"/>
    <w:rsid w:val="008C770C"/>
    <w:rsid w:val="008D2A9C"/>
    <w:rsid w:val="008D44FF"/>
    <w:rsid w:val="008D4CAD"/>
    <w:rsid w:val="008D5232"/>
    <w:rsid w:val="008D70E7"/>
    <w:rsid w:val="008D7D8E"/>
    <w:rsid w:val="008E1806"/>
    <w:rsid w:val="008E342B"/>
    <w:rsid w:val="008E4E23"/>
    <w:rsid w:val="008E5693"/>
    <w:rsid w:val="008E78CE"/>
    <w:rsid w:val="008F15B9"/>
    <w:rsid w:val="008F1C3B"/>
    <w:rsid w:val="008F3F2F"/>
    <w:rsid w:val="008F4FB8"/>
    <w:rsid w:val="008F58C5"/>
    <w:rsid w:val="008F6B1E"/>
    <w:rsid w:val="008F70A3"/>
    <w:rsid w:val="0090170B"/>
    <w:rsid w:val="0091016F"/>
    <w:rsid w:val="00913282"/>
    <w:rsid w:val="009219C1"/>
    <w:rsid w:val="00927BC8"/>
    <w:rsid w:val="009359A2"/>
    <w:rsid w:val="00937D31"/>
    <w:rsid w:val="009403B2"/>
    <w:rsid w:val="00941184"/>
    <w:rsid w:val="0094164D"/>
    <w:rsid w:val="00941D7B"/>
    <w:rsid w:val="009423E8"/>
    <w:rsid w:val="009429FE"/>
    <w:rsid w:val="00942D85"/>
    <w:rsid w:val="00943797"/>
    <w:rsid w:val="009450F3"/>
    <w:rsid w:val="009518F8"/>
    <w:rsid w:val="00956D5E"/>
    <w:rsid w:val="00956F93"/>
    <w:rsid w:val="009572B6"/>
    <w:rsid w:val="00964194"/>
    <w:rsid w:val="00964531"/>
    <w:rsid w:val="00965B51"/>
    <w:rsid w:val="00974751"/>
    <w:rsid w:val="00974A0D"/>
    <w:rsid w:val="009755E3"/>
    <w:rsid w:val="0097596D"/>
    <w:rsid w:val="00976D68"/>
    <w:rsid w:val="00977C5F"/>
    <w:rsid w:val="00980957"/>
    <w:rsid w:val="00981B79"/>
    <w:rsid w:val="009877D7"/>
    <w:rsid w:val="009877F2"/>
    <w:rsid w:val="009900AA"/>
    <w:rsid w:val="009917D4"/>
    <w:rsid w:val="00991CF3"/>
    <w:rsid w:val="009A111E"/>
    <w:rsid w:val="009A2549"/>
    <w:rsid w:val="009B1620"/>
    <w:rsid w:val="009B5A16"/>
    <w:rsid w:val="009C2352"/>
    <w:rsid w:val="009C721E"/>
    <w:rsid w:val="009C7D74"/>
    <w:rsid w:val="009E5356"/>
    <w:rsid w:val="009E7F14"/>
    <w:rsid w:val="009F00F1"/>
    <w:rsid w:val="009F0B4C"/>
    <w:rsid w:val="009F0F3D"/>
    <w:rsid w:val="009F20E5"/>
    <w:rsid w:val="009F5F4D"/>
    <w:rsid w:val="00A00B6C"/>
    <w:rsid w:val="00A0222B"/>
    <w:rsid w:val="00A07138"/>
    <w:rsid w:val="00A14810"/>
    <w:rsid w:val="00A14B5A"/>
    <w:rsid w:val="00A20400"/>
    <w:rsid w:val="00A20625"/>
    <w:rsid w:val="00A22763"/>
    <w:rsid w:val="00A22B73"/>
    <w:rsid w:val="00A24881"/>
    <w:rsid w:val="00A25D7E"/>
    <w:rsid w:val="00A26125"/>
    <w:rsid w:val="00A3007D"/>
    <w:rsid w:val="00A311F0"/>
    <w:rsid w:val="00A33CAA"/>
    <w:rsid w:val="00A355F8"/>
    <w:rsid w:val="00A37FE2"/>
    <w:rsid w:val="00A42396"/>
    <w:rsid w:val="00A42C42"/>
    <w:rsid w:val="00A44002"/>
    <w:rsid w:val="00A5414B"/>
    <w:rsid w:val="00A54851"/>
    <w:rsid w:val="00A6028E"/>
    <w:rsid w:val="00A624F4"/>
    <w:rsid w:val="00A63DEF"/>
    <w:rsid w:val="00A650A3"/>
    <w:rsid w:val="00A658EA"/>
    <w:rsid w:val="00A65D7E"/>
    <w:rsid w:val="00A66A77"/>
    <w:rsid w:val="00A66B27"/>
    <w:rsid w:val="00A707E1"/>
    <w:rsid w:val="00A776C5"/>
    <w:rsid w:val="00A80607"/>
    <w:rsid w:val="00A81753"/>
    <w:rsid w:val="00A8791A"/>
    <w:rsid w:val="00A9351A"/>
    <w:rsid w:val="00AA14C4"/>
    <w:rsid w:val="00AA3722"/>
    <w:rsid w:val="00AA7796"/>
    <w:rsid w:val="00AB24BE"/>
    <w:rsid w:val="00AB66C4"/>
    <w:rsid w:val="00AB6B02"/>
    <w:rsid w:val="00AC056C"/>
    <w:rsid w:val="00AC1172"/>
    <w:rsid w:val="00AC44F3"/>
    <w:rsid w:val="00AE5491"/>
    <w:rsid w:val="00AE756B"/>
    <w:rsid w:val="00AF06B1"/>
    <w:rsid w:val="00AF0DA0"/>
    <w:rsid w:val="00AF49DF"/>
    <w:rsid w:val="00AF5D07"/>
    <w:rsid w:val="00AF6703"/>
    <w:rsid w:val="00AF6A98"/>
    <w:rsid w:val="00AF7F84"/>
    <w:rsid w:val="00B0011C"/>
    <w:rsid w:val="00B03928"/>
    <w:rsid w:val="00B03E58"/>
    <w:rsid w:val="00B03F45"/>
    <w:rsid w:val="00B0421C"/>
    <w:rsid w:val="00B044E4"/>
    <w:rsid w:val="00B10E44"/>
    <w:rsid w:val="00B12112"/>
    <w:rsid w:val="00B1238E"/>
    <w:rsid w:val="00B14219"/>
    <w:rsid w:val="00B1460A"/>
    <w:rsid w:val="00B14DB2"/>
    <w:rsid w:val="00B15DA4"/>
    <w:rsid w:val="00B174D3"/>
    <w:rsid w:val="00B17EB3"/>
    <w:rsid w:val="00B20BCD"/>
    <w:rsid w:val="00B223E6"/>
    <w:rsid w:val="00B23CB3"/>
    <w:rsid w:val="00B24AED"/>
    <w:rsid w:val="00B24E3F"/>
    <w:rsid w:val="00B2637E"/>
    <w:rsid w:val="00B263A8"/>
    <w:rsid w:val="00B2664C"/>
    <w:rsid w:val="00B31AC2"/>
    <w:rsid w:val="00B35D81"/>
    <w:rsid w:val="00B35EAB"/>
    <w:rsid w:val="00B372F2"/>
    <w:rsid w:val="00B40AFE"/>
    <w:rsid w:val="00B42001"/>
    <w:rsid w:val="00B429C0"/>
    <w:rsid w:val="00B42FFE"/>
    <w:rsid w:val="00B435D1"/>
    <w:rsid w:val="00B50D5A"/>
    <w:rsid w:val="00B5232F"/>
    <w:rsid w:val="00B52F91"/>
    <w:rsid w:val="00B64452"/>
    <w:rsid w:val="00B649E8"/>
    <w:rsid w:val="00B656F4"/>
    <w:rsid w:val="00B673EA"/>
    <w:rsid w:val="00B70235"/>
    <w:rsid w:val="00B7098E"/>
    <w:rsid w:val="00B70C93"/>
    <w:rsid w:val="00B71048"/>
    <w:rsid w:val="00B73B55"/>
    <w:rsid w:val="00B74F41"/>
    <w:rsid w:val="00B77C00"/>
    <w:rsid w:val="00B80C12"/>
    <w:rsid w:val="00B814BE"/>
    <w:rsid w:val="00B8244B"/>
    <w:rsid w:val="00B90CAE"/>
    <w:rsid w:val="00B9116C"/>
    <w:rsid w:val="00B91BDC"/>
    <w:rsid w:val="00B91F3A"/>
    <w:rsid w:val="00B92BB6"/>
    <w:rsid w:val="00B93A90"/>
    <w:rsid w:val="00B9583E"/>
    <w:rsid w:val="00BA08CD"/>
    <w:rsid w:val="00BA13FA"/>
    <w:rsid w:val="00BA54F7"/>
    <w:rsid w:val="00BB0277"/>
    <w:rsid w:val="00BB58E7"/>
    <w:rsid w:val="00BC0F01"/>
    <w:rsid w:val="00BC15D7"/>
    <w:rsid w:val="00BC2B7E"/>
    <w:rsid w:val="00BC3ADC"/>
    <w:rsid w:val="00BD1859"/>
    <w:rsid w:val="00BD4E0A"/>
    <w:rsid w:val="00BD54CD"/>
    <w:rsid w:val="00BE12AF"/>
    <w:rsid w:val="00BE1737"/>
    <w:rsid w:val="00BE35E3"/>
    <w:rsid w:val="00BE37C2"/>
    <w:rsid w:val="00BF07D0"/>
    <w:rsid w:val="00BF1213"/>
    <w:rsid w:val="00BF3DE8"/>
    <w:rsid w:val="00C0001F"/>
    <w:rsid w:val="00C02F5E"/>
    <w:rsid w:val="00C05CF5"/>
    <w:rsid w:val="00C066AA"/>
    <w:rsid w:val="00C123C9"/>
    <w:rsid w:val="00C1330B"/>
    <w:rsid w:val="00C151F0"/>
    <w:rsid w:val="00C15BCA"/>
    <w:rsid w:val="00C23B49"/>
    <w:rsid w:val="00C2772F"/>
    <w:rsid w:val="00C344A1"/>
    <w:rsid w:val="00C3560B"/>
    <w:rsid w:val="00C356B0"/>
    <w:rsid w:val="00C36502"/>
    <w:rsid w:val="00C36540"/>
    <w:rsid w:val="00C36BCA"/>
    <w:rsid w:val="00C37A18"/>
    <w:rsid w:val="00C414A1"/>
    <w:rsid w:val="00C42C1D"/>
    <w:rsid w:val="00C434A5"/>
    <w:rsid w:val="00C44DF3"/>
    <w:rsid w:val="00C47F14"/>
    <w:rsid w:val="00C5096F"/>
    <w:rsid w:val="00C53696"/>
    <w:rsid w:val="00C53908"/>
    <w:rsid w:val="00C5536D"/>
    <w:rsid w:val="00C567D0"/>
    <w:rsid w:val="00C57BF7"/>
    <w:rsid w:val="00C61C33"/>
    <w:rsid w:val="00C679D8"/>
    <w:rsid w:val="00C71AFB"/>
    <w:rsid w:val="00C71BA3"/>
    <w:rsid w:val="00C72185"/>
    <w:rsid w:val="00C75CCB"/>
    <w:rsid w:val="00C80258"/>
    <w:rsid w:val="00C815AF"/>
    <w:rsid w:val="00C8340F"/>
    <w:rsid w:val="00C87672"/>
    <w:rsid w:val="00C90B8D"/>
    <w:rsid w:val="00C90D29"/>
    <w:rsid w:val="00C91964"/>
    <w:rsid w:val="00C9488A"/>
    <w:rsid w:val="00CA2C91"/>
    <w:rsid w:val="00CA4D4F"/>
    <w:rsid w:val="00CA4D5C"/>
    <w:rsid w:val="00CB02BE"/>
    <w:rsid w:val="00CB6461"/>
    <w:rsid w:val="00CB701F"/>
    <w:rsid w:val="00CC0BEA"/>
    <w:rsid w:val="00CC1A87"/>
    <w:rsid w:val="00CC361E"/>
    <w:rsid w:val="00CC686B"/>
    <w:rsid w:val="00CC6936"/>
    <w:rsid w:val="00CD2970"/>
    <w:rsid w:val="00CD44B0"/>
    <w:rsid w:val="00CD7297"/>
    <w:rsid w:val="00CE11CF"/>
    <w:rsid w:val="00CE339A"/>
    <w:rsid w:val="00CE36C6"/>
    <w:rsid w:val="00CE57F3"/>
    <w:rsid w:val="00CE6925"/>
    <w:rsid w:val="00CF22C8"/>
    <w:rsid w:val="00CF5B0D"/>
    <w:rsid w:val="00D14432"/>
    <w:rsid w:val="00D164C5"/>
    <w:rsid w:val="00D201CB"/>
    <w:rsid w:val="00D21D35"/>
    <w:rsid w:val="00D26589"/>
    <w:rsid w:val="00D271FD"/>
    <w:rsid w:val="00D335AE"/>
    <w:rsid w:val="00D36121"/>
    <w:rsid w:val="00D36E45"/>
    <w:rsid w:val="00D406B3"/>
    <w:rsid w:val="00D40E2E"/>
    <w:rsid w:val="00D4190B"/>
    <w:rsid w:val="00D41F33"/>
    <w:rsid w:val="00D43419"/>
    <w:rsid w:val="00D44550"/>
    <w:rsid w:val="00D451DA"/>
    <w:rsid w:val="00D46FA5"/>
    <w:rsid w:val="00D47269"/>
    <w:rsid w:val="00D5040A"/>
    <w:rsid w:val="00D54710"/>
    <w:rsid w:val="00D57A56"/>
    <w:rsid w:val="00D62016"/>
    <w:rsid w:val="00D65194"/>
    <w:rsid w:val="00D70642"/>
    <w:rsid w:val="00D70810"/>
    <w:rsid w:val="00D739BA"/>
    <w:rsid w:val="00D73BA9"/>
    <w:rsid w:val="00D745BA"/>
    <w:rsid w:val="00D756E9"/>
    <w:rsid w:val="00D76610"/>
    <w:rsid w:val="00D81493"/>
    <w:rsid w:val="00D82327"/>
    <w:rsid w:val="00D850D5"/>
    <w:rsid w:val="00D87FE9"/>
    <w:rsid w:val="00D90751"/>
    <w:rsid w:val="00D91296"/>
    <w:rsid w:val="00D93607"/>
    <w:rsid w:val="00D93856"/>
    <w:rsid w:val="00D93A6F"/>
    <w:rsid w:val="00D956D7"/>
    <w:rsid w:val="00DA3AB9"/>
    <w:rsid w:val="00DA3C8C"/>
    <w:rsid w:val="00DA5769"/>
    <w:rsid w:val="00DA78CE"/>
    <w:rsid w:val="00DB083A"/>
    <w:rsid w:val="00DB115B"/>
    <w:rsid w:val="00DC240B"/>
    <w:rsid w:val="00DC32E5"/>
    <w:rsid w:val="00DC6DDD"/>
    <w:rsid w:val="00DE3B01"/>
    <w:rsid w:val="00DE3C0F"/>
    <w:rsid w:val="00DE6369"/>
    <w:rsid w:val="00DE6D35"/>
    <w:rsid w:val="00DF10C2"/>
    <w:rsid w:val="00DF2DE5"/>
    <w:rsid w:val="00DF37D2"/>
    <w:rsid w:val="00DF4E35"/>
    <w:rsid w:val="00DF50BF"/>
    <w:rsid w:val="00DF68FF"/>
    <w:rsid w:val="00E01CDC"/>
    <w:rsid w:val="00E02761"/>
    <w:rsid w:val="00E027CA"/>
    <w:rsid w:val="00E03DD5"/>
    <w:rsid w:val="00E051AE"/>
    <w:rsid w:val="00E07867"/>
    <w:rsid w:val="00E07BE9"/>
    <w:rsid w:val="00E13845"/>
    <w:rsid w:val="00E1447C"/>
    <w:rsid w:val="00E14AEA"/>
    <w:rsid w:val="00E15E68"/>
    <w:rsid w:val="00E16FA2"/>
    <w:rsid w:val="00E17320"/>
    <w:rsid w:val="00E21576"/>
    <w:rsid w:val="00E234D0"/>
    <w:rsid w:val="00E2603C"/>
    <w:rsid w:val="00E30D4D"/>
    <w:rsid w:val="00E36469"/>
    <w:rsid w:val="00E41F42"/>
    <w:rsid w:val="00E44482"/>
    <w:rsid w:val="00E45C31"/>
    <w:rsid w:val="00E52FC4"/>
    <w:rsid w:val="00E532B3"/>
    <w:rsid w:val="00E56023"/>
    <w:rsid w:val="00E62FE2"/>
    <w:rsid w:val="00E643BB"/>
    <w:rsid w:val="00E675B8"/>
    <w:rsid w:val="00E71235"/>
    <w:rsid w:val="00E71E26"/>
    <w:rsid w:val="00E74A1A"/>
    <w:rsid w:val="00E7549B"/>
    <w:rsid w:val="00E76FAE"/>
    <w:rsid w:val="00E771AD"/>
    <w:rsid w:val="00E816DF"/>
    <w:rsid w:val="00E8186B"/>
    <w:rsid w:val="00E81D69"/>
    <w:rsid w:val="00E8753A"/>
    <w:rsid w:val="00E906E4"/>
    <w:rsid w:val="00E91ABD"/>
    <w:rsid w:val="00E93D6B"/>
    <w:rsid w:val="00E957AF"/>
    <w:rsid w:val="00E97189"/>
    <w:rsid w:val="00EA4805"/>
    <w:rsid w:val="00EA64EB"/>
    <w:rsid w:val="00EB0070"/>
    <w:rsid w:val="00EB467C"/>
    <w:rsid w:val="00EB6F68"/>
    <w:rsid w:val="00EC13A9"/>
    <w:rsid w:val="00EC6DA6"/>
    <w:rsid w:val="00EC75F5"/>
    <w:rsid w:val="00ED29BD"/>
    <w:rsid w:val="00ED7F6F"/>
    <w:rsid w:val="00EE1732"/>
    <w:rsid w:val="00EE293F"/>
    <w:rsid w:val="00EE3CE3"/>
    <w:rsid w:val="00EE572F"/>
    <w:rsid w:val="00EE5A77"/>
    <w:rsid w:val="00EF1DCE"/>
    <w:rsid w:val="00EF3769"/>
    <w:rsid w:val="00EF536F"/>
    <w:rsid w:val="00EF6F19"/>
    <w:rsid w:val="00EF6FE1"/>
    <w:rsid w:val="00F02283"/>
    <w:rsid w:val="00F03503"/>
    <w:rsid w:val="00F10523"/>
    <w:rsid w:val="00F108B6"/>
    <w:rsid w:val="00F1337F"/>
    <w:rsid w:val="00F147E4"/>
    <w:rsid w:val="00F15E9F"/>
    <w:rsid w:val="00F21842"/>
    <w:rsid w:val="00F24ED7"/>
    <w:rsid w:val="00F274F4"/>
    <w:rsid w:val="00F4173A"/>
    <w:rsid w:val="00F434FD"/>
    <w:rsid w:val="00F437E4"/>
    <w:rsid w:val="00F43833"/>
    <w:rsid w:val="00F43930"/>
    <w:rsid w:val="00F47A34"/>
    <w:rsid w:val="00F47A65"/>
    <w:rsid w:val="00F53FE4"/>
    <w:rsid w:val="00F567AA"/>
    <w:rsid w:val="00F5797C"/>
    <w:rsid w:val="00F627CF"/>
    <w:rsid w:val="00F67481"/>
    <w:rsid w:val="00F70796"/>
    <w:rsid w:val="00F71A54"/>
    <w:rsid w:val="00F73677"/>
    <w:rsid w:val="00F7422F"/>
    <w:rsid w:val="00F771A7"/>
    <w:rsid w:val="00F80D6A"/>
    <w:rsid w:val="00F81AC6"/>
    <w:rsid w:val="00F81B0A"/>
    <w:rsid w:val="00F82CFC"/>
    <w:rsid w:val="00F83573"/>
    <w:rsid w:val="00F90D16"/>
    <w:rsid w:val="00F911E9"/>
    <w:rsid w:val="00F92A18"/>
    <w:rsid w:val="00F94A8D"/>
    <w:rsid w:val="00F95F1B"/>
    <w:rsid w:val="00FA13C3"/>
    <w:rsid w:val="00FA2D76"/>
    <w:rsid w:val="00FA5B54"/>
    <w:rsid w:val="00FB0977"/>
    <w:rsid w:val="00FB5390"/>
    <w:rsid w:val="00FB5F5A"/>
    <w:rsid w:val="00FB7927"/>
    <w:rsid w:val="00FC02B1"/>
    <w:rsid w:val="00FC0EF9"/>
    <w:rsid w:val="00FC380C"/>
    <w:rsid w:val="00FC3BE7"/>
    <w:rsid w:val="00FC525F"/>
    <w:rsid w:val="00FC5900"/>
    <w:rsid w:val="00FC6955"/>
    <w:rsid w:val="00FC6BFE"/>
    <w:rsid w:val="00FC773C"/>
    <w:rsid w:val="00FD152D"/>
    <w:rsid w:val="00FD7D9A"/>
    <w:rsid w:val="00FE12F2"/>
    <w:rsid w:val="00FE2D36"/>
    <w:rsid w:val="00FE2FF8"/>
    <w:rsid w:val="00FE4BC2"/>
    <w:rsid w:val="00FE4FD8"/>
    <w:rsid w:val="00FE5013"/>
    <w:rsid w:val="00FE595E"/>
    <w:rsid w:val="00FE5BB7"/>
    <w:rsid w:val="00FE7AFC"/>
    <w:rsid w:val="00FE7B49"/>
    <w:rsid w:val="00FE7E37"/>
    <w:rsid w:val="00FF21F4"/>
    <w:rsid w:val="00FF4563"/>
    <w:rsid w:val="00FF5B70"/>
    <w:rsid w:val="00FF6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DD41C9F-A97E-4504-B1F2-A2C4206D4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44B"/>
    <w:rPr>
      <w:lang w:val="ru-RU" w:eastAsia="ru-RU"/>
    </w:rPr>
  </w:style>
  <w:style w:type="paragraph" w:styleId="1">
    <w:name w:val="heading 1"/>
    <w:basedOn w:val="a"/>
    <w:next w:val="a"/>
    <w:qFormat/>
    <w:rsid w:val="007A7BEF"/>
    <w:pPr>
      <w:keepNext/>
      <w:jc w:val="right"/>
      <w:outlineLvl w:val="0"/>
    </w:pPr>
    <w:rPr>
      <w:i/>
      <w:spacing w:val="-6"/>
      <w:sz w:val="22"/>
      <w:lang w:val="uk-UA"/>
    </w:rPr>
  </w:style>
  <w:style w:type="paragraph" w:styleId="2">
    <w:name w:val="heading 2"/>
    <w:basedOn w:val="a"/>
    <w:next w:val="a"/>
    <w:qFormat/>
    <w:rsid w:val="007A7BEF"/>
    <w:pPr>
      <w:keepNext/>
      <w:spacing w:before="40" w:after="40"/>
      <w:jc w:val="both"/>
      <w:outlineLvl w:val="1"/>
    </w:pPr>
    <w:rPr>
      <w:rFonts w:ascii="Baltica" w:hAnsi="Baltica"/>
      <w:i/>
      <w:spacing w:val="2"/>
      <w:sz w:val="22"/>
    </w:rPr>
  </w:style>
  <w:style w:type="paragraph" w:styleId="3">
    <w:name w:val="heading 3"/>
    <w:basedOn w:val="5"/>
    <w:next w:val="a"/>
    <w:qFormat/>
    <w:rsid w:val="00956F93"/>
    <w:pPr>
      <w:keepNext/>
      <w:overflowPunct w:val="0"/>
      <w:autoSpaceDE w:val="0"/>
      <w:autoSpaceDN w:val="0"/>
      <w:adjustRightInd w:val="0"/>
      <w:spacing w:before="360" w:after="160"/>
      <w:jc w:val="center"/>
      <w:textAlignment w:val="baseline"/>
      <w:outlineLvl w:val="2"/>
    </w:pPr>
    <w:rPr>
      <w:rFonts w:ascii="FuturisExtra" w:hAnsi="FuturisExtra"/>
      <w:b w:val="0"/>
      <w:bCs w:val="0"/>
      <w:i w:val="0"/>
      <w:iCs w:val="0"/>
      <w:spacing w:val="10"/>
      <w:szCs w:val="20"/>
      <w:lang w:val="uk-UA"/>
    </w:rPr>
  </w:style>
  <w:style w:type="paragraph" w:styleId="4">
    <w:name w:val="heading 4"/>
    <w:basedOn w:val="a"/>
    <w:next w:val="a"/>
    <w:qFormat/>
    <w:rsid w:val="007A7BEF"/>
    <w:pPr>
      <w:keepNext/>
      <w:spacing w:before="240" w:after="60"/>
      <w:outlineLvl w:val="3"/>
    </w:pPr>
    <w:rPr>
      <w:rFonts w:ascii="Arial" w:hAnsi="Arial"/>
      <w:b/>
      <w:sz w:val="24"/>
    </w:rPr>
  </w:style>
  <w:style w:type="paragraph" w:styleId="5">
    <w:name w:val="heading 5"/>
    <w:basedOn w:val="a"/>
    <w:next w:val="a"/>
    <w:qFormat/>
    <w:rsid w:val="00956F93"/>
    <w:pPr>
      <w:spacing w:before="240" w:after="60"/>
      <w:outlineLvl w:val="4"/>
    </w:pPr>
    <w:rPr>
      <w:b/>
      <w:bCs/>
      <w:i/>
      <w:iCs/>
      <w:sz w:val="26"/>
      <w:szCs w:val="26"/>
    </w:rPr>
  </w:style>
  <w:style w:type="paragraph" w:styleId="6">
    <w:name w:val="heading 6"/>
    <w:basedOn w:val="a"/>
    <w:next w:val="a"/>
    <w:qFormat/>
    <w:rsid w:val="007A7BEF"/>
    <w:pPr>
      <w:keepNext/>
      <w:outlineLvl w:val="5"/>
    </w:pPr>
    <w:rPr>
      <w:rFonts w:ascii="Baltica" w:hAnsi="Baltica"/>
      <w:i/>
    </w:rPr>
  </w:style>
  <w:style w:type="paragraph" w:styleId="7">
    <w:name w:val="heading 7"/>
    <w:basedOn w:val="a"/>
    <w:next w:val="a"/>
    <w:qFormat/>
    <w:rsid w:val="007A7BEF"/>
    <w:pPr>
      <w:keepNext/>
      <w:spacing w:before="40" w:after="40"/>
      <w:outlineLvl w:val="6"/>
    </w:pPr>
    <w:rPr>
      <w:rFonts w:ascii="Baltica" w:hAnsi="Baltica"/>
      <w:i/>
      <w:sz w:val="23"/>
      <w:lang w:val="uk-UA"/>
    </w:rPr>
  </w:style>
  <w:style w:type="paragraph" w:styleId="8">
    <w:name w:val="heading 8"/>
    <w:basedOn w:val="a"/>
    <w:next w:val="a"/>
    <w:qFormat/>
    <w:rsid w:val="007A7BEF"/>
    <w:pPr>
      <w:keepNext/>
      <w:spacing w:after="40" w:line="211" w:lineRule="auto"/>
      <w:outlineLvl w:val="7"/>
    </w:pPr>
    <w:rPr>
      <w:rFonts w:ascii="Baltica" w:hAnsi="Baltica"/>
      <w:i/>
      <w:sz w:val="22"/>
      <w:lang w:val="uk-UA"/>
    </w:rPr>
  </w:style>
  <w:style w:type="paragraph" w:styleId="9">
    <w:name w:val="heading 9"/>
    <w:basedOn w:val="a"/>
    <w:next w:val="a"/>
    <w:qFormat/>
    <w:rsid w:val="007A7BEF"/>
    <w:pPr>
      <w:tabs>
        <w:tab w:val="num" w:pos="1584"/>
      </w:tabs>
      <w:spacing w:before="240" w:after="60"/>
      <w:ind w:left="1584" w:hanging="1584"/>
      <w:outlineLvl w:val="8"/>
    </w:pPr>
    <w:rPr>
      <w:rFonts w:ascii="Arial" w:hAnsi="Arial"/>
      <w:b/>
      <w:i/>
      <w:sz w:val="1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Ofisial">
    <w:name w:val="Ofisial"/>
    <w:basedOn w:val="a"/>
    <w:uiPriority w:val="99"/>
    <w:rsid w:val="00956F93"/>
    <w:pPr>
      <w:spacing w:after="60" w:line="264" w:lineRule="auto"/>
      <w:ind w:firstLine="680"/>
      <w:jc w:val="both"/>
    </w:pPr>
    <w:rPr>
      <w:rFonts w:ascii="Peterburg" w:hAnsi="Peterburg"/>
      <w:noProof/>
      <w:kern w:val="16"/>
      <w:sz w:val="28"/>
    </w:rPr>
  </w:style>
  <w:style w:type="paragraph" w:customStyle="1" w:styleId="Table">
    <w:name w:val="Table"/>
    <w:basedOn w:val="a"/>
    <w:uiPriority w:val="99"/>
    <w:rsid w:val="00FE2FF8"/>
    <w:pPr>
      <w:spacing w:before="40" w:after="40" w:line="230" w:lineRule="auto"/>
      <w:jc w:val="both"/>
    </w:pPr>
    <w:rPr>
      <w:noProof/>
      <w:sz w:val="24"/>
    </w:rPr>
  </w:style>
  <w:style w:type="paragraph" w:styleId="a3">
    <w:name w:val="header"/>
    <w:basedOn w:val="a"/>
    <w:link w:val="a4"/>
    <w:uiPriority w:val="99"/>
    <w:rsid w:val="00956F93"/>
    <w:pPr>
      <w:tabs>
        <w:tab w:val="center" w:pos="4819"/>
        <w:tab w:val="right" w:pos="9639"/>
      </w:tabs>
    </w:pPr>
  </w:style>
  <w:style w:type="character" w:styleId="a5">
    <w:name w:val="page number"/>
    <w:basedOn w:val="a0"/>
    <w:rsid w:val="00956F93"/>
  </w:style>
  <w:style w:type="paragraph" w:styleId="a6">
    <w:name w:val="footer"/>
    <w:basedOn w:val="a"/>
    <w:rsid w:val="00956F93"/>
    <w:pPr>
      <w:tabs>
        <w:tab w:val="center" w:pos="4819"/>
        <w:tab w:val="right" w:pos="9639"/>
      </w:tabs>
    </w:pPr>
  </w:style>
  <w:style w:type="paragraph" w:styleId="a7">
    <w:name w:val="Balloon Text"/>
    <w:basedOn w:val="a"/>
    <w:semiHidden/>
    <w:rsid w:val="00956F93"/>
    <w:rPr>
      <w:rFonts w:ascii="Tahoma" w:hAnsi="Tahoma" w:cs="Tahoma"/>
      <w:sz w:val="16"/>
      <w:szCs w:val="16"/>
    </w:rPr>
  </w:style>
  <w:style w:type="character" w:styleId="a8">
    <w:name w:val="Hyperlink"/>
    <w:uiPriority w:val="99"/>
    <w:rsid w:val="007570DF"/>
    <w:rPr>
      <w:rFonts w:ascii="Times New Roman" w:hAnsi="Times New Roman"/>
      <w:color w:val="0000FF"/>
      <w:sz w:val="28"/>
      <w:u w:val="single"/>
    </w:rPr>
  </w:style>
  <w:style w:type="paragraph" w:styleId="a9">
    <w:name w:val="Body Text"/>
    <w:basedOn w:val="a"/>
    <w:link w:val="aa"/>
    <w:uiPriority w:val="99"/>
    <w:rsid w:val="007816F4"/>
    <w:pPr>
      <w:overflowPunct w:val="0"/>
      <w:autoSpaceDE w:val="0"/>
      <w:autoSpaceDN w:val="0"/>
      <w:adjustRightInd w:val="0"/>
      <w:textAlignment w:val="baseline"/>
    </w:pPr>
    <w:rPr>
      <w:sz w:val="23"/>
      <w:lang w:val="uk-UA"/>
    </w:rPr>
  </w:style>
  <w:style w:type="paragraph" w:customStyle="1" w:styleId="20">
    <w:name w:val="заголовок 2"/>
    <w:basedOn w:val="5"/>
    <w:next w:val="Ofisial"/>
    <w:rsid w:val="00B03F45"/>
    <w:pPr>
      <w:keepNext/>
      <w:keepLines/>
      <w:widowControl w:val="0"/>
      <w:suppressAutoHyphens/>
      <w:autoSpaceDE w:val="0"/>
      <w:autoSpaceDN w:val="0"/>
      <w:spacing w:before="360" w:after="360"/>
      <w:jc w:val="center"/>
    </w:pPr>
    <w:rPr>
      <w:rFonts w:ascii="FuturisExtra" w:hAnsi="FuturisExtra" w:cs="FuturisExtra"/>
      <w:b w:val="0"/>
      <w:bCs w:val="0"/>
      <w:spacing w:val="6"/>
      <w:sz w:val="30"/>
      <w:szCs w:val="30"/>
      <w:lang w:val="uk-UA" w:eastAsia="uk-UA"/>
    </w:rPr>
  </w:style>
  <w:style w:type="paragraph" w:styleId="ab">
    <w:name w:val="caption"/>
    <w:basedOn w:val="a"/>
    <w:next w:val="a"/>
    <w:qFormat/>
    <w:rsid w:val="00F147E4"/>
    <w:pPr>
      <w:jc w:val="right"/>
    </w:pPr>
    <w:rPr>
      <w:rFonts w:ascii="Arial" w:hAnsi="Arial"/>
      <w:b/>
      <w:i/>
    </w:rPr>
  </w:style>
  <w:style w:type="paragraph" w:styleId="21">
    <w:name w:val="Body Text 2"/>
    <w:basedOn w:val="a"/>
    <w:rsid w:val="007A7BEF"/>
    <w:pPr>
      <w:jc w:val="right"/>
    </w:pPr>
    <w:rPr>
      <w:i/>
      <w:sz w:val="23"/>
      <w:lang w:val="uk-UA"/>
    </w:rPr>
  </w:style>
  <w:style w:type="paragraph" w:customStyle="1" w:styleId="10">
    <w:name w:val="заголовок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styleId="ac">
    <w:name w:val="Body Text Indent"/>
    <w:basedOn w:val="a"/>
    <w:rsid w:val="007A7BEF"/>
    <w:pPr>
      <w:ind w:firstLine="720"/>
    </w:pPr>
    <w:rPr>
      <w:kern w:val="28"/>
      <w:sz w:val="28"/>
      <w:lang w:val="uk-UA"/>
    </w:rPr>
  </w:style>
  <w:style w:type="paragraph" w:customStyle="1" w:styleId="caaieiaie1">
    <w:name w:val="caaieiaie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customStyle="1" w:styleId="Shapka">
    <w:name w:val="Shapka"/>
    <w:rsid w:val="007A7BEF"/>
    <w:pPr>
      <w:spacing w:before="60" w:after="60"/>
      <w:jc w:val="center"/>
    </w:pPr>
    <w:rPr>
      <w:rFonts w:ascii="Peterburg" w:hAnsi="Peterburg"/>
      <w:sz w:val="18"/>
      <w:lang w:eastAsia="ru-RU"/>
    </w:rPr>
  </w:style>
  <w:style w:type="character" w:styleId="ad">
    <w:name w:val="Strong"/>
    <w:qFormat/>
    <w:rsid w:val="007A7BEF"/>
    <w:rPr>
      <w:rFonts w:cs="Times New Roman"/>
      <w:b/>
    </w:rPr>
  </w:style>
  <w:style w:type="paragraph" w:customStyle="1" w:styleId="30">
    <w:name w:val="заголовок 3"/>
    <w:basedOn w:val="5"/>
    <w:next w:val="a"/>
    <w:rsid w:val="007A7BEF"/>
    <w:pPr>
      <w:keepNext/>
      <w:keepLines/>
      <w:widowControl w:val="0"/>
      <w:suppressAutoHyphens/>
      <w:overflowPunct w:val="0"/>
      <w:autoSpaceDE w:val="0"/>
      <w:autoSpaceDN w:val="0"/>
      <w:adjustRightInd w:val="0"/>
      <w:spacing w:before="360" w:after="240"/>
      <w:jc w:val="center"/>
      <w:textAlignment w:val="baseline"/>
      <w:outlineLvl w:val="9"/>
    </w:pPr>
    <w:rPr>
      <w:rFonts w:ascii="FuturisExtra" w:hAnsi="FuturisExtra"/>
      <w:b w:val="0"/>
      <w:bCs w:val="0"/>
      <w:i w:val="0"/>
      <w:iCs w:val="0"/>
      <w:color w:val="0000FF"/>
      <w:spacing w:val="6"/>
      <w:sz w:val="28"/>
      <w:szCs w:val="20"/>
      <w:lang w:val="uk-UA"/>
    </w:rPr>
  </w:style>
  <w:style w:type="character" w:styleId="ae">
    <w:name w:val="FollowedHyperlink"/>
    <w:rsid w:val="007A7BEF"/>
    <w:rPr>
      <w:rFonts w:cs="Times New Roman"/>
      <w:color w:val="800080"/>
      <w:u w:val="single"/>
    </w:rPr>
  </w:style>
  <w:style w:type="paragraph" w:styleId="HTML">
    <w:name w:val="HTML Preformatted"/>
    <w:basedOn w:val="a"/>
    <w:rsid w:val="007A7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styleId="HTML0">
    <w:name w:val="HTML Keyboard"/>
    <w:rsid w:val="007A7BEF"/>
    <w:rPr>
      <w:rFonts w:ascii="Arial Unicode MS" w:eastAsia="Arial Unicode MS" w:hAnsi="Arial Unicode MS" w:cs="Arial Unicode MS"/>
      <w:sz w:val="20"/>
      <w:szCs w:val="20"/>
    </w:rPr>
  </w:style>
  <w:style w:type="paragraph" w:styleId="af">
    <w:name w:val="Normal (Web)"/>
    <w:basedOn w:val="a"/>
    <w:rsid w:val="007A7BEF"/>
    <w:pPr>
      <w:spacing w:before="100" w:beforeAutospacing="1" w:after="100" w:afterAutospacing="1"/>
    </w:pPr>
    <w:rPr>
      <w:rFonts w:ascii="Arial Unicode MS" w:eastAsia="Arial Unicode MS" w:hAnsi="Arial Unicode MS" w:cs="Arial Unicode MS"/>
      <w:sz w:val="24"/>
      <w:szCs w:val="24"/>
    </w:rPr>
  </w:style>
  <w:style w:type="paragraph" w:styleId="22">
    <w:name w:val="Body Text Indent 2"/>
    <w:basedOn w:val="a"/>
    <w:rsid w:val="007A7BEF"/>
    <w:pPr>
      <w:spacing w:after="40"/>
      <w:ind w:firstLine="709"/>
      <w:jc w:val="both"/>
    </w:pPr>
    <w:rPr>
      <w:rFonts w:ascii="Pragmatica" w:hAnsi="Pragmatica"/>
      <w:sz w:val="24"/>
      <w:lang w:val="uk-UA"/>
    </w:rPr>
  </w:style>
  <w:style w:type="paragraph" w:customStyle="1" w:styleId="50">
    <w:name w:val="çàãîëîâîê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customStyle="1" w:styleId="af0">
    <w:name w:val="Основной шрифт"/>
    <w:rsid w:val="007A7BEF"/>
  </w:style>
  <w:style w:type="paragraph" w:customStyle="1" w:styleId="caaieiaie5">
    <w:name w:val="caaieiaie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styleId="af1">
    <w:name w:val="Emphasis"/>
    <w:qFormat/>
    <w:rsid w:val="007A7BEF"/>
    <w:rPr>
      <w:rFonts w:cs="Times New Roman"/>
      <w:i/>
      <w:iCs/>
    </w:rPr>
  </w:style>
  <w:style w:type="character" w:styleId="HTML1">
    <w:name w:val="HTML Cite"/>
    <w:rsid w:val="007A7BEF"/>
    <w:rPr>
      <w:rFonts w:cs="Times New Roman"/>
      <w:i/>
      <w:iCs/>
    </w:rPr>
  </w:style>
  <w:style w:type="character" w:customStyle="1" w:styleId="std">
    <w:name w:val="std"/>
    <w:rsid w:val="007A7BEF"/>
    <w:rPr>
      <w:rFonts w:cs="Times New Roman"/>
    </w:rPr>
  </w:style>
  <w:style w:type="character" w:customStyle="1" w:styleId="gl">
    <w:name w:val="gl"/>
    <w:rsid w:val="007A7BEF"/>
    <w:rPr>
      <w:rFonts w:cs="Times New Roman"/>
    </w:rPr>
  </w:style>
  <w:style w:type="paragraph" w:customStyle="1" w:styleId="table0">
    <w:name w:val="table"/>
    <w:basedOn w:val="a"/>
    <w:rsid w:val="00E13845"/>
    <w:pPr>
      <w:spacing w:before="100" w:beforeAutospacing="1" w:after="100" w:afterAutospacing="1"/>
    </w:pPr>
    <w:rPr>
      <w:sz w:val="24"/>
      <w:szCs w:val="24"/>
      <w:lang w:val="uk-UA" w:eastAsia="uk-UA"/>
    </w:rPr>
  </w:style>
  <w:style w:type="character" w:customStyle="1" w:styleId="aa">
    <w:name w:val="Основний текст Знак"/>
    <w:link w:val="a9"/>
    <w:uiPriority w:val="99"/>
    <w:rsid w:val="00F81AC6"/>
    <w:rPr>
      <w:sz w:val="23"/>
      <w:lang w:eastAsia="ru-RU"/>
    </w:rPr>
  </w:style>
  <w:style w:type="character" w:customStyle="1" w:styleId="a4">
    <w:name w:val="Верхній колонтитул Знак"/>
    <w:link w:val="a3"/>
    <w:uiPriority w:val="99"/>
    <w:rsid w:val="00D70810"/>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586">
      <w:bodyDiv w:val="1"/>
      <w:marLeft w:val="0"/>
      <w:marRight w:val="0"/>
      <w:marTop w:val="0"/>
      <w:marBottom w:val="0"/>
      <w:divBdr>
        <w:top w:val="none" w:sz="0" w:space="0" w:color="auto"/>
        <w:left w:val="none" w:sz="0" w:space="0" w:color="auto"/>
        <w:bottom w:val="none" w:sz="0" w:space="0" w:color="auto"/>
        <w:right w:val="none" w:sz="0" w:space="0" w:color="auto"/>
      </w:divBdr>
    </w:div>
    <w:div w:id="6756082">
      <w:bodyDiv w:val="1"/>
      <w:marLeft w:val="0"/>
      <w:marRight w:val="0"/>
      <w:marTop w:val="0"/>
      <w:marBottom w:val="0"/>
      <w:divBdr>
        <w:top w:val="none" w:sz="0" w:space="0" w:color="auto"/>
        <w:left w:val="none" w:sz="0" w:space="0" w:color="auto"/>
        <w:bottom w:val="none" w:sz="0" w:space="0" w:color="auto"/>
        <w:right w:val="none" w:sz="0" w:space="0" w:color="auto"/>
      </w:divBdr>
    </w:div>
    <w:div w:id="7369341">
      <w:bodyDiv w:val="1"/>
      <w:marLeft w:val="0"/>
      <w:marRight w:val="0"/>
      <w:marTop w:val="0"/>
      <w:marBottom w:val="0"/>
      <w:divBdr>
        <w:top w:val="none" w:sz="0" w:space="0" w:color="auto"/>
        <w:left w:val="none" w:sz="0" w:space="0" w:color="auto"/>
        <w:bottom w:val="none" w:sz="0" w:space="0" w:color="auto"/>
        <w:right w:val="none" w:sz="0" w:space="0" w:color="auto"/>
      </w:divBdr>
    </w:div>
    <w:div w:id="13969457">
      <w:bodyDiv w:val="1"/>
      <w:marLeft w:val="0"/>
      <w:marRight w:val="0"/>
      <w:marTop w:val="0"/>
      <w:marBottom w:val="0"/>
      <w:divBdr>
        <w:top w:val="none" w:sz="0" w:space="0" w:color="auto"/>
        <w:left w:val="none" w:sz="0" w:space="0" w:color="auto"/>
        <w:bottom w:val="none" w:sz="0" w:space="0" w:color="auto"/>
        <w:right w:val="none" w:sz="0" w:space="0" w:color="auto"/>
      </w:divBdr>
    </w:div>
    <w:div w:id="26566885">
      <w:bodyDiv w:val="1"/>
      <w:marLeft w:val="0"/>
      <w:marRight w:val="0"/>
      <w:marTop w:val="0"/>
      <w:marBottom w:val="0"/>
      <w:divBdr>
        <w:top w:val="none" w:sz="0" w:space="0" w:color="auto"/>
        <w:left w:val="none" w:sz="0" w:space="0" w:color="auto"/>
        <w:bottom w:val="none" w:sz="0" w:space="0" w:color="auto"/>
        <w:right w:val="none" w:sz="0" w:space="0" w:color="auto"/>
      </w:divBdr>
    </w:div>
    <w:div w:id="43914434">
      <w:bodyDiv w:val="1"/>
      <w:marLeft w:val="0"/>
      <w:marRight w:val="0"/>
      <w:marTop w:val="0"/>
      <w:marBottom w:val="0"/>
      <w:divBdr>
        <w:top w:val="none" w:sz="0" w:space="0" w:color="auto"/>
        <w:left w:val="none" w:sz="0" w:space="0" w:color="auto"/>
        <w:bottom w:val="none" w:sz="0" w:space="0" w:color="auto"/>
        <w:right w:val="none" w:sz="0" w:space="0" w:color="auto"/>
      </w:divBdr>
    </w:div>
    <w:div w:id="104272741">
      <w:bodyDiv w:val="1"/>
      <w:marLeft w:val="0"/>
      <w:marRight w:val="0"/>
      <w:marTop w:val="0"/>
      <w:marBottom w:val="0"/>
      <w:divBdr>
        <w:top w:val="none" w:sz="0" w:space="0" w:color="auto"/>
        <w:left w:val="none" w:sz="0" w:space="0" w:color="auto"/>
        <w:bottom w:val="none" w:sz="0" w:space="0" w:color="auto"/>
        <w:right w:val="none" w:sz="0" w:space="0" w:color="auto"/>
      </w:divBdr>
    </w:div>
    <w:div w:id="155804823">
      <w:bodyDiv w:val="1"/>
      <w:marLeft w:val="0"/>
      <w:marRight w:val="0"/>
      <w:marTop w:val="0"/>
      <w:marBottom w:val="0"/>
      <w:divBdr>
        <w:top w:val="none" w:sz="0" w:space="0" w:color="auto"/>
        <w:left w:val="none" w:sz="0" w:space="0" w:color="auto"/>
        <w:bottom w:val="none" w:sz="0" w:space="0" w:color="auto"/>
        <w:right w:val="none" w:sz="0" w:space="0" w:color="auto"/>
      </w:divBdr>
    </w:div>
    <w:div w:id="207499054">
      <w:bodyDiv w:val="1"/>
      <w:marLeft w:val="0"/>
      <w:marRight w:val="0"/>
      <w:marTop w:val="0"/>
      <w:marBottom w:val="0"/>
      <w:divBdr>
        <w:top w:val="none" w:sz="0" w:space="0" w:color="auto"/>
        <w:left w:val="none" w:sz="0" w:space="0" w:color="auto"/>
        <w:bottom w:val="none" w:sz="0" w:space="0" w:color="auto"/>
        <w:right w:val="none" w:sz="0" w:space="0" w:color="auto"/>
      </w:divBdr>
    </w:div>
    <w:div w:id="324280396">
      <w:bodyDiv w:val="1"/>
      <w:marLeft w:val="0"/>
      <w:marRight w:val="0"/>
      <w:marTop w:val="0"/>
      <w:marBottom w:val="0"/>
      <w:divBdr>
        <w:top w:val="none" w:sz="0" w:space="0" w:color="auto"/>
        <w:left w:val="none" w:sz="0" w:space="0" w:color="auto"/>
        <w:bottom w:val="none" w:sz="0" w:space="0" w:color="auto"/>
        <w:right w:val="none" w:sz="0" w:space="0" w:color="auto"/>
      </w:divBdr>
    </w:div>
    <w:div w:id="338969212">
      <w:bodyDiv w:val="1"/>
      <w:marLeft w:val="0"/>
      <w:marRight w:val="0"/>
      <w:marTop w:val="0"/>
      <w:marBottom w:val="0"/>
      <w:divBdr>
        <w:top w:val="none" w:sz="0" w:space="0" w:color="auto"/>
        <w:left w:val="none" w:sz="0" w:space="0" w:color="auto"/>
        <w:bottom w:val="none" w:sz="0" w:space="0" w:color="auto"/>
        <w:right w:val="none" w:sz="0" w:space="0" w:color="auto"/>
      </w:divBdr>
    </w:div>
    <w:div w:id="350840160">
      <w:bodyDiv w:val="1"/>
      <w:marLeft w:val="0"/>
      <w:marRight w:val="0"/>
      <w:marTop w:val="0"/>
      <w:marBottom w:val="0"/>
      <w:divBdr>
        <w:top w:val="none" w:sz="0" w:space="0" w:color="auto"/>
        <w:left w:val="none" w:sz="0" w:space="0" w:color="auto"/>
        <w:bottom w:val="none" w:sz="0" w:space="0" w:color="auto"/>
        <w:right w:val="none" w:sz="0" w:space="0" w:color="auto"/>
      </w:divBdr>
    </w:div>
    <w:div w:id="382415207">
      <w:bodyDiv w:val="1"/>
      <w:marLeft w:val="0"/>
      <w:marRight w:val="0"/>
      <w:marTop w:val="0"/>
      <w:marBottom w:val="0"/>
      <w:divBdr>
        <w:top w:val="none" w:sz="0" w:space="0" w:color="auto"/>
        <w:left w:val="none" w:sz="0" w:space="0" w:color="auto"/>
        <w:bottom w:val="none" w:sz="0" w:space="0" w:color="auto"/>
        <w:right w:val="none" w:sz="0" w:space="0" w:color="auto"/>
      </w:divBdr>
    </w:div>
    <w:div w:id="417796884">
      <w:bodyDiv w:val="1"/>
      <w:marLeft w:val="0"/>
      <w:marRight w:val="0"/>
      <w:marTop w:val="0"/>
      <w:marBottom w:val="0"/>
      <w:divBdr>
        <w:top w:val="none" w:sz="0" w:space="0" w:color="auto"/>
        <w:left w:val="none" w:sz="0" w:space="0" w:color="auto"/>
        <w:bottom w:val="none" w:sz="0" w:space="0" w:color="auto"/>
        <w:right w:val="none" w:sz="0" w:space="0" w:color="auto"/>
      </w:divBdr>
    </w:div>
    <w:div w:id="422338283">
      <w:bodyDiv w:val="1"/>
      <w:marLeft w:val="0"/>
      <w:marRight w:val="0"/>
      <w:marTop w:val="0"/>
      <w:marBottom w:val="0"/>
      <w:divBdr>
        <w:top w:val="none" w:sz="0" w:space="0" w:color="auto"/>
        <w:left w:val="none" w:sz="0" w:space="0" w:color="auto"/>
        <w:bottom w:val="none" w:sz="0" w:space="0" w:color="auto"/>
        <w:right w:val="none" w:sz="0" w:space="0" w:color="auto"/>
      </w:divBdr>
    </w:div>
    <w:div w:id="428241224">
      <w:bodyDiv w:val="1"/>
      <w:marLeft w:val="0"/>
      <w:marRight w:val="0"/>
      <w:marTop w:val="0"/>
      <w:marBottom w:val="0"/>
      <w:divBdr>
        <w:top w:val="none" w:sz="0" w:space="0" w:color="auto"/>
        <w:left w:val="none" w:sz="0" w:space="0" w:color="auto"/>
        <w:bottom w:val="none" w:sz="0" w:space="0" w:color="auto"/>
        <w:right w:val="none" w:sz="0" w:space="0" w:color="auto"/>
      </w:divBdr>
    </w:div>
    <w:div w:id="482935807">
      <w:bodyDiv w:val="1"/>
      <w:marLeft w:val="0"/>
      <w:marRight w:val="0"/>
      <w:marTop w:val="0"/>
      <w:marBottom w:val="0"/>
      <w:divBdr>
        <w:top w:val="none" w:sz="0" w:space="0" w:color="auto"/>
        <w:left w:val="none" w:sz="0" w:space="0" w:color="auto"/>
        <w:bottom w:val="none" w:sz="0" w:space="0" w:color="auto"/>
        <w:right w:val="none" w:sz="0" w:space="0" w:color="auto"/>
      </w:divBdr>
    </w:div>
    <w:div w:id="516578367">
      <w:bodyDiv w:val="1"/>
      <w:marLeft w:val="0"/>
      <w:marRight w:val="0"/>
      <w:marTop w:val="0"/>
      <w:marBottom w:val="0"/>
      <w:divBdr>
        <w:top w:val="none" w:sz="0" w:space="0" w:color="auto"/>
        <w:left w:val="none" w:sz="0" w:space="0" w:color="auto"/>
        <w:bottom w:val="none" w:sz="0" w:space="0" w:color="auto"/>
        <w:right w:val="none" w:sz="0" w:space="0" w:color="auto"/>
      </w:divBdr>
    </w:div>
    <w:div w:id="519126808">
      <w:bodyDiv w:val="1"/>
      <w:marLeft w:val="0"/>
      <w:marRight w:val="0"/>
      <w:marTop w:val="0"/>
      <w:marBottom w:val="0"/>
      <w:divBdr>
        <w:top w:val="none" w:sz="0" w:space="0" w:color="auto"/>
        <w:left w:val="none" w:sz="0" w:space="0" w:color="auto"/>
        <w:bottom w:val="none" w:sz="0" w:space="0" w:color="auto"/>
        <w:right w:val="none" w:sz="0" w:space="0" w:color="auto"/>
      </w:divBdr>
    </w:div>
    <w:div w:id="533494859">
      <w:bodyDiv w:val="1"/>
      <w:marLeft w:val="0"/>
      <w:marRight w:val="0"/>
      <w:marTop w:val="0"/>
      <w:marBottom w:val="0"/>
      <w:divBdr>
        <w:top w:val="none" w:sz="0" w:space="0" w:color="auto"/>
        <w:left w:val="none" w:sz="0" w:space="0" w:color="auto"/>
        <w:bottom w:val="none" w:sz="0" w:space="0" w:color="auto"/>
        <w:right w:val="none" w:sz="0" w:space="0" w:color="auto"/>
      </w:divBdr>
    </w:div>
    <w:div w:id="553926339">
      <w:bodyDiv w:val="1"/>
      <w:marLeft w:val="0"/>
      <w:marRight w:val="0"/>
      <w:marTop w:val="0"/>
      <w:marBottom w:val="0"/>
      <w:divBdr>
        <w:top w:val="none" w:sz="0" w:space="0" w:color="auto"/>
        <w:left w:val="none" w:sz="0" w:space="0" w:color="auto"/>
        <w:bottom w:val="none" w:sz="0" w:space="0" w:color="auto"/>
        <w:right w:val="none" w:sz="0" w:space="0" w:color="auto"/>
      </w:divBdr>
    </w:div>
    <w:div w:id="560403014">
      <w:bodyDiv w:val="1"/>
      <w:marLeft w:val="0"/>
      <w:marRight w:val="0"/>
      <w:marTop w:val="0"/>
      <w:marBottom w:val="0"/>
      <w:divBdr>
        <w:top w:val="none" w:sz="0" w:space="0" w:color="auto"/>
        <w:left w:val="none" w:sz="0" w:space="0" w:color="auto"/>
        <w:bottom w:val="none" w:sz="0" w:space="0" w:color="auto"/>
        <w:right w:val="none" w:sz="0" w:space="0" w:color="auto"/>
      </w:divBdr>
    </w:div>
    <w:div w:id="580482540">
      <w:bodyDiv w:val="1"/>
      <w:marLeft w:val="0"/>
      <w:marRight w:val="0"/>
      <w:marTop w:val="0"/>
      <w:marBottom w:val="0"/>
      <w:divBdr>
        <w:top w:val="none" w:sz="0" w:space="0" w:color="auto"/>
        <w:left w:val="none" w:sz="0" w:space="0" w:color="auto"/>
        <w:bottom w:val="none" w:sz="0" w:space="0" w:color="auto"/>
        <w:right w:val="none" w:sz="0" w:space="0" w:color="auto"/>
      </w:divBdr>
    </w:div>
    <w:div w:id="647709827">
      <w:bodyDiv w:val="1"/>
      <w:marLeft w:val="0"/>
      <w:marRight w:val="0"/>
      <w:marTop w:val="0"/>
      <w:marBottom w:val="0"/>
      <w:divBdr>
        <w:top w:val="none" w:sz="0" w:space="0" w:color="auto"/>
        <w:left w:val="none" w:sz="0" w:space="0" w:color="auto"/>
        <w:bottom w:val="none" w:sz="0" w:space="0" w:color="auto"/>
        <w:right w:val="none" w:sz="0" w:space="0" w:color="auto"/>
      </w:divBdr>
    </w:div>
    <w:div w:id="671251920">
      <w:bodyDiv w:val="1"/>
      <w:marLeft w:val="0"/>
      <w:marRight w:val="0"/>
      <w:marTop w:val="0"/>
      <w:marBottom w:val="0"/>
      <w:divBdr>
        <w:top w:val="none" w:sz="0" w:space="0" w:color="auto"/>
        <w:left w:val="none" w:sz="0" w:space="0" w:color="auto"/>
        <w:bottom w:val="none" w:sz="0" w:space="0" w:color="auto"/>
        <w:right w:val="none" w:sz="0" w:space="0" w:color="auto"/>
      </w:divBdr>
    </w:div>
    <w:div w:id="677387579">
      <w:bodyDiv w:val="1"/>
      <w:marLeft w:val="0"/>
      <w:marRight w:val="0"/>
      <w:marTop w:val="0"/>
      <w:marBottom w:val="0"/>
      <w:divBdr>
        <w:top w:val="none" w:sz="0" w:space="0" w:color="auto"/>
        <w:left w:val="none" w:sz="0" w:space="0" w:color="auto"/>
        <w:bottom w:val="none" w:sz="0" w:space="0" w:color="auto"/>
        <w:right w:val="none" w:sz="0" w:space="0" w:color="auto"/>
      </w:divBdr>
    </w:div>
    <w:div w:id="685639423">
      <w:bodyDiv w:val="1"/>
      <w:marLeft w:val="0"/>
      <w:marRight w:val="0"/>
      <w:marTop w:val="0"/>
      <w:marBottom w:val="0"/>
      <w:divBdr>
        <w:top w:val="none" w:sz="0" w:space="0" w:color="auto"/>
        <w:left w:val="none" w:sz="0" w:space="0" w:color="auto"/>
        <w:bottom w:val="none" w:sz="0" w:space="0" w:color="auto"/>
        <w:right w:val="none" w:sz="0" w:space="0" w:color="auto"/>
      </w:divBdr>
    </w:div>
    <w:div w:id="767383446">
      <w:bodyDiv w:val="1"/>
      <w:marLeft w:val="0"/>
      <w:marRight w:val="0"/>
      <w:marTop w:val="0"/>
      <w:marBottom w:val="0"/>
      <w:divBdr>
        <w:top w:val="none" w:sz="0" w:space="0" w:color="auto"/>
        <w:left w:val="none" w:sz="0" w:space="0" w:color="auto"/>
        <w:bottom w:val="none" w:sz="0" w:space="0" w:color="auto"/>
        <w:right w:val="none" w:sz="0" w:space="0" w:color="auto"/>
      </w:divBdr>
    </w:div>
    <w:div w:id="777410279">
      <w:bodyDiv w:val="1"/>
      <w:marLeft w:val="0"/>
      <w:marRight w:val="0"/>
      <w:marTop w:val="0"/>
      <w:marBottom w:val="0"/>
      <w:divBdr>
        <w:top w:val="none" w:sz="0" w:space="0" w:color="auto"/>
        <w:left w:val="none" w:sz="0" w:space="0" w:color="auto"/>
        <w:bottom w:val="none" w:sz="0" w:space="0" w:color="auto"/>
        <w:right w:val="none" w:sz="0" w:space="0" w:color="auto"/>
      </w:divBdr>
    </w:div>
    <w:div w:id="789981085">
      <w:bodyDiv w:val="1"/>
      <w:marLeft w:val="0"/>
      <w:marRight w:val="0"/>
      <w:marTop w:val="0"/>
      <w:marBottom w:val="0"/>
      <w:divBdr>
        <w:top w:val="none" w:sz="0" w:space="0" w:color="auto"/>
        <w:left w:val="none" w:sz="0" w:space="0" w:color="auto"/>
        <w:bottom w:val="none" w:sz="0" w:space="0" w:color="auto"/>
        <w:right w:val="none" w:sz="0" w:space="0" w:color="auto"/>
      </w:divBdr>
    </w:div>
    <w:div w:id="819231228">
      <w:bodyDiv w:val="1"/>
      <w:marLeft w:val="0"/>
      <w:marRight w:val="0"/>
      <w:marTop w:val="0"/>
      <w:marBottom w:val="0"/>
      <w:divBdr>
        <w:top w:val="none" w:sz="0" w:space="0" w:color="auto"/>
        <w:left w:val="none" w:sz="0" w:space="0" w:color="auto"/>
        <w:bottom w:val="none" w:sz="0" w:space="0" w:color="auto"/>
        <w:right w:val="none" w:sz="0" w:space="0" w:color="auto"/>
      </w:divBdr>
    </w:div>
    <w:div w:id="824511024">
      <w:bodyDiv w:val="1"/>
      <w:marLeft w:val="0"/>
      <w:marRight w:val="0"/>
      <w:marTop w:val="0"/>
      <w:marBottom w:val="0"/>
      <w:divBdr>
        <w:top w:val="none" w:sz="0" w:space="0" w:color="auto"/>
        <w:left w:val="none" w:sz="0" w:space="0" w:color="auto"/>
        <w:bottom w:val="none" w:sz="0" w:space="0" w:color="auto"/>
        <w:right w:val="none" w:sz="0" w:space="0" w:color="auto"/>
      </w:divBdr>
    </w:div>
    <w:div w:id="828446602">
      <w:bodyDiv w:val="1"/>
      <w:marLeft w:val="0"/>
      <w:marRight w:val="0"/>
      <w:marTop w:val="0"/>
      <w:marBottom w:val="0"/>
      <w:divBdr>
        <w:top w:val="none" w:sz="0" w:space="0" w:color="auto"/>
        <w:left w:val="none" w:sz="0" w:space="0" w:color="auto"/>
        <w:bottom w:val="none" w:sz="0" w:space="0" w:color="auto"/>
        <w:right w:val="none" w:sz="0" w:space="0" w:color="auto"/>
      </w:divBdr>
    </w:div>
    <w:div w:id="845092987">
      <w:bodyDiv w:val="1"/>
      <w:marLeft w:val="0"/>
      <w:marRight w:val="0"/>
      <w:marTop w:val="0"/>
      <w:marBottom w:val="0"/>
      <w:divBdr>
        <w:top w:val="none" w:sz="0" w:space="0" w:color="auto"/>
        <w:left w:val="none" w:sz="0" w:space="0" w:color="auto"/>
        <w:bottom w:val="none" w:sz="0" w:space="0" w:color="auto"/>
        <w:right w:val="none" w:sz="0" w:space="0" w:color="auto"/>
      </w:divBdr>
    </w:div>
    <w:div w:id="848984271">
      <w:bodyDiv w:val="1"/>
      <w:marLeft w:val="0"/>
      <w:marRight w:val="0"/>
      <w:marTop w:val="0"/>
      <w:marBottom w:val="0"/>
      <w:divBdr>
        <w:top w:val="none" w:sz="0" w:space="0" w:color="auto"/>
        <w:left w:val="none" w:sz="0" w:space="0" w:color="auto"/>
        <w:bottom w:val="none" w:sz="0" w:space="0" w:color="auto"/>
        <w:right w:val="none" w:sz="0" w:space="0" w:color="auto"/>
      </w:divBdr>
    </w:div>
    <w:div w:id="857541646">
      <w:bodyDiv w:val="1"/>
      <w:marLeft w:val="0"/>
      <w:marRight w:val="0"/>
      <w:marTop w:val="0"/>
      <w:marBottom w:val="0"/>
      <w:divBdr>
        <w:top w:val="none" w:sz="0" w:space="0" w:color="auto"/>
        <w:left w:val="none" w:sz="0" w:space="0" w:color="auto"/>
        <w:bottom w:val="none" w:sz="0" w:space="0" w:color="auto"/>
        <w:right w:val="none" w:sz="0" w:space="0" w:color="auto"/>
      </w:divBdr>
    </w:div>
    <w:div w:id="887838298">
      <w:bodyDiv w:val="1"/>
      <w:marLeft w:val="0"/>
      <w:marRight w:val="0"/>
      <w:marTop w:val="0"/>
      <w:marBottom w:val="0"/>
      <w:divBdr>
        <w:top w:val="none" w:sz="0" w:space="0" w:color="auto"/>
        <w:left w:val="none" w:sz="0" w:space="0" w:color="auto"/>
        <w:bottom w:val="none" w:sz="0" w:space="0" w:color="auto"/>
        <w:right w:val="none" w:sz="0" w:space="0" w:color="auto"/>
      </w:divBdr>
    </w:div>
    <w:div w:id="933250029">
      <w:bodyDiv w:val="1"/>
      <w:marLeft w:val="0"/>
      <w:marRight w:val="0"/>
      <w:marTop w:val="0"/>
      <w:marBottom w:val="0"/>
      <w:divBdr>
        <w:top w:val="none" w:sz="0" w:space="0" w:color="auto"/>
        <w:left w:val="none" w:sz="0" w:space="0" w:color="auto"/>
        <w:bottom w:val="none" w:sz="0" w:space="0" w:color="auto"/>
        <w:right w:val="none" w:sz="0" w:space="0" w:color="auto"/>
      </w:divBdr>
    </w:div>
    <w:div w:id="962155102">
      <w:bodyDiv w:val="1"/>
      <w:marLeft w:val="0"/>
      <w:marRight w:val="0"/>
      <w:marTop w:val="0"/>
      <w:marBottom w:val="0"/>
      <w:divBdr>
        <w:top w:val="none" w:sz="0" w:space="0" w:color="auto"/>
        <w:left w:val="none" w:sz="0" w:space="0" w:color="auto"/>
        <w:bottom w:val="none" w:sz="0" w:space="0" w:color="auto"/>
        <w:right w:val="none" w:sz="0" w:space="0" w:color="auto"/>
      </w:divBdr>
    </w:div>
    <w:div w:id="976256414">
      <w:bodyDiv w:val="1"/>
      <w:marLeft w:val="0"/>
      <w:marRight w:val="0"/>
      <w:marTop w:val="0"/>
      <w:marBottom w:val="0"/>
      <w:divBdr>
        <w:top w:val="none" w:sz="0" w:space="0" w:color="auto"/>
        <w:left w:val="none" w:sz="0" w:space="0" w:color="auto"/>
        <w:bottom w:val="none" w:sz="0" w:space="0" w:color="auto"/>
        <w:right w:val="none" w:sz="0" w:space="0" w:color="auto"/>
      </w:divBdr>
    </w:div>
    <w:div w:id="999382573">
      <w:bodyDiv w:val="1"/>
      <w:marLeft w:val="0"/>
      <w:marRight w:val="0"/>
      <w:marTop w:val="0"/>
      <w:marBottom w:val="0"/>
      <w:divBdr>
        <w:top w:val="none" w:sz="0" w:space="0" w:color="auto"/>
        <w:left w:val="none" w:sz="0" w:space="0" w:color="auto"/>
        <w:bottom w:val="none" w:sz="0" w:space="0" w:color="auto"/>
        <w:right w:val="none" w:sz="0" w:space="0" w:color="auto"/>
      </w:divBdr>
    </w:div>
    <w:div w:id="1021517920">
      <w:bodyDiv w:val="1"/>
      <w:marLeft w:val="0"/>
      <w:marRight w:val="0"/>
      <w:marTop w:val="0"/>
      <w:marBottom w:val="0"/>
      <w:divBdr>
        <w:top w:val="none" w:sz="0" w:space="0" w:color="auto"/>
        <w:left w:val="none" w:sz="0" w:space="0" w:color="auto"/>
        <w:bottom w:val="none" w:sz="0" w:space="0" w:color="auto"/>
        <w:right w:val="none" w:sz="0" w:space="0" w:color="auto"/>
      </w:divBdr>
    </w:div>
    <w:div w:id="1083529429">
      <w:bodyDiv w:val="1"/>
      <w:marLeft w:val="0"/>
      <w:marRight w:val="0"/>
      <w:marTop w:val="0"/>
      <w:marBottom w:val="0"/>
      <w:divBdr>
        <w:top w:val="none" w:sz="0" w:space="0" w:color="auto"/>
        <w:left w:val="none" w:sz="0" w:space="0" w:color="auto"/>
        <w:bottom w:val="none" w:sz="0" w:space="0" w:color="auto"/>
        <w:right w:val="none" w:sz="0" w:space="0" w:color="auto"/>
      </w:divBdr>
    </w:div>
    <w:div w:id="1135872463">
      <w:bodyDiv w:val="1"/>
      <w:marLeft w:val="0"/>
      <w:marRight w:val="0"/>
      <w:marTop w:val="0"/>
      <w:marBottom w:val="0"/>
      <w:divBdr>
        <w:top w:val="none" w:sz="0" w:space="0" w:color="auto"/>
        <w:left w:val="none" w:sz="0" w:space="0" w:color="auto"/>
        <w:bottom w:val="none" w:sz="0" w:space="0" w:color="auto"/>
        <w:right w:val="none" w:sz="0" w:space="0" w:color="auto"/>
      </w:divBdr>
    </w:div>
    <w:div w:id="1156461371">
      <w:bodyDiv w:val="1"/>
      <w:marLeft w:val="0"/>
      <w:marRight w:val="0"/>
      <w:marTop w:val="0"/>
      <w:marBottom w:val="0"/>
      <w:divBdr>
        <w:top w:val="none" w:sz="0" w:space="0" w:color="auto"/>
        <w:left w:val="none" w:sz="0" w:space="0" w:color="auto"/>
        <w:bottom w:val="none" w:sz="0" w:space="0" w:color="auto"/>
        <w:right w:val="none" w:sz="0" w:space="0" w:color="auto"/>
      </w:divBdr>
    </w:div>
    <w:div w:id="1176117117">
      <w:bodyDiv w:val="1"/>
      <w:marLeft w:val="0"/>
      <w:marRight w:val="0"/>
      <w:marTop w:val="0"/>
      <w:marBottom w:val="0"/>
      <w:divBdr>
        <w:top w:val="none" w:sz="0" w:space="0" w:color="auto"/>
        <w:left w:val="none" w:sz="0" w:space="0" w:color="auto"/>
        <w:bottom w:val="none" w:sz="0" w:space="0" w:color="auto"/>
        <w:right w:val="none" w:sz="0" w:space="0" w:color="auto"/>
      </w:divBdr>
    </w:div>
    <w:div w:id="1194537021">
      <w:bodyDiv w:val="1"/>
      <w:marLeft w:val="0"/>
      <w:marRight w:val="0"/>
      <w:marTop w:val="0"/>
      <w:marBottom w:val="0"/>
      <w:divBdr>
        <w:top w:val="none" w:sz="0" w:space="0" w:color="auto"/>
        <w:left w:val="none" w:sz="0" w:space="0" w:color="auto"/>
        <w:bottom w:val="none" w:sz="0" w:space="0" w:color="auto"/>
        <w:right w:val="none" w:sz="0" w:space="0" w:color="auto"/>
      </w:divBdr>
    </w:div>
    <w:div w:id="1204101287">
      <w:bodyDiv w:val="1"/>
      <w:marLeft w:val="0"/>
      <w:marRight w:val="0"/>
      <w:marTop w:val="0"/>
      <w:marBottom w:val="0"/>
      <w:divBdr>
        <w:top w:val="none" w:sz="0" w:space="0" w:color="auto"/>
        <w:left w:val="none" w:sz="0" w:space="0" w:color="auto"/>
        <w:bottom w:val="none" w:sz="0" w:space="0" w:color="auto"/>
        <w:right w:val="none" w:sz="0" w:space="0" w:color="auto"/>
      </w:divBdr>
    </w:div>
    <w:div w:id="1209337838">
      <w:bodyDiv w:val="1"/>
      <w:marLeft w:val="0"/>
      <w:marRight w:val="0"/>
      <w:marTop w:val="0"/>
      <w:marBottom w:val="0"/>
      <w:divBdr>
        <w:top w:val="none" w:sz="0" w:space="0" w:color="auto"/>
        <w:left w:val="none" w:sz="0" w:space="0" w:color="auto"/>
        <w:bottom w:val="none" w:sz="0" w:space="0" w:color="auto"/>
        <w:right w:val="none" w:sz="0" w:space="0" w:color="auto"/>
      </w:divBdr>
    </w:div>
    <w:div w:id="1220090493">
      <w:bodyDiv w:val="1"/>
      <w:marLeft w:val="0"/>
      <w:marRight w:val="0"/>
      <w:marTop w:val="0"/>
      <w:marBottom w:val="0"/>
      <w:divBdr>
        <w:top w:val="none" w:sz="0" w:space="0" w:color="auto"/>
        <w:left w:val="none" w:sz="0" w:space="0" w:color="auto"/>
        <w:bottom w:val="none" w:sz="0" w:space="0" w:color="auto"/>
        <w:right w:val="none" w:sz="0" w:space="0" w:color="auto"/>
      </w:divBdr>
    </w:div>
    <w:div w:id="1227381166">
      <w:bodyDiv w:val="1"/>
      <w:marLeft w:val="0"/>
      <w:marRight w:val="0"/>
      <w:marTop w:val="0"/>
      <w:marBottom w:val="0"/>
      <w:divBdr>
        <w:top w:val="none" w:sz="0" w:space="0" w:color="auto"/>
        <w:left w:val="none" w:sz="0" w:space="0" w:color="auto"/>
        <w:bottom w:val="none" w:sz="0" w:space="0" w:color="auto"/>
        <w:right w:val="none" w:sz="0" w:space="0" w:color="auto"/>
      </w:divBdr>
    </w:div>
    <w:div w:id="1303927912">
      <w:bodyDiv w:val="1"/>
      <w:marLeft w:val="0"/>
      <w:marRight w:val="0"/>
      <w:marTop w:val="0"/>
      <w:marBottom w:val="0"/>
      <w:divBdr>
        <w:top w:val="none" w:sz="0" w:space="0" w:color="auto"/>
        <w:left w:val="none" w:sz="0" w:space="0" w:color="auto"/>
        <w:bottom w:val="none" w:sz="0" w:space="0" w:color="auto"/>
        <w:right w:val="none" w:sz="0" w:space="0" w:color="auto"/>
      </w:divBdr>
    </w:div>
    <w:div w:id="1319185558">
      <w:bodyDiv w:val="1"/>
      <w:marLeft w:val="0"/>
      <w:marRight w:val="0"/>
      <w:marTop w:val="0"/>
      <w:marBottom w:val="0"/>
      <w:divBdr>
        <w:top w:val="none" w:sz="0" w:space="0" w:color="auto"/>
        <w:left w:val="none" w:sz="0" w:space="0" w:color="auto"/>
        <w:bottom w:val="none" w:sz="0" w:space="0" w:color="auto"/>
        <w:right w:val="none" w:sz="0" w:space="0" w:color="auto"/>
      </w:divBdr>
    </w:div>
    <w:div w:id="1357658041">
      <w:bodyDiv w:val="1"/>
      <w:marLeft w:val="0"/>
      <w:marRight w:val="0"/>
      <w:marTop w:val="0"/>
      <w:marBottom w:val="0"/>
      <w:divBdr>
        <w:top w:val="none" w:sz="0" w:space="0" w:color="auto"/>
        <w:left w:val="none" w:sz="0" w:space="0" w:color="auto"/>
        <w:bottom w:val="none" w:sz="0" w:space="0" w:color="auto"/>
        <w:right w:val="none" w:sz="0" w:space="0" w:color="auto"/>
      </w:divBdr>
    </w:div>
    <w:div w:id="1370959732">
      <w:bodyDiv w:val="1"/>
      <w:marLeft w:val="0"/>
      <w:marRight w:val="0"/>
      <w:marTop w:val="0"/>
      <w:marBottom w:val="0"/>
      <w:divBdr>
        <w:top w:val="none" w:sz="0" w:space="0" w:color="auto"/>
        <w:left w:val="none" w:sz="0" w:space="0" w:color="auto"/>
        <w:bottom w:val="none" w:sz="0" w:space="0" w:color="auto"/>
        <w:right w:val="none" w:sz="0" w:space="0" w:color="auto"/>
      </w:divBdr>
    </w:div>
    <w:div w:id="1407067204">
      <w:bodyDiv w:val="1"/>
      <w:marLeft w:val="0"/>
      <w:marRight w:val="0"/>
      <w:marTop w:val="0"/>
      <w:marBottom w:val="0"/>
      <w:divBdr>
        <w:top w:val="none" w:sz="0" w:space="0" w:color="auto"/>
        <w:left w:val="none" w:sz="0" w:space="0" w:color="auto"/>
        <w:bottom w:val="none" w:sz="0" w:space="0" w:color="auto"/>
        <w:right w:val="none" w:sz="0" w:space="0" w:color="auto"/>
      </w:divBdr>
    </w:div>
    <w:div w:id="1426997208">
      <w:bodyDiv w:val="1"/>
      <w:marLeft w:val="0"/>
      <w:marRight w:val="0"/>
      <w:marTop w:val="0"/>
      <w:marBottom w:val="0"/>
      <w:divBdr>
        <w:top w:val="none" w:sz="0" w:space="0" w:color="auto"/>
        <w:left w:val="none" w:sz="0" w:space="0" w:color="auto"/>
        <w:bottom w:val="none" w:sz="0" w:space="0" w:color="auto"/>
        <w:right w:val="none" w:sz="0" w:space="0" w:color="auto"/>
      </w:divBdr>
    </w:div>
    <w:div w:id="1483422204">
      <w:bodyDiv w:val="1"/>
      <w:marLeft w:val="0"/>
      <w:marRight w:val="0"/>
      <w:marTop w:val="0"/>
      <w:marBottom w:val="0"/>
      <w:divBdr>
        <w:top w:val="none" w:sz="0" w:space="0" w:color="auto"/>
        <w:left w:val="none" w:sz="0" w:space="0" w:color="auto"/>
        <w:bottom w:val="none" w:sz="0" w:space="0" w:color="auto"/>
        <w:right w:val="none" w:sz="0" w:space="0" w:color="auto"/>
      </w:divBdr>
    </w:div>
    <w:div w:id="1489591385">
      <w:bodyDiv w:val="1"/>
      <w:marLeft w:val="0"/>
      <w:marRight w:val="0"/>
      <w:marTop w:val="0"/>
      <w:marBottom w:val="0"/>
      <w:divBdr>
        <w:top w:val="none" w:sz="0" w:space="0" w:color="auto"/>
        <w:left w:val="none" w:sz="0" w:space="0" w:color="auto"/>
        <w:bottom w:val="none" w:sz="0" w:space="0" w:color="auto"/>
        <w:right w:val="none" w:sz="0" w:space="0" w:color="auto"/>
      </w:divBdr>
    </w:div>
    <w:div w:id="1493132615">
      <w:bodyDiv w:val="1"/>
      <w:marLeft w:val="0"/>
      <w:marRight w:val="0"/>
      <w:marTop w:val="0"/>
      <w:marBottom w:val="0"/>
      <w:divBdr>
        <w:top w:val="none" w:sz="0" w:space="0" w:color="auto"/>
        <w:left w:val="none" w:sz="0" w:space="0" w:color="auto"/>
        <w:bottom w:val="none" w:sz="0" w:space="0" w:color="auto"/>
        <w:right w:val="none" w:sz="0" w:space="0" w:color="auto"/>
      </w:divBdr>
    </w:div>
    <w:div w:id="1506825248">
      <w:bodyDiv w:val="1"/>
      <w:marLeft w:val="0"/>
      <w:marRight w:val="0"/>
      <w:marTop w:val="0"/>
      <w:marBottom w:val="0"/>
      <w:divBdr>
        <w:top w:val="none" w:sz="0" w:space="0" w:color="auto"/>
        <w:left w:val="none" w:sz="0" w:space="0" w:color="auto"/>
        <w:bottom w:val="none" w:sz="0" w:space="0" w:color="auto"/>
        <w:right w:val="none" w:sz="0" w:space="0" w:color="auto"/>
      </w:divBdr>
    </w:div>
    <w:div w:id="1612938107">
      <w:bodyDiv w:val="1"/>
      <w:marLeft w:val="0"/>
      <w:marRight w:val="0"/>
      <w:marTop w:val="0"/>
      <w:marBottom w:val="0"/>
      <w:divBdr>
        <w:top w:val="none" w:sz="0" w:space="0" w:color="auto"/>
        <w:left w:val="none" w:sz="0" w:space="0" w:color="auto"/>
        <w:bottom w:val="none" w:sz="0" w:space="0" w:color="auto"/>
        <w:right w:val="none" w:sz="0" w:space="0" w:color="auto"/>
      </w:divBdr>
    </w:div>
    <w:div w:id="1633945947">
      <w:bodyDiv w:val="1"/>
      <w:marLeft w:val="0"/>
      <w:marRight w:val="0"/>
      <w:marTop w:val="0"/>
      <w:marBottom w:val="0"/>
      <w:divBdr>
        <w:top w:val="none" w:sz="0" w:space="0" w:color="auto"/>
        <w:left w:val="none" w:sz="0" w:space="0" w:color="auto"/>
        <w:bottom w:val="none" w:sz="0" w:space="0" w:color="auto"/>
        <w:right w:val="none" w:sz="0" w:space="0" w:color="auto"/>
      </w:divBdr>
    </w:div>
    <w:div w:id="1659653222">
      <w:bodyDiv w:val="1"/>
      <w:marLeft w:val="0"/>
      <w:marRight w:val="0"/>
      <w:marTop w:val="0"/>
      <w:marBottom w:val="0"/>
      <w:divBdr>
        <w:top w:val="none" w:sz="0" w:space="0" w:color="auto"/>
        <w:left w:val="none" w:sz="0" w:space="0" w:color="auto"/>
        <w:bottom w:val="none" w:sz="0" w:space="0" w:color="auto"/>
        <w:right w:val="none" w:sz="0" w:space="0" w:color="auto"/>
      </w:divBdr>
    </w:div>
    <w:div w:id="1678388522">
      <w:bodyDiv w:val="1"/>
      <w:marLeft w:val="0"/>
      <w:marRight w:val="0"/>
      <w:marTop w:val="0"/>
      <w:marBottom w:val="0"/>
      <w:divBdr>
        <w:top w:val="none" w:sz="0" w:space="0" w:color="auto"/>
        <w:left w:val="none" w:sz="0" w:space="0" w:color="auto"/>
        <w:bottom w:val="none" w:sz="0" w:space="0" w:color="auto"/>
        <w:right w:val="none" w:sz="0" w:space="0" w:color="auto"/>
      </w:divBdr>
    </w:div>
    <w:div w:id="1729914761">
      <w:bodyDiv w:val="1"/>
      <w:marLeft w:val="0"/>
      <w:marRight w:val="0"/>
      <w:marTop w:val="0"/>
      <w:marBottom w:val="0"/>
      <w:divBdr>
        <w:top w:val="none" w:sz="0" w:space="0" w:color="auto"/>
        <w:left w:val="none" w:sz="0" w:space="0" w:color="auto"/>
        <w:bottom w:val="none" w:sz="0" w:space="0" w:color="auto"/>
        <w:right w:val="none" w:sz="0" w:space="0" w:color="auto"/>
      </w:divBdr>
    </w:div>
    <w:div w:id="1736128748">
      <w:bodyDiv w:val="1"/>
      <w:marLeft w:val="0"/>
      <w:marRight w:val="0"/>
      <w:marTop w:val="0"/>
      <w:marBottom w:val="0"/>
      <w:divBdr>
        <w:top w:val="none" w:sz="0" w:space="0" w:color="auto"/>
        <w:left w:val="none" w:sz="0" w:space="0" w:color="auto"/>
        <w:bottom w:val="none" w:sz="0" w:space="0" w:color="auto"/>
        <w:right w:val="none" w:sz="0" w:space="0" w:color="auto"/>
      </w:divBdr>
    </w:div>
    <w:div w:id="1737703597">
      <w:bodyDiv w:val="1"/>
      <w:marLeft w:val="0"/>
      <w:marRight w:val="0"/>
      <w:marTop w:val="0"/>
      <w:marBottom w:val="0"/>
      <w:divBdr>
        <w:top w:val="none" w:sz="0" w:space="0" w:color="auto"/>
        <w:left w:val="none" w:sz="0" w:space="0" w:color="auto"/>
        <w:bottom w:val="none" w:sz="0" w:space="0" w:color="auto"/>
        <w:right w:val="none" w:sz="0" w:space="0" w:color="auto"/>
      </w:divBdr>
    </w:div>
    <w:div w:id="1746566843">
      <w:bodyDiv w:val="1"/>
      <w:marLeft w:val="0"/>
      <w:marRight w:val="0"/>
      <w:marTop w:val="0"/>
      <w:marBottom w:val="0"/>
      <w:divBdr>
        <w:top w:val="none" w:sz="0" w:space="0" w:color="auto"/>
        <w:left w:val="none" w:sz="0" w:space="0" w:color="auto"/>
        <w:bottom w:val="none" w:sz="0" w:space="0" w:color="auto"/>
        <w:right w:val="none" w:sz="0" w:space="0" w:color="auto"/>
      </w:divBdr>
    </w:div>
    <w:div w:id="1779567090">
      <w:bodyDiv w:val="1"/>
      <w:marLeft w:val="0"/>
      <w:marRight w:val="0"/>
      <w:marTop w:val="0"/>
      <w:marBottom w:val="0"/>
      <w:divBdr>
        <w:top w:val="none" w:sz="0" w:space="0" w:color="auto"/>
        <w:left w:val="none" w:sz="0" w:space="0" w:color="auto"/>
        <w:bottom w:val="none" w:sz="0" w:space="0" w:color="auto"/>
        <w:right w:val="none" w:sz="0" w:space="0" w:color="auto"/>
      </w:divBdr>
    </w:div>
    <w:div w:id="1816289315">
      <w:bodyDiv w:val="1"/>
      <w:marLeft w:val="0"/>
      <w:marRight w:val="0"/>
      <w:marTop w:val="0"/>
      <w:marBottom w:val="0"/>
      <w:divBdr>
        <w:top w:val="none" w:sz="0" w:space="0" w:color="auto"/>
        <w:left w:val="none" w:sz="0" w:space="0" w:color="auto"/>
        <w:bottom w:val="none" w:sz="0" w:space="0" w:color="auto"/>
        <w:right w:val="none" w:sz="0" w:space="0" w:color="auto"/>
      </w:divBdr>
    </w:div>
    <w:div w:id="1850369499">
      <w:bodyDiv w:val="1"/>
      <w:marLeft w:val="0"/>
      <w:marRight w:val="0"/>
      <w:marTop w:val="0"/>
      <w:marBottom w:val="0"/>
      <w:divBdr>
        <w:top w:val="none" w:sz="0" w:space="0" w:color="auto"/>
        <w:left w:val="none" w:sz="0" w:space="0" w:color="auto"/>
        <w:bottom w:val="none" w:sz="0" w:space="0" w:color="auto"/>
        <w:right w:val="none" w:sz="0" w:space="0" w:color="auto"/>
      </w:divBdr>
    </w:div>
    <w:div w:id="1865710582">
      <w:bodyDiv w:val="1"/>
      <w:marLeft w:val="0"/>
      <w:marRight w:val="0"/>
      <w:marTop w:val="0"/>
      <w:marBottom w:val="0"/>
      <w:divBdr>
        <w:top w:val="none" w:sz="0" w:space="0" w:color="auto"/>
        <w:left w:val="none" w:sz="0" w:space="0" w:color="auto"/>
        <w:bottom w:val="none" w:sz="0" w:space="0" w:color="auto"/>
        <w:right w:val="none" w:sz="0" w:space="0" w:color="auto"/>
      </w:divBdr>
    </w:div>
    <w:div w:id="1869178814">
      <w:bodyDiv w:val="1"/>
      <w:marLeft w:val="0"/>
      <w:marRight w:val="0"/>
      <w:marTop w:val="0"/>
      <w:marBottom w:val="0"/>
      <w:divBdr>
        <w:top w:val="none" w:sz="0" w:space="0" w:color="auto"/>
        <w:left w:val="none" w:sz="0" w:space="0" w:color="auto"/>
        <w:bottom w:val="none" w:sz="0" w:space="0" w:color="auto"/>
        <w:right w:val="none" w:sz="0" w:space="0" w:color="auto"/>
      </w:divBdr>
    </w:div>
    <w:div w:id="1932883926">
      <w:bodyDiv w:val="1"/>
      <w:marLeft w:val="0"/>
      <w:marRight w:val="0"/>
      <w:marTop w:val="0"/>
      <w:marBottom w:val="0"/>
      <w:divBdr>
        <w:top w:val="none" w:sz="0" w:space="0" w:color="auto"/>
        <w:left w:val="none" w:sz="0" w:space="0" w:color="auto"/>
        <w:bottom w:val="none" w:sz="0" w:space="0" w:color="auto"/>
        <w:right w:val="none" w:sz="0" w:space="0" w:color="auto"/>
      </w:divBdr>
    </w:div>
    <w:div w:id="2007323889">
      <w:bodyDiv w:val="1"/>
      <w:marLeft w:val="0"/>
      <w:marRight w:val="0"/>
      <w:marTop w:val="0"/>
      <w:marBottom w:val="0"/>
      <w:divBdr>
        <w:top w:val="none" w:sz="0" w:space="0" w:color="auto"/>
        <w:left w:val="none" w:sz="0" w:space="0" w:color="auto"/>
        <w:bottom w:val="none" w:sz="0" w:space="0" w:color="auto"/>
        <w:right w:val="none" w:sz="0" w:space="0" w:color="auto"/>
      </w:divBdr>
    </w:div>
    <w:div w:id="2036733143">
      <w:bodyDiv w:val="1"/>
      <w:marLeft w:val="0"/>
      <w:marRight w:val="0"/>
      <w:marTop w:val="0"/>
      <w:marBottom w:val="0"/>
      <w:divBdr>
        <w:top w:val="none" w:sz="0" w:space="0" w:color="auto"/>
        <w:left w:val="none" w:sz="0" w:space="0" w:color="auto"/>
        <w:bottom w:val="none" w:sz="0" w:space="0" w:color="auto"/>
        <w:right w:val="none" w:sz="0" w:space="0" w:color="auto"/>
      </w:divBdr>
    </w:div>
    <w:div w:id="2050761224">
      <w:bodyDiv w:val="1"/>
      <w:marLeft w:val="0"/>
      <w:marRight w:val="0"/>
      <w:marTop w:val="0"/>
      <w:marBottom w:val="0"/>
      <w:divBdr>
        <w:top w:val="none" w:sz="0" w:space="0" w:color="auto"/>
        <w:left w:val="none" w:sz="0" w:space="0" w:color="auto"/>
        <w:bottom w:val="none" w:sz="0" w:space="0" w:color="auto"/>
        <w:right w:val="none" w:sz="0" w:space="0" w:color="auto"/>
      </w:divBdr>
    </w:div>
    <w:div w:id="2112585329">
      <w:bodyDiv w:val="1"/>
      <w:marLeft w:val="0"/>
      <w:marRight w:val="0"/>
      <w:marTop w:val="0"/>
      <w:marBottom w:val="0"/>
      <w:divBdr>
        <w:top w:val="none" w:sz="0" w:space="0" w:color="auto"/>
        <w:left w:val="none" w:sz="0" w:space="0" w:color="auto"/>
        <w:bottom w:val="none" w:sz="0" w:space="0" w:color="auto"/>
        <w:right w:val="none" w:sz="0" w:space="0" w:color="auto"/>
      </w:divBdr>
    </w:div>
    <w:div w:id="213689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5482</Words>
  <Characters>3126</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Додаток</vt:lpstr>
    </vt:vector>
  </TitlesOfParts>
  <Company>VR</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subject/>
  <dc:creator>Bochko</dc:creator>
  <cp:keywords/>
  <dc:description/>
  <cp:lastModifiedBy>Павлюк Павло Петрович</cp:lastModifiedBy>
  <cp:revision>2</cp:revision>
  <cp:lastPrinted>2020-11-16T11:12:00Z</cp:lastPrinted>
  <dcterms:created xsi:type="dcterms:W3CDTF">2021-03-15T14:06:00Z</dcterms:created>
  <dcterms:modified xsi:type="dcterms:W3CDTF">2021-03-15T14:06:00Z</dcterms:modified>
</cp:coreProperties>
</file>