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E9C" w:rsidRPr="007B17DA" w:rsidRDefault="002B4E9C" w:rsidP="002B4E9C">
      <w:pPr>
        <w:jc w:val="right"/>
        <w:rPr>
          <w:color w:val="000000" w:themeColor="text1"/>
          <w:sz w:val="28"/>
          <w:szCs w:val="28"/>
        </w:rPr>
      </w:pPr>
      <w:bookmarkStart w:id="0" w:name="_GoBack"/>
      <w:bookmarkEnd w:id="0"/>
      <w:r w:rsidRPr="007B17DA">
        <w:rPr>
          <w:color w:val="000000" w:themeColor="text1"/>
          <w:sz w:val="28"/>
          <w:szCs w:val="28"/>
        </w:rPr>
        <w:t>ПРОЕКТ</w:t>
      </w:r>
    </w:p>
    <w:p w:rsidR="002B4E9C" w:rsidRDefault="002B4E9C" w:rsidP="00C97B17">
      <w:pPr>
        <w:ind w:left="3969"/>
        <w:contextualSpacing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 xml:space="preserve">вноситься </w:t>
      </w:r>
      <w:r w:rsidRPr="00112D37">
        <w:rPr>
          <w:color w:val="000000" w:themeColor="text1"/>
          <w:sz w:val="28"/>
          <w:szCs w:val="28"/>
        </w:rPr>
        <w:t>народними депутатам</w:t>
      </w:r>
      <w:r w:rsidR="00C661E5">
        <w:rPr>
          <w:color w:val="000000" w:themeColor="text1"/>
          <w:sz w:val="28"/>
          <w:szCs w:val="28"/>
        </w:rPr>
        <w:t>и</w:t>
      </w:r>
      <w:r w:rsidRPr="00112D37">
        <w:rPr>
          <w:color w:val="000000" w:themeColor="text1"/>
          <w:sz w:val="28"/>
          <w:szCs w:val="28"/>
        </w:rPr>
        <w:t xml:space="preserve"> України –</w:t>
      </w:r>
      <w:r>
        <w:rPr>
          <w:color w:val="000000" w:themeColor="text1"/>
          <w:sz w:val="28"/>
          <w:szCs w:val="28"/>
        </w:rPr>
        <w:br/>
      </w:r>
    </w:p>
    <w:p w:rsidR="00C97B17" w:rsidRDefault="00C97B17" w:rsidP="00C97B17">
      <w:pPr>
        <w:ind w:left="3969"/>
        <w:contextualSpacing/>
        <w:jc w:val="both"/>
        <w:rPr>
          <w:color w:val="000000" w:themeColor="text1"/>
          <w:sz w:val="28"/>
          <w:szCs w:val="28"/>
        </w:rPr>
      </w:pPr>
    </w:p>
    <w:p w:rsidR="00C97B17" w:rsidRPr="007B17DA" w:rsidRDefault="00C97B17" w:rsidP="00C97B17">
      <w:pPr>
        <w:ind w:left="3969"/>
        <w:contextualSpacing/>
        <w:jc w:val="both"/>
        <w:rPr>
          <w:color w:val="000000" w:themeColor="text1"/>
          <w:sz w:val="28"/>
          <w:szCs w:val="28"/>
        </w:rPr>
      </w:pPr>
    </w:p>
    <w:p w:rsidR="002B4E9C" w:rsidRPr="007B17DA" w:rsidRDefault="002B4E9C" w:rsidP="002B4E9C">
      <w:pPr>
        <w:jc w:val="right"/>
        <w:rPr>
          <w:color w:val="000000" w:themeColor="text1"/>
          <w:sz w:val="28"/>
          <w:szCs w:val="28"/>
        </w:rPr>
      </w:pPr>
    </w:p>
    <w:p w:rsidR="002B4E9C" w:rsidRPr="007B17DA" w:rsidRDefault="002B4E9C" w:rsidP="002B4E9C">
      <w:pPr>
        <w:jc w:val="right"/>
        <w:rPr>
          <w:color w:val="000000" w:themeColor="text1"/>
          <w:sz w:val="28"/>
          <w:szCs w:val="28"/>
        </w:rPr>
      </w:pPr>
    </w:p>
    <w:p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ЗАКОН УКРАЇНИ</w:t>
      </w:r>
    </w:p>
    <w:p w:rsidR="002B4E9C" w:rsidRPr="00C85C46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center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Про внесення змін</w:t>
      </w:r>
      <w:r>
        <w:rPr>
          <w:b/>
          <w:color w:val="000000" w:themeColor="text1"/>
          <w:sz w:val="28"/>
          <w:szCs w:val="28"/>
        </w:rPr>
        <w:t>и</w:t>
      </w:r>
      <w:r w:rsidRPr="007B17DA">
        <w:rPr>
          <w:b/>
          <w:color w:val="000000" w:themeColor="text1"/>
          <w:sz w:val="28"/>
          <w:szCs w:val="28"/>
        </w:rPr>
        <w:t xml:space="preserve"> до</w:t>
      </w:r>
      <w:r>
        <w:rPr>
          <w:b/>
          <w:color w:val="000000" w:themeColor="text1"/>
          <w:sz w:val="28"/>
          <w:szCs w:val="28"/>
        </w:rPr>
        <w:t xml:space="preserve"> </w:t>
      </w:r>
      <w:r w:rsidR="00C97B17">
        <w:rPr>
          <w:b/>
          <w:color w:val="000000" w:themeColor="text1"/>
          <w:sz w:val="28"/>
          <w:szCs w:val="28"/>
        </w:rPr>
        <w:t xml:space="preserve">пункту 7 </w:t>
      </w:r>
      <w:r>
        <w:rPr>
          <w:b/>
          <w:color w:val="000000" w:themeColor="text1"/>
          <w:sz w:val="28"/>
          <w:szCs w:val="28"/>
        </w:rPr>
        <w:t xml:space="preserve">статті 1 Закону України </w:t>
      </w:r>
      <w:r w:rsidRPr="00C85C46">
        <w:rPr>
          <w:b/>
          <w:color w:val="000000" w:themeColor="text1"/>
          <w:sz w:val="28"/>
          <w:szCs w:val="28"/>
        </w:rPr>
        <w:t xml:space="preserve">"Про збір на обов'язкове державне пенсійне страхування" щодо звільнення від </w:t>
      </w:r>
      <w:r>
        <w:rPr>
          <w:b/>
          <w:color w:val="000000" w:themeColor="text1"/>
          <w:sz w:val="28"/>
          <w:szCs w:val="28"/>
        </w:rPr>
        <w:t>сплати</w:t>
      </w:r>
      <w:r w:rsidRPr="00C85C46">
        <w:rPr>
          <w:b/>
          <w:color w:val="000000" w:themeColor="text1"/>
          <w:sz w:val="28"/>
          <w:szCs w:val="28"/>
        </w:rPr>
        <w:t xml:space="preserve">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</w:t>
      </w:r>
    </w:p>
    <w:p w:rsidR="002B4E9C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Верховна Рада України п о с т а н о в л я є:</w:t>
      </w:r>
    </w:p>
    <w:p w:rsidR="00C97B17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="HelveticaNeue"/>
          <w:sz w:val="28"/>
          <w:szCs w:val="28"/>
        </w:rPr>
      </w:pPr>
      <w:r w:rsidRPr="00C85C46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І</w:t>
      </w:r>
      <w:r w:rsidRPr="00C85C46">
        <w:rPr>
          <w:color w:val="000000" w:themeColor="text1"/>
          <w:sz w:val="28"/>
          <w:szCs w:val="28"/>
        </w:rPr>
        <w:t xml:space="preserve">. </w:t>
      </w:r>
      <w:r w:rsidRPr="00C85C46">
        <w:rPr>
          <w:rFonts w:ascii="HelveticaNeue" w:hAnsi="HelveticaNeue" w:cs="HelveticaNeue"/>
          <w:sz w:val="28"/>
          <w:szCs w:val="28"/>
        </w:rPr>
        <w:t xml:space="preserve">Пункт 7 статті 1 Закону України "Про збір на обов'язкове державне пенсійне страхування" (Відомості Верховної Ради України, 1997, № 37, ст.237) </w:t>
      </w:r>
      <w:r w:rsidR="00C97B17">
        <w:rPr>
          <w:rFonts w:asciiTheme="minorHAnsi" w:hAnsiTheme="minorHAnsi" w:cs="HelveticaNeue"/>
          <w:sz w:val="28"/>
          <w:szCs w:val="28"/>
        </w:rPr>
        <w:t>викласти у такій редакції:</w:t>
      </w:r>
    </w:p>
    <w:p w:rsidR="00C97B17" w:rsidRPr="00C97B17" w:rsidRDefault="00C97B17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="HelveticaNeue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ab/>
        <w:t>«</w:t>
      </w:r>
      <w:r w:rsidRPr="00A4214D">
        <w:rPr>
          <w:color w:val="333333"/>
          <w:sz w:val="28"/>
          <w:szCs w:val="28"/>
          <w:shd w:val="clear" w:color="auto" w:fill="FFFFFF"/>
        </w:rPr>
        <w:t xml:space="preserve">7) підприємства, установи та організації незалежно від форми власності, фізичні особи, які набувають право власності на легкові автомобілі, що підлягають першій державній реєстрації в Україні територіальними органами Міністерства внутрішніх справ України, крім випадків забезпечення </w:t>
      </w:r>
      <w:r w:rsidRPr="00C97B17">
        <w:rPr>
          <w:color w:val="333333"/>
          <w:sz w:val="28"/>
          <w:szCs w:val="28"/>
          <w:shd w:val="clear" w:color="auto" w:fill="FFFFFF"/>
        </w:rPr>
        <w:t xml:space="preserve">або купівлі осіб з інвалідністю </w:t>
      </w:r>
      <w:r w:rsidR="00730F36">
        <w:rPr>
          <w:color w:val="333333"/>
          <w:sz w:val="28"/>
          <w:szCs w:val="28"/>
          <w:shd w:val="clear" w:color="auto" w:fill="FFFFFF"/>
        </w:rPr>
        <w:t>та сі</w:t>
      </w:r>
      <w:r w:rsidR="00730F36" w:rsidRPr="00730F36">
        <w:rPr>
          <w:color w:val="333333"/>
          <w:sz w:val="28"/>
          <w:szCs w:val="28"/>
          <w:shd w:val="clear" w:color="auto" w:fill="FFFFFF"/>
        </w:rPr>
        <w:t>м’ями</w:t>
      </w:r>
      <w:r w:rsidR="00730F36">
        <w:rPr>
          <w:color w:val="333333"/>
          <w:sz w:val="28"/>
          <w:szCs w:val="28"/>
          <w:shd w:val="clear" w:color="auto" w:fill="FFFFFF"/>
        </w:rPr>
        <w:t xml:space="preserve"> з </w:t>
      </w:r>
      <w:r w:rsidR="00730F36" w:rsidRPr="00730F36">
        <w:rPr>
          <w:color w:val="333333"/>
          <w:sz w:val="28"/>
          <w:szCs w:val="28"/>
          <w:shd w:val="clear" w:color="auto" w:fill="FFFFFF"/>
        </w:rPr>
        <w:t xml:space="preserve"> </w:t>
      </w:r>
      <w:r w:rsidR="00730F36">
        <w:rPr>
          <w:color w:val="333333"/>
          <w:sz w:val="28"/>
          <w:szCs w:val="28"/>
          <w:shd w:val="clear" w:color="auto" w:fill="FFFFFF"/>
        </w:rPr>
        <w:t xml:space="preserve">дітьми з інвалідністю </w:t>
      </w:r>
      <w:r w:rsidRPr="00C97B17">
        <w:rPr>
          <w:color w:val="333333"/>
          <w:sz w:val="28"/>
          <w:szCs w:val="28"/>
          <w:shd w:val="clear" w:color="auto" w:fill="FFFFFF"/>
        </w:rPr>
        <w:t xml:space="preserve">легкових автомобілів згідно із законодавством та успадкування легкових автомобілів відповідно до закону, </w:t>
      </w:r>
      <w:r w:rsidRPr="00C97B17">
        <w:rPr>
          <w:rFonts w:ascii="HelveticaNeue" w:hAnsi="HelveticaNeue" w:cs="HelveticaNeue"/>
          <w:sz w:val="28"/>
          <w:szCs w:val="28"/>
        </w:rPr>
        <w:t xml:space="preserve">набуття органами державної влади, органами місцевого </w:t>
      </w:r>
      <w:r w:rsidRPr="00C97B17">
        <w:rPr>
          <w:rFonts w:asciiTheme="minorHAnsi" w:hAnsiTheme="minorHAnsi" w:cs="HelveticaNeue"/>
          <w:sz w:val="28"/>
          <w:szCs w:val="28"/>
        </w:rPr>
        <w:t xml:space="preserve">самоврядування </w:t>
      </w:r>
      <w:r w:rsidRPr="00C97B17">
        <w:rPr>
          <w:rFonts w:ascii="HelveticaNeue" w:hAnsi="HelveticaNeue" w:cs="HelveticaNeue"/>
          <w:sz w:val="28"/>
          <w:szCs w:val="28"/>
        </w:rPr>
        <w:t>автомобілі</w:t>
      </w:r>
      <w:r w:rsidRPr="00C97B17">
        <w:rPr>
          <w:rFonts w:asciiTheme="minorHAnsi" w:hAnsiTheme="minorHAnsi" w:cs="HelveticaNeue"/>
          <w:sz w:val="28"/>
          <w:szCs w:val="28"/>
        </w:rPr>
        <w:t>в</w:t>
      </w:r>
      <w:r w:rsidRPr="00C97B17">
        <w:rPr>
          <w:rFonts w:ascii="HelveticaNeue" w:hAnsi="HelveticaNeue" w:cs="HelveticaNeue"/>
          <w:sz w:val="28"/>
          <w:szCs w:val="28"/>
        </w:rPr>
        <w:t xml:space="preserve"> швидкої допомоги</w:t>
      </w:r>
      <w:r w:rsidRPr="00C97B17">
        <w:rPr>
          <w:rFonts w:asciiTheme="minorHAnsi" w:hAnsiTheme="minorHAnsi" w:cs="HelveticaNeue"/>
          <w:sz w:val="28"/>
          <w:szCs w:val="28"/>
        </w:rPr>
        <w:t xml:space="preserve"> та шкільних автобусів </w:t>
      </w:r>
      <w:r w:rsidRPr="00C97B17">
        <w:rPr>
          <w:rFonts w:ascii="HelveticaNeue" w:hAnsi="HelveticaNeue" w:cs="HelveticaNeue"/>
          <w:sz w:val="28"/>
          <w:szCs w:val="28"/>
        </w:rPr>
        <w:t xml:space="preserve">згідно з Національним класифікатором </w:t>
      </w:r>
      <w:r w:rsidRPr="00C97B17">
        <w:rPr>
          <w:rFonts w:asciiTheme="minorHAnsi" w:hAnsiTheme="minorHAnsi" w:cs="HelveticaNeue"/>
          <w:sz w:val="28"/>
          <w:szCs w:val="28"/>
        </w:rPr>
        <w:t>«</w:t>
      </w:r>
      <w:r w:rsidRPr="00C97B17">
        <w:rPr>
          <w:rFonts w:ascii="HelveticaNeue" w:hAnsi="HelveticaNeue" w:cs="HelveticaNeue"/>
          <w:sz w:val="28"/>
          <w:szCs w:val="28"/>
        </w:rPr>
        <w:t>Єдиний закупівельний словник</w:t>
      </w:r>
      <w:r w:rsidRPr="00C97B17">
        <w:rPr>
          <w:rFonts w:asciiTheme="minorHAnsi" w:hAnsiTheme="minorHAnsi" w:cs="HelveticaNeue"/>
          <w:sz w:val="28"/>
          <w:szCs w:val="28"/>
        </w:rPr>
        <w:t>»</w:t>
      </w:r>
      <w:r w:rsidRPr="00C97B17">
        <w:rPr>
          <w:rFonts w:ascii="HelveticaNeue" w:hAnsi="HelveticaNeue" w:cs="HelveticaNeue"/>
          <w:sz w:val="28"/>
          <w:szCs w:val="28"/>
        </w:rPr>
        <w:t xml:space="preserve"> ДК 021:2015</w:t>
      </w:r>
      <w:r>
        <w:rPr>
          <w:rFonts w:asciiTheme="minorHAnsi" w:hAnsiTheme="minorHAnsi" w:cs="HelveticaNeue"/>
          <w:sz w:val="28"/>
          <w:szCs w:val="28"/>
        </w:rPr>
        <w:t>;».</w:t>
      </w:r>
    </w:p>
    <w:p w:rsidR="00C97B17" w:rsidRDefault="00C97B17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="HelveticaNeue"/>
          <w:sz w:val="28"/>
          <w:szCs w:val="28"/>
        </w:rPr>
      </w:pPr>
    </w:p>
    <w:p w:rsidR="002B4E9C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HelveticaNeue"/>
          <w:sz w:val="28"/>
          <w:szCs w:val="28"/>
        </w:rPr>
      </w:pPr>
      <w:r>
        <w:rPr>
          <w:rFonts w:cs="HelveticaNeue"/>
          <w:sz w:val="28"/>
          <w:szCs w:val="28"/>
        </w:rPr>
        <w:tab/>
        <w:t>ІІ. Прикінцеві положення</w:t>
      </w:r>
    </w:p>
    <w:p w:rsidR="002B4E9C" w:rsidRPr="00564D75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HelveticaNeue" w:hAnsi="HelveticaNeue" w:cs="HelveticaNeue"/>
          <w:sz w:val="28"/>
          <w:szCs w:val="28"/>
        </w:rPr>
      </w:pPr>
      <w:r>
        <w:rPr>
          <w:rFonts w:cs="HelveticaNeue"/>
          <w:sz w:val="28"/>
          <w:szCs w:val="28"/>
        </w:rPr>
        <w:tab/>
      </w:r>
      <w:r>
        <w:rPr>
          <w:rFonts w:ascii="HelveticaNeue" w:hAnsi="HelveticaNeue" w:cs="HelveticaNeue"/>
          <w:sz w:val="28"/>
          <w:szCs w:val="28"/>
        </w:rPr>
        <w:t>1</w:t>
      </w:r>
      <w:r w:rsidRPr="00564D75">
        <w:rPr>
          <w:rFonts w:ascii="HelveticaNeue" w:hAnsi="HelveticaNeue" w:cs="HelveticaNeue"/>
          <w:sz w:val="28"/>
          <w:szCs w:val="28"/>
        </w:rPr>
        <w:t>. Цей Закон набирає чинності з дня, наступного за днем його опублікування.</w:t>
      </w:r>
    </w:p>
    <w:p w:rsidR="002B4E9C" w:rsidRPr="00564D75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HelveticaNeue" w:hAnsi="HelveticaNeue" w:cs="HelveticaNeue"/>
          <w:sz w:val="28"/>
          <w:szCs w:val="28"/>
        </w:rPr>
      </w:pPr>
      <w:r>
        <w:rPr>
          <w:rFonts w:cs="HelveticaNeue"/>
          <w:sz w:val="28"/>
          <w:szCs w:val="28"/>
        </w:rPr>
        <w:tab/>
      </w:r>
      <w:r w:rsidRPr="00564D75">
        <w:rPr>
          <w:rFonts w:ascii="HelveticaNeue" w:hAnsi="HelveticaNeue" w:cs="HelveticaNeue"/>
          <w:sz w:val="28"/>
          <w:szCs w:val="28"/>
        </w:rPr>
        <w:t>2. Кабінету Міністрів України у тримісячний термін з дня набрання чинності цим Законом привести свої нормативно-правові акти у відповідність із цим Законом.</w:t>
      </w:r>
    </w:p>
    <w:p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</w:p>
    <w:p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Голова Верховної Ради</w:t>
      </w:r>
    </w:p>
    <w:p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993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України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  <w:t xml:space="preserve">   Д. РАЗУМКОВ</w:t>
      </w:r>
    </w:p>
    <w:p w:rsidR="00747CFF" w:rsidRDefault="002313F9"/>
    <w:sectPr w:rsidR="00747CFF" w:rsidSect="008D2605">
      <w:headerReference w:type="even" r:id="rId9"/>
      <w:headerReference w:type="default" r:id="rId10"/>
      <w:footerReference w:type="default" r:id="rId11"/>
      <w:pgSz w:w="11900" w:h="16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3F9" w:rsidRDefault="002313F9">
      <w:r>
        <w:separator/>
      </w:r>
    </w:p>
  </w:endnote>
  <w:endnote w:type="continuationSeparator" w:id="0">
    <w:p w:rsidR="002313F9" w:rsidRDefault="0023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Ne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F6" w:rsidRDefault="002313F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3F9" w:rsidRDefault="002313F9">
      <w:r>
        <w:separator/>
      </w:r>
    </w:p>
  </w:footnote>
  <w:footnote w:type="continuationSeparator" w:id="0">
    <w:p w:rsidR="002313F9" w:rsidRDefault="00231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F6" w:rsidRDefault="002646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3D73B5">
      <w:rPr>
        <w:color w:val="000000"/>
      </w:rPr>
      <w:instrText>PAGE</w:instrText>
    </w:r>
    <w:r>
      <w:rPr>
        <w:color w:val="000000"/>
      </w:rPr>
      <w:fldChar w:fldCharType="end"/>
    </w:r>
  </w:p>
  <w:p w:rsidR="001045F6" w:rsidRDefault="002313F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F6" w:rsidRDefault="0026467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3D73B5">
      <w:rPr>
        <w:color w:val="000000"/>
      </w:rPr>
      <w:instrText>PAGE</w:instrText>
    </w:r>
    <w:r>
      <w:rPr>
        <w:color w:val="000000"/>
      </w:rPr>
      <w:fldChar w:fldCharType="separate"/>
    </w:r>
    <w:r w:rsidR="004B12F6">
      <w:rPr>
        <w:noProof/>
        <w:color w:val="000000"/>
      </w:rPr>
      <w:t>2</w:t>
    </w:r>
    <w:r>
      <w:rPr>
        <w:color w:val="000000"/>
      </w:rPr>
      <w:fldChar w:fldCharType="end"/>
    </w:r>
  </w:p>
  <w:p w:rsidR="001045F6" w:rsidRDefault="002313F9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9C"/>
    <w:rsid w:val="00115B56"/>
    <w:rsid w:val="00212054"/>
    <w:rsid w:val="002313F9"/>
    <w:rsid w:val="0026467D"/>
    <w:rsid w:val="002B4E9C"/>
    <w:rsid w:val="003D73B5"/>
    <w:rsid w:val="00487DAA"/>
    <w:rsid w:val="004B12F6"/>
    <w:rsid w:val="00527E96"/>
    <w:rsid w:val="00582456"/>
    <w:rsid w:val="00730F36"/>
    <w:rsid w:val="008D2605"/>
    <w:rsid w:val="00AD5E90"/>
    <w:rsid w:val="00C661E5"/>
    <w:rsid w:val="00C707B7"/>
    <w:rsid w:val="00C97B17"/>
    <w:rsid w:val="00CB5424"/>
    <w:rsid w:val="00DA18F3"/>
    <w:rsid w:val="00DD7974"/>
    <w:rsid w:val="00F707CF"/>
    <w:rsid w:val="00F96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B0CBC3-0AEE-47A9-9411-B7EA8627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7DE651-DF6D-4C05-8231-38E87955D2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5685E0-2915-406B-A84E-9B117566B3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B6B845-46D6-42E5-A104-CA8073F44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2021-03-16T13:33:00Z</dcterms:created>
  <dcterms:modified xsi:type="dcterms:W3CDTF">2021-03-16T13:33:00Z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