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B26" w:rsidRPr="00723C07" w:rsidRDefault="00435B26" w:rsidP="00435B26">
      <w:pPr>
        <w:pStyle w:val="a3"/>
        <w:rPr>
          <w:sz w:val="28"/>
          <w:szCs w:val="28"/>
        </w:rPr>
      </w:pPr>
      <w:bookmarkStart w:id="0" w:name="_GoBack"/>
      <w:bookmarkEnd w:id="0"/>
      <w:r w:rsidRPr="00723C07">
        <w:rPr>
          <w:sz w:val="28"/>
          <w:szCs w:val="28"/>
        </w:rPr>
        <w:t>Пояснювальна записка</w:t>
      </w:r>
    </w:p>
    <w:p w:rsidR="00435B26" w:rsidRPr="00723C07" w:rsidRDefault="00435B26" w:rsidP="00435B26">
      <w:pPr>
        <w:pStyle w:val="a3"/>
        <w:rPr>
          <w:sz w:val="28"/>
          <w:szCs w:val="28"/>
        </w:rPr>
      </w:pPr>
      <w:r w:rsidRPr="00723C07">
        <w:rPr>
          <w:sz w:val="28"/>
          <w:szCs w:val="28"/>
        </w:rPr>
        <w:t>до проекту Постанови Верховної Ради України</w:t>
      </w:r>
    </w:p>
    <w:p w:rsidR="00435B26" w:rsidRPr="00723C07" w:rsidRDefault="002A4668" w:rsidP="00EB39D8">
      <w:pPr>
        <w:pStyle w:val="a3"/>
        <w:rPr>
          <w:sz w:val="28"/>
          <w:szCs w:val="28"/>
        </w:rPr>
      </w:pPr>
      <w:r>
        <w:rPr>
          <w:sz w:val="28"/>
          <w:szCs w:val="28"/>
        </w:rPr>
        <w:t>«</w:t>
      </w:r>
      <w:r w:rsidR="00435B26" w:rsidRPr="00723C07">
        <w:rPr>
          <w:sz w:val="28"/>
          <w:szCs w:val="28"/>
        </w:rPr>
        <w:t xml:space="preserve">Про призначення позачергових виборів </w:t>
      </w:r>
      <w:r w:rsidR="00EB39D8">
        <w:rPr>
          <w:sz w:val="28"/>
          <w:szCs w:val="28"/>
        </w:rPr>
        <w:t>Шегинівського</w:t>
      </w:r>
      <w:r w:rsidR="007D76BA" w:rsidRPr="00723C07">
        <w:rPr>
          <w:sz w:val="28"/>
          <w:szCs w:val="28"/>
        </w:rPr>
        <w:t xml:space="preserve"> </w:t>
      </w:r>
      <w:r w:rsidR="00435B26" w:rsidRPr="00723C07">
        <w:rPr>
          <w:sz w:val="28"/>
          <w:szCs w:val="28"/>
        </w:rPr>
        <w:t xml:space="preserve">сільського </w:t>
      </w:r>
      <w:r w:rsidR="00F67C12">
        <w:rPr>
          <w:sz w:val="28"/>
          <w:szCs w:val="28"/>
        </w:rPr>
        <w:t xml:space="preserve">голови </w:t>
      </w:r>
      <w:r w:rsidR="00EB39D8">
        <w:rPr>
          <w:sz w:val="28"/>
          <w:szCs w:val="28"/>
        </w:rPr>
        <w:t>Яворівського</w:t>
      </w:r>
      <w:r w:rsidR="00AF7435" w:rsidRPr="00723C07">
        <w:rPr>
          <w:sz w:val="28"/>
          <w:szCs w:val="28"/>
        </w:rPr>
        <w:t xml:space="preserve"> </w:t>
      </w:r>
      <w:r w:rsidR="00F67F50" w:rsidRPr="00723C07">
        <w:rPr>
          <w:sz w:val="28"/>
          <w:szCs w:val="28"/>
        </w:rPr>
        <w:t>району</w:t>
      </w:r>
      <w:r w:rsidR="004C0632" w:rsidRPr="00723C07">
        <w:rPr>
          <w:sz w:val="28"/>
          <w:szCs w:val="28"/>
        </w:rPr>
        <w:t xml:space="preserve"> </w:t>
      </w:r>
      <w:r w:rsidR="00EB39D8">
        <w:rPr>
          <w:sz w:val="28"/>
          <w:szCs w:val="28"/>
        </w:rPr>
        <w:t>Львівської області</w:t>
      </w:r>
      <w:r>
        <w:rPr>
          <w:sz w:val="28"/>
          <w:szCs w:val="28"/>
        </w:rPr>
        <w:t>»</w:t>
      </w:r>
    </w:p>
    <w:p w:rsidR="00435B26" w:rsidRPr="00723C07" w:rsidRDefault="00435B26" w:rsidP="00435B26">
      <w:pPr>
        <w:ind w:firstLine="709"/>
        <w:rPr>
          <w:sz w:val="28"/>
          <w:szCs w:val="28"/>
        </w:rPr>
      </w:pPr>
    </w:p>
    <w:p w:rsidR="00435B26" w:rsidRPr="00723C07" w:rsidRDefault="00FA17AC" w:rsidP="00AD6E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перших</w:t>
      </w:r>
      <w:r w:rsidR="00F86FE7" w:rsidRPr="00723C07">
        <w:rPr>
          <w:sz w:val="28"/>
          <w:szCs w:val="28"/>
        </w:rPr>
        <w:t xml:space="preserve"> виборах 25 жовтня 20</w:t>
      </w:r>
      <w:r w:rsidR="004C0632" w:rsidRPr="00723C07">
        <w:rPr>
          <w:sz w:val="28"/>
          <w:szCs w:val="28"/>
        </w:rPr>
        <w:t>20</w:t>
      </w:r>
      <w:r w:rsidR="00435B26" w:rsidRPr="00723C07">
        <w:rPr>
          <w:sz w:val="28"/>
          <w:szCs w:val="28"/>
        </w:rPr>
        <w:t xml:space="preserve"> року</w:t>
      </w:r>
      <w:r w:rsidR="007D76BA" w:rsidRPr="00723C07">
        <w:rPr>
          <w:sz w:val="28"/>
          <w:szCs w:val="28"/>
        </w:rPr>
        <w:t xml:space="preserve"> </w:t>
      </w:r>
      <w:r w:rsidR="00EB39D8">
        <w:rPr>
          <w:sz w:val="28"/>
          <w:szCs w:val="28"/>
        </w:rPr>
        <w:t>Шегинівським</w:t>
      </w:r>
      <w:r w:rsidR="00EB39D8" w:rsidRPr="00723C07">
        <w:rPr>
          <w:sz w:val="28"/>
          <w:szCs w:val="28"/>
        </w:rPr>
        <w:t xml:space="preserve"> </w:t>
      </w:r>
      <w:r w:rsidR="00294C96" w:rsidRPr="00723C07">
        <w:rPr>
          <w:sz w:val="28"/>
          <w:szCs w:val="28"/>
        </w:rPr>
        <w:t>сільськ</w:t>
      </w:r>
      <w:r w:rsidR="008C153C" w:rsidRPr="00723C07">
        <w:rPr>
          <w:sz w:val="28"/>
          <w:szCs w:val="28"/>
        </w:rPr>
        <w:t xml:space="preserve">им головою </w:t>
      </w:r>
      <w:r w:rsidR="00A0119D" w:rsidRPr="00723C07">
        <w:rPr>
          <w:sz w:val="28"/>
          <w:szCs w:val="28"/>
        </w:rPr>
        <w:t>бу</w:t>
      </w:r>
      <w:r w:rsidR="005D7BD1" w:rsidRPr="00723C07">
        <w:rPr>
          <w:sz w:val="28"/>
          <w:szCs w:val="28"/>
        </w:rPr>
        <w:t>в</w:t>
      </w:r>
      <w:r w:rsidR="00375D59" w:rsidRPr="00723C07">
        <w:rPr>
          <w:sz w:val="28"/>
          <w:szCs w:val="28"/>
        </w:rPr>
        <w:t xml:space="preserve"> обран</w:t>
      </w:r>
      <w:r w:rsidR="005D7BD1" w:rsidRPr="00723C07">
        <w:rPr>
          <w:sz w:val="28"/>
          <w:szCs w:val="28"/>
        </w:rPr>
        <w:t>ий</w:t>
      </w:r>
      <w:r w:rsidR="007E4C6A" w:rsidRPr="00723C07">
        <w:rPr>
          <w:sz w:val="28"/>
          <w:szCs w:val="28"/>
        </w:rPr>
        <w:t xml:space="preserve"> </w:t>
      </w:r>
      <w:r w:rsidR="00EB39D8">
        <w:rPr>
          <w:sz w:val="28"/>
          <w:szCs w:val="28"/>
        </w:rPr>
        <w:t>Кривейко Ігор Мирославович</w:t>
      </w:r>
      <w:r w:rsidR="00F40B9A" w:rsidRPr="00723C07">
        <w:rPr>
          <w:sz w:val="28"/>
          <w:szCs w:val="28"/>
        </w:rPr>
        <w:t>.</w:t>
      </w:r>
    </w:p>
    <w:p w:rsidR="00346C13" w:rsidRPr="00723C07" w:rsidRDefault="00346C13" w:rsidP="00346C13">
      <w:pPr>
        <w:ind w:firstLine="709"/>
        <w:jc w:val="both"/>
        <w:rPr>
          <w:sz w:val="28"/>
        </w:rPr>
      </w:pPr>
      <w:r w:rsidRPr="00346C13">
        <w:rPr>
          <w:sz w:val="28"/>
          <w:lang w:val="ru-RU"/>
        </w:rPr>
        <w:t xml:space="preserve">6 </w:t>
      </w:r>
      <w:r>
        <w:rPr>
          <w:sz w:val="28"/>
        </w:rPr>
        <w:t>лютого</w:t>
      </w:r>
      <w:r w:rsidRPr="00723C07">
        <w:rPr>
          <w:sz w:val="28"/>
        </w:rPr>
        <w:t xml:space="preserve"> 202</w:t>
      </w:r>
      <w:r>
        <w:rPr>
          <w:sz w:val="28"/>
        </w:rPr>
        <w:t>1</w:t>
      </w:r>
      <w:r w:rsidRPr="00723C07">
        <w:rPr>
          <w:sz w:val="28"/>
        </w:rPr>
        <w:t xml:space="preserve"> року </w:t>
      </w:r>
      <w:r>
        <w:rPr>
          <w:sz w:val="28"/>
          <w:szCs w:val="28"/>
        </w:rPr>
        <w:t>Кривейко І.М.</w:t>
      </w:r>
      <w:r w:rsidRPr="00723C07">
        <w:rPr>
          <w:sz w:val="28"/>
          <w:szCs w:val="28"/>
        </w:rPr>
        <w:t xml:space="preserve"> помер.</w:t>
      </w:r>
      <w:r w:rsidRPr="00723C07">
        <w:rPr>
          <w:sz w:val="28"/>
        </w:rPr>
        <w:t xml:space="preserve"> Факт смерті підтверджується свідоцтвом про смерть від </w:t>
      </w:r>
      <w:r>
        <w:rPr>
          <w:sz w:val="28"/>
        </w:rPr>
        <w:t>8 лютого</w:t>
      </w:r>
      <w:r w:rsidRPr="00723C07">
        <w:rPr>
          <w:sz w:val="28"/>
        </w:rPr>
        <w:t xml:space="preserve"> 202</w:t>
      </w:r>
      <w:r>
        <w:rPr>
          <w:sz w:val="28"/>
        </w:rPr>
        <w:t>1</w:t>
      </w:r>
      <w:r w:rsidRPr="00723C07">
        <w:rPr>
          <w:sz w:val="28"/>
        </w:rPr>
        <w:t xml:space="preserve"> року.</w:t>
      </w:r>
    </w:p>
    <w:p w:rsidR="00346C13" w:rsidRPr="00723C07" w:rsidRDefault="00346C13" w:rsidP="00346C1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shd w:val="clear" w:color="auto" w:fill="FFFFFF"/>
          <w:lang w:val="uk-UA"/>
        </w:rPr>
        <w:t xml:space="preserve">Відповідно до пункту 6 частини першої, </w:t>
      </w:r>
      <w:r w:rsidRPr="00723C07">
        <w:rPr>
          <w:sz w:val="28"/>
          <w:szCs w:val="28"/>
          <w:lang w:val="uk-UA"/>
        </w:rPr>
        <w:t>пункту 1 частини одинадцятої статті 79</w:t>
      </w:r>
      <w:r w:rsidRPr="00723C07">
        <w:rPr>
          <w:sz w:val="28"/>
          <w:szCs w:val="28"/>
          <w:shd w:val="clear" w:color="auto" w:fill="FFFFFF"/>
          <w:lang w:val="uk-UA"/>
        </w:rPr>
        <w:t xml:space="preserve"> </w:t>
      </w:r>
      <w:r w:rsidRPr="00723C07">
        <w:rPr>
          <w:sz w:val="28"/>
          <w:szCs w:val="28"/>
          <w:lang w:val="uk-UA"/>
        </w:rPr>
        <w:t xml:space="preserve">Закону України «Про місцеве самоврядування в Україні» повноваження сільського, селищного, міського голови припиняються достроково у разі його смерті, а відповідна особа звільняється з посади з дня прийняття відповідною радою рішення, яким береться до відома зазначений факт. </w:t>
      </w:r>
    </w:p>
    <w:p w:rsidR="00346C13" w:rsidRPr="00723C07" w:rsidRDefault="00346C13" w:rsidP="00346C1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723C07">
        <w:rPr>
          <w:sz w:val="28"/>
          <w:szCs w:val="28"/>
          <w:lang w:val="uk-UA"/>
        </w:rPr>
        <w:t xml:space="preserve">У зв’язку з цим, </w:t>
      </w:r>
      <w:r>
        <w:rPr>
          <w:sz w:val="28"/>
          <w:szCs w:val="28"/>
          <w:lang w:val="uk-UA"/>
        </w:rPr>
        <w:t>11 лютого</w:t>
      </w:r>
      <w:r w:rsidRPr="00723C07">
        <w:rPr>
          <w:sz w:val="28"/>
          <w:szCs w:val="28"/>
          <w:lang w:val="uk-UA"/>
        </w:rPr>
        <w:t xml:space="preserve"> 202</w:t>
      </w:r>
      <w:r>
        <w:rPr>
          <w:sz w:val="28"/>
          <w:szCs w:val="28"/>
          <w:lang w:val="uk-UA"/>
        </w:rPr>
        <w:t>1</w:t>
      </w:r>
      <w:r w:rsidRPr="00723C07">
        <w:rPr>
          <w:sz w:val="28"/>
          <w:szCs w:val="28"/>
          <w:lang w:val="uk-UA"/>
        </w:rPr>
        <w:t xml:space="preserve"> року </w:t>
      </w:r>
      <w:r>
        <w:rPr>
          <w:color w:val="000000" w:themeColor="text1"/>
          <w:sz w:val="28"/>
          <w:szCs w:val="28"/>
          <w:lang w:val="uk-UA"/>
        </w:rPr>
        <w:t xml:space="preserve">Шегинівська </w:t>
      </w:r>
      <w:r>
        <w:rPr>
          <w:sz w:val="28"/>
          <w:szCs w:val="28"/>
          <w:lang w:val="uk-UA"/>
        </w:rPr>
        <w:t>сільська рада</w:t>
      </w:r>
      <w:r w:rsidRPr="00723C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взяла</w:t>
      </w:r>
      <w:r w:rsidRPr="00723C07">
        <w:rPr>
          <w:sz w:val="28"/>
          <w:szCs w:val="28"/>
          <w:lang w:val="uk-UA"/>
        </w:rPr>
        <w:t xml:space="preserve"> до відома</w:t>
      </w:r>
      <w:r>
        <w:rPr>
          <w:sz w:val="28"/>
          <w:szCs w:val="28"/>
          <w:lang w:val="uk-UA"/>
        </w:rPr>
        <w:t xml:space="preserve"> </w:t>
      </w:r>
      <w:r w:rsidRPr="00723C07">
        <w:rPr>
          <w:sz w:val="28"/>
          <w:szCs w:val="28"/>
          <w:lang w:val="uk-UA"/>
        </w:rPr>
        <w:t>факт</w:t>
      </w:r>
      <w:r>
        <w:rPr>
          <w:sz w:val="28"/>
          <w:szCs w:val="28"/>
          <w:lang w:val="uk-UA"/>
        </w:rPr>
        <w:t xml:space="preserve"> дострокового припинення повноважень  </w:t>
      </w:r>
      <w:r w:rsidRPr="00346C13">
        <w:rPr>
          <w:sz w:val="28"/>
          <w:szCs w:val="28"/>
          <w:lang w:val="ru-RU"/>
        </w:rPr>
        <w:t>Шегинівського</w:t>
      </w:r>
      <w:r>
        <w:rPr>
          <w:sz w:val="28"/>
          <w:szCs w:val="28"/>
          <w:lang w:val="uk-UA"/>
        </w:rPr>
        <w:t xml:space="preserve"> сільського голови Кривейка І.М. у зв’язку зі смертю.</w:t>
      </w:r>
    </w:p>
    <w:p w:rsidR="00346C13" w:rsidRPr="00723C07" w:rsidRDefault="002A4668" w:rsidP="00346C13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</w:t>
      </w:r>
      <w:r w:rsidR="00346C13" w:rsidRPr="00723C07">
        <w:rPr>
          <w:sz w:val="28"/>
          <w:szCs w:val="28"/>
          <w:lang w:val="uk-UA"/>
        </w:rPr>
        <w:t xml:space="preserve"> до частини третьої статті 42 Закону України «Про місцеве самоврядування в Україні» не пізніш як на п'ятнадцятий день після звільнення з посади або смерті сільського, селищного, міського голови особа, яка на цей час відповідно до закону здійснює повноваження сільського, селищного, міського голови, звертається до Верховної Ради України з клопотанням щодо призначення позачергових виборів сільського, селищного, міського голови.</w:t>
      </w:r>
    </w:p>
    <w:p w:rsidR="00346C13" w:rsidRPr="00723C07" w:rsidRDefault="00346C13" w:rsidP="00346C13">
      <w:pPr>
        <w:ind w:firstLine="709"/>
        <w:jc w:val="both"/>
        <w:rPr>
          <w:sz w:val="28"/>
        </w:rPr>
      </w:pPr>
      <w:r w:rsidRPr="00723C07">
        <w:rPr>
          <w:sz w:val="28"/>
        </w:rPr>
        <w:t xml:space="preserve">Відтак, </w:t>
      </w:r>
      <w:r>
        <w:rPr>
          <w:sz w:val="28"/>
        </w:rPr>
        <w:t>18 лютого</w:t>
      </w:r>
      <w:r w:rsidRPr="00723C07">
        <w:rPr>
          <w:sz w:val="28"/>
        </w:rPr>
        <w:t xml:space="preserve"> 202</w:t>
      </w:r>
      <w:r w:rsidRPr="00EA6555">
        <w:rPr>
          <w:sz w:val="28"/>
          <w:lang w:val="ru-RU"/>
        </w:rPr>
        <w:t>1</w:t>
      </w:r>
      <w:r w:rsidRPr="00723C07">
        <w:rPr>
          <w:sz w:val="28"/>
        </w:rPr>
        <w:t xml:space="preserve"> року секретар </w:t>
      </w:r>
      <w:r>
        <w:rPr>
          <w:sz w:val="28"/>
          <w:szCs w:val="28"/>
        </w:rPr>
        <w:t>Шегинівської</w:t>
      </w:r>
      <w:r w:rsidRPr="00723C07">
        <w:rPr>
          <w:sz w:val="28"/>
          <w:szCs w:val="28"/>
        </w:rPr>
        <w:t xml:space="preserve"> сільської ради </w:t>
      </w:r>
      <w:r>
        <w:rPr>
          <w:sz w:val="28"/>
          <w:szCs w:val="28"/>
        </w:rPr>
        <w:t>Павуцьо О.В.</w:t>
      </w:r>
      <w:r w:rsidRPr="00723C07">
        <w:rPr>
          <w:sz w:val="28"/>
        </w:rPr>
        <w:t xml:space="preserve"> порушила  перед Верховною Радою України клопотання про призначення позачергових виборів </w:t>
      </w:r>
      <w:r>
        <w:rPr>
          <w:sz w:val="28"/>
          <w:szCs w:val="28"/>
        </w:rPr>
        <w:t>Шегинівського</w:t>
      </w:r>
      <w:r w:rsidRPr="00723C07">
        <w:rPr>
          <w:sz w:val="28"/>
          <w:szCs w:val="28"/>
        </w:rPr>
        <w:t xml:space="preserve">  сільського </w:t>
      </w:r>
      <w:r w:rsidRPr="00723C07">
        <w:rPr>
          <w:sz w:val="28"/>
        </w:rPr>
        <w:t>голови.</w:t>
      </w:r>
    </w:p>
    <w:p w:rsidR="00346C13" w:rsidRPr="000613FC" w:rsidRDefault="00346C13" w:rsidP="00346C13">
      <w:pPr>
        <w:ind w:firstLine="720"/>
        <w:jc w:val="both"/>
        <w:rPr>
          <w:color w:val="000000" w:themeColor="text1"/>
          <w:sz w:val="28"/>
          <w:szCs w:val="28"/>
        </w:rPr>
      </w:pPr>
      <w:r w:rsidRPr="000613FC">
        <w:rPr>
          <w:color w:val="000000" w:themeColor="text1"/>
          <w:sz w:val="28"/>
          <w:szCs w:val="28"/>
        </w:rPr>
        <w:t>Відповідно до пункту 30 частини першої статті 85 Конституції України д</w:t>
      </w:r>
      <w:r w:rsidRPr="000613FC">
        <w:rPr>
          <w:color w:val="000000" w:themeColor="text1"/>
          <w:sz w:val="28"/>
          <w:szCs w:val="28"/>
          <w:shd w:val="clear" w:color="auto" w:fill="FFFFFF"/>
        </w:rPr>
        <w:t>о повноважень Верховної Ради України належить призначення чергових та позачергових виборів до органів місцевого самоврядування.</w:t>
      </w:r>
    </w:p>
    <w:p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842E0">
        <w:rPr>
          <w:sz w:val="28"/>
          <w:szCs w:val="28"/>
        </w:rPr>
        <w:t>озачергові місцеві вибори Верховна Рада України призначає у разі дострокового припинення повноважень Верховної Ради Автономної Республіки Крим, обласної, районної, міської, районної у місті, сільської, селищної ради, сільського, селищного, міського голови не пізніше ніж у дев’яностоденний строк з дня дострокового припинення їх повноважень та не пізніше ніж за ш</w:t>
      </w:r>
      <w:r>
        <w:rPr>
          <w:sz w:val="28"/>
          <w:szCs w:val="28"/>
        </w:rPr>
        <w:t xml:space="preserve">істдесят днів до дня виборів </w:t>
      </w:r>
      <w:r w:rsidRPr="000842E0">
        <w:rPr>
          <w:sz w:val="28"/>
          <w:szCs w:val="28"/>
        </w:rPr>
        <w:t>(частин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трет</w:t>
      </w:r>
      <w:r>
        <w:rPr>
          <w:sz w:val="28"/>
          <w:szCs w:val="28"/>
        </w:rPr>
        <w:t>я</w:t>
      </w:r>
      <w:r w:rsidRPr="000842E0">
        <w:rPr>
          <w:sz w:val="28"/>
          <w:szCs w:val="28"/>
        </w:rPr>
        <w:t xml:space="preserve"> статті 194, частин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перш</w:t>
      </w:r>
      <w:r>
        <w:rPr>
          <w:sz w:val="28"/>
          <w:szCs w:val="28"/>
        </w:rPr>
        <w:t>а</w:t>
      </w:r>
      <w:r w:rsidRPr="000842E0">
        <w:rPr>
          <w:sz w:val="28"/>
          <w:szCs w:val="28"/>
        </w:rPr>
        <w:t xml:space="preserve"> статті 195 Виборчого кодексу України</w:t>
      </w:r>
      <w:r>
        <w:rPr>
          <w:sz w:val="28"/>
          <w:szCs w:val="28"/>
        </w:rPr>
        <w:t>).</w:t>
      </w:r>
    </w:p>
    <w:p w:rsidR="00346C13" w:rsidRPr="000842E0" w:rsidRDefault="00346C13" w:rsidP="00346C13">
      <w:pPr>
        <w:ind w:firstLine="720"/>
        <w:jc w:val="both"/>
        <w:rPr>
          <w:sz w:val="28"/>
          <w:szCs w:val="28"/>
        </w:rPr>
      </w:pPr>
      <w:r w:rsidRPr="000842E0">
        <w:rPr>
          <w:sz w:val="28"/>
          <w:szCs w:val="28"/>
        </w:rPr>
        <w:t>Згідно з абзацом другим частини першої статті 209 Виборчого кодексу України витрати на підготовку і проведення чергових, позачергових, додаткових та перших виборів депутатів, сільських, селищних, міських голів здійснюються за рахунок коштів державного бюджету, передбачених на здійснення Центральною виборчою комісією керівництва та управління у сфері проведення виборів та референдумів, коштів відповідного місцевого бюджету, отриманих як цільова субвенція з Державного бюджету України.</w:t>
      </w:r>
    </w:p>
    <w:p w:rsidR="00435B26" w:rsidRPr="00723C07" w:rsidRDefault="00346C13" w:rsidP="00346C13">
      <w:pPr>
        <w:ind w:firstLine="720"/>
        <w:jc w:val="both"/>
      </w:pPr>
      <w:r w:rsidRPr="00723C07">
        <w:rPr>
          <w:sz w:val="28"/>
          <w:szCs w:val="28"/>
        </w:rPr>
        <w:t xml:space="preserve">Комітет з питань організації державної влади, місцевого самоврядування, регіонального розвитку та містобудування </w:t>
      </w:r>
      <w:r w:rsidRPr="00723C07">
        <w:rPr>
          <w:sz w:val="28"/>
        </w:rPr>
        <w:t xml:space="preserve">погодився з пропозиціями Управління по зв’язках з місцевими органами влади і органами місцевого </w:t>
      </w:r>
      <w:r w:rsidRPr="00723C07">
        <w:rPr>
          <w:sz w:val="28"/>
        </w:rPr>
        <w:lastRenderedPageBreak/>
        <w:t xml:space="preserve">самоврядування Апарату Верховної Ради України щодо позитивного вирішення цього питання і вважає за доцільне призначити позачергові </w:t>
      </w:r>
      <w:r w:rsidRPr="00723C07">
        <w:rPr>
          <w:sz w:val="28"/>
          <w:szCs w:val="28"/>
        </w:rPr>
        <w:t xml:space="preserve">вибори </w:t>
      </w:r>
      <w:r>
        <w:rPr>
          <w:sz w:val="28"/>
          <w:szCs w:val="28"/>
        </w:rPr>
        <w:t>Шегинівського</w:t>
      </w:r>
      <w:r w:rsidRPr="00723C07">
        <w:rPr>
          <w:sz w:val="28"/>
          <w:szCs w:val="28"/>
        </w:rPr>
        <w:t xml:space="preserve"> сільського голови</w:t>
      </w:r>
      <w:r w:rsidR="00435B26" w:rsidRPr="00723C07">
        <w:rPr>
          <w:sz w:val="28"/>
          <w:szCs w:val="28"/>
        </w:rPr>
        <w:t xml:space="preserve">. </w:t>
      </w:r>
    </w:p>
    <w:sectPr w:rsidR="00435B26" w:rsidRPr="00723C07" w:rsidSect="000F414C">
      <w:pgSz w:w="11906" w:h="16838" w:code="9"/>
      <w:pgMar w:top="567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5B26"/>
    <w:rsid w:val="00015395"/>
    <w:rsid w:val="00017F19"/>
    <w:rsid w:val="00020F1C"/>
    <w:rsid w:val="0002784D"/>
    <w:rsid w:val="00042DC6"/>
    <w:rsid w:val="00066880"/>
    <w:rsid w:val="000936D0"/>
    <w:rsid w:val="000F2401"/>
    <w:rsid w:val="000F414C"/>
    <w:rsid w:val="00100302"/>
    <w:rsid w:val="00146020"/>
    <w:rsid w:val="001539FC"/>
    <w:rsid w:val="001630F5"/>
    <w:rsid w:val="00180D11"/>
    <w:rsid w:val="001A77C0"/>
    <w:rsid w:val="001C5F64"/>
    <w:rsid w:val="001D286B"/>
    <w:rsid w:val="00202FDC"/>
    <w:rsid w:val="002141B8"/>
    <w:rsid w:val="00226D33"/>
    <w:rsid w:val="00227208"/>
    <w:rsid w:val="002348D1"/>
    <w:rsid w:val="0027763E"/>
    <w:rsid w:val="002860FA"/>
    <w:rsid w:val="00293A24"/>
    <w:rsid w:val="00294867"/>
    <w:rsid w:val="00294C96"/>
    <w:rsid w:val="002A4668"/>
    <w:rsid w:val="002B119E"/>
    <w:rsid w:val="002E2207"/>
    <w:rsid w:val="002F274D"/>
    <w:rsid w:val="00346C13"/>
    <w:rsid w:val="003749AE"/>
    <w:rsid w:val="00375D59"/>
    <w:rsid w:val="003C060B"/>
    <w:rsid w:val="003C25C8"/>
    <w:rsid w:val="003C72AE"/>
    <w:rsid w:val="003F2CDE"/>
    <w:rsid w:val="003F72DB"/>
    <w:rsid w:val="004225D9"/>
    <w:rsid w:val="00435B26"/>
    <w:rsid w:val="00463259"/>
    <w:rsid w:val="004A5747"/>
    <w:rsid w:val="004C0632"/>
    <w:rsid w:val="00526EDB"/>
    <w:rsid w:val="005553BE"/>
    <w:rsid w:val="00562A94"/>
    <w:rsid w:val="0056745E"/>
    <w:rsid w:val="0057551C"/>
    <w:rsid w:val="00595E07"/>
    <w:rsid w:val="005B20D8"/>
    <w:rsid w:val="005C3E38"/>
    <w:rsid w:val="005D7BD1"/>
    <w:rsid w:val="006345CA"/>
    <w:rsid w:val="00644E55"/>
    <w:rsid w:val="006B6116"/>
    <w:rsid w:val="006C0092"/>
    <w:rsid w:val="006C0A5D"/>
    <w:rsid w:val="006F71DF"/>
    <w:rsid w:val="00704CE5"/>
    <w:rsid w:val="00723C07"/>
    <w:rsid w:val="007250B6"/>
    <w:rsid w:val="00753DC2"/>
    <w:rsid w:val="0077545E"/>
    <w:rsid w:val="0079057B"/>
    <w:rsid w:val="007958F0"/>
    <w:rsid w:val="007D1C09"/>
    <w:rsid w:val="007D76BA"/>
    <w:rsid w:val="007E4C6A"/>
    <w:rsid w:val="00835013"/>
    <w:rsid w:val="008C153C"/>
    <w:rsid w:val="008F64D9"/>
    <w:rsid w:val="00902662"/>
    <w:rsid w:val="0090315E"/>
    <w:rsid w:val="009147C7"/>
    <w:rsid w:val="0093125F"/>
    <w:rsid w:val="009442F0"/>
    <w:rsid w:val="00947D9A"/>
    <w:rsid w:val="00961687"/>
    <w:rsid w:val="009904F3"/>
    <w:rsid w:val="009A3514"/>
    <w:rsid w:val="009B3423"/>
    <w:rsid w:val="009B5574"/>
    <w:rsid w:val="009E1CD4"/>
    <w:rsid w:val="009E6724"/>
    <w:rsid w:val="00A0119D"/>
    <w:rsid w:val="00A040EF"/>
    <w:rsid w:val="00A07CCC"/>
    <w:rsid w:val="00A163C9"/>
    <w:rsid w:val="00A175A0"/>
    <w:rsid w:val="00A22BCC"/>
    <w:rsid w:val="00A27BB0"/>
    <w:rsid w:val="00A34645"/>
    <w:rsid w:val="00A36A74"/>
    <w:rsid w:val="00A54236"/>
    <w:rsid w:val="00A844EF"/>
    <w:rsid w:val="00AA68B3"/>
    <w:rsid w:val="00AD6EC0"/>
    <w:rsid w:val="00AF15CD"/>
    <w:rsid w:val="00AF7435"/>
    <w:rsid w:val="00B114B2"/>
    <w:rsid w:val="00BB3349"/>
    <w:rsid w:val="00BE1703"/>
    <w:rsid w:val="00C10524"/>
    <w:rsid w:val="00C77654"/>
    <w:rsid w:val="00C82898"/>
    <w:rsid w:val="00CB70A2"/>
    <w:rsid w:val="00CC0D32"/>
    <w:rsid w:val="00CD0198"/>
    <w:rsid w:val="00D01AB5"/>
    <w:rsid w:val="00D053C3"/>
    <w:rsid w:val="00D118FF"/>
    <w:rsid w:val="00D12CC6"/>
    <w:rsid w:val="00D665CA"/>
    <w:rsid w:val="00D90DE2"/>
    <w:rsid w:val="00DA20E0"/>
    <w:rsid w:val="00DA26B0"/>
    <w:rsid w:val="00DE6267"/>
    <w:rsid w:val="00E332FA"/>
    <w:rsid w:val="00E51324"/>
    <w:rsid w:val="00E56116"/>
    <w:rsid w:val="00E73DFB"/>
    <w:rsid w:val="00E87B30"/>
    <w:rsid w:val="00EB39D8"/>
    <w:rsid w:val="00ED45F6"/>
    <w:rsid w:val="00F156AB"/>
    <w:rsid w:val="00F40B9A"/>
    <w:rsid w:val="00F67C12"/>
    <w:rsid w:val="00F67F50"/>
    <w:rsid w:val="00F85329"/>
    <w:rsid w:val="00F85F02"/>
    <w:rsid w:val="00F86FE7"/>
    <w:rsid w:val="00FA17AC"/>
    <w:rsid w:val="00FA6711"/>
    <w:rsid w:val="00FB0083"/>
    <w:rsid w:val="00FD2616"/>
    <w:rsid w:val="00FE576E"/>
    <w:rsid w:val="00FF2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F166E-8ED9-4837-B597-BC59DC3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B26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5B26"/>
    <w:pPr>
      <w:jc w:val="center"/>
    </w:pPr>
    <w:rPr>
      <w:b/>
      <w:bCs/>
    </w:rPr>
  </w:style>
  <w:style w:type="character" w:customStyle="1" w:styleId="a4">
    <w:name w:val="Назва Знак"/>
    <w:link w:val="a3"/>
    <w:rsid w:val="00435B26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2">
    <w:name w:val="Body Text Indent 2"/>
    <w:basedOn w:val="a"/>
    <w:link w:val="20"/>
    <w:rsid w:val="00435B26"/>
    <w:pPr>
      <w:ind w:firstLine="709"/>
      <w:jc w:val="both"/>
    </w:pPr>
    <w:rPr>
      <w:sz w:val="28"/>
    </w:rPr>
  </w:style>
  <w:style w:type="character" w:customStyle="1" w:styleId="20">
    <w:name w:val="Основний текст з відступом 2 Знак"/>
    <w:link w:val="2"/>
    <w:rsid w:val="00435B26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Balloon Text"/>
    <w:basedOn w:val="a"/>
    <w:semiHidden/>
    <w:rsid w:val="00E332FA"/>
    <w:rPr>
      <w:rFonts w:ascii="Tahoma" w:hAnsi="Tahoma" w:cs="Tahoma"/>
      <w:sz w:val="16"/>
      <w:szCs w:val="16"/>
    </w:rPr>
  </w:style>
  <w:style w:type="character" w:customStyle="1" w:styleId="rvts0">
    <w:name w:val="rvts0"/>
    <w:basedOn w:val="a0"/>
    <w:rsid w:val="00F86FE7"/>
  </w:style>
  <w:style w:type="paragraph" w:customStyle="1" w:styleId="rvps2">
    <w:name w:val="rvps2"/>
    <w:basedOn w:val="a"/>
    <w:rsid w:val="00A5423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F319D4-BEF3-40FA-B13F-43A4B6E4E6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47ABD9-F40E-4C88-8B65-132373297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E93D22-E9EF-4887-BFA8-2E76D27F35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1987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2021-03-22T14:57:00Z</dcterms:created>
  <dcterms:modified xsi:type="dcterms:W3CDTF">2021-03-22T14:57:00Z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