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08F" w:rsidRDefault="008A7772" w:rsidP="0066108F">
      <w:pPr>
        <w:ind w:left="142"/>
        <w:jc w:val="center"/>
        <w:rPr>
          <w:b/>
          <w:sz w:val="28"/>
          <w:szCs w:val="28"/>
        </w:rPr>
      </w:pPr>
      <w:bookmarkStart w:id="0" w:name="_GoBack"/>
      <w:bookmarkEnd w:id="0"/>
      <w:r w:rsidRPr="00162B8F">
        <w:rPr>
          <w:b/>
          <w:sz w:val="28"/>
          <w:szCs w:val="28"/>
        </w:rPr>
        <w:t xml:space="preserve"> </w:t>
      </w:r>
      <w:r w:rsidR="0066108F" w:rsidRPr="00162B8F">
        <w:rPr>
          <w:b/>
          <w:sz w:val="28"/>
          <w:szCs w:val="28"/>
        </w:rPr>
        <w:t>ПОРІВНЯЛЬНА ТАБЛИЦЯ</w:t>
      </w:r>
    </w:p>
    <w:p w:rsidR="0066108F" w:rsidRDefault="00102B90" w:rsidP="008D5EB7">
      <w:pPr>
        <w:ind w:left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 про</w:t>
      </w:r>
      <w:r w:rsidR="00DB5EB3">
        <w:rPr>
          <w:b/>
          <w:sz w:val="28"/>
          <w:szCs w:val="28"/>
        </w:rPr>
        <w:t>е</w:t>
      </w:r>
      <w:r w:rsidR="00AB5C90">
        <w:rPr>
          <w:b/>
          <w:sz w:val="28"/>
          <w:szCs w:val="28"/>
        </w:rPr>
        <w:t xml:space="preserve">кту Закону України </w:t>
      </w:r>
      <w:r w:rsidR="000A002B">
        <w:rPr>
          <w:b/>
          <w:sz w:val="28"/>
          <w:szCs w:val="28"/>
        </w:rPr>
        <w:t>П</w:t>
      </w:r>
      <w:r w:rsidR="0066108F" w:rsidRPr="00162B8F">
        <w:rPr>
          <w:b/>
          <w:sz w:val="28"/>
          <w:szCs w:val="28"/>
        </w:rPr>
        <w:t>ро внесення змін до</w:t>
      </w:r>
      <w:r w:rsidR="0063333A">
        <w:rPr>
          <w:b/>
          <w:sz w:val="28"/>
          <w:szCs w:val="28"/>
        </w:rPr>
        <w:t xml:space="preserve"> </w:t>
      </w:r>
      <w:r w:rsidR="00151BF2" w:rsidRPr="00162B8F">
        <w:rPr>
          <w:b/>
          <w:sz w:val="28"/>
          <w:szCs w:val="28"/>
        </w:rPr>
        <w:t>Закону України «</w:t>
      </w:r>
      <w:r w:rsidR="001F6A56" w:rsidRPr="00162B8F">
        <w:rPr>
          <w:b/>
          <w:bCs/>
          <w:sz w:val="28"/>
          <w:szCs w:val="28"/>
        </w:rPr>
        <w:t xml:space="preserve">Про </w:t>
      </w:r>
      <w:r w:rsidR="0063333A">
        <w:rPr>
          <w:b/>
          <w:bCs/>
          <w:sz w:val="28"/>
          <w:szCs w:val="28"/>
        </w:rPr>
        <w:t xml:space="preserve">державну підтримку сільського господарства України» </w:t>
      </w:r>
      <w:r w:rsidR="00F9425B">
        <w:rPr>
          <w:b/>
          <w:bCs/>
          <w:sz w:val="28"/>
          <w:szCs w:val="28"/>
        </w:rPr>
        <w:t>щодо</w:t>
      </w:r>
      <w:r w:rsidR="0063333A">
        <w:rPr>
          <w:b/>
          <w:bCs/>
          <w:sz w:val="28"/>
          <w:szCs w:val="28"/>
        </w:rPr>
        <w:t xml:space="preserve"> стимулювання </w:t>
      </w:r>
      <w:r w:rsidR="007D1C0F">
        <w:rPr>
          <w:b/>
          <w:bCs/>
          <w:sz w:val="28"/>
          <w:szCs w:val="28"/>
        </w:rPr>
        <w:t xml:space="preserve">виробництва молока </w:t>
      </w:r>
      <w:r w:rsidR="0063333A">
        <w:rPr>
          <w:b/>
          <w:bCs/>
          <w:sz w:val="28"/>
          <w:szCs w:val="28"/>
        </w:rPr>
        <w:t xml:space="preserve"> </w:t>
      </w:r>
      <w:r w:rsidR="001B4125" w:rsidRPr="00162B8F">
        <w:rPr>
          <w:b/>
          <w:sz w:val="28"/>
          <w:szCs w:val="28"/>
        </w:rPr>
        <w:t xml:space="preserve"> </w:t>
      </w:r>
    </w:p>
    <w:tbl>
      <w:tblPr>
        <w:tblW w:w="1581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73"/>
        <w:gridCol w:w="7938"/>
      </w:tblGrid>
      <w:tr w:rsidR="000543F2" w:rsidRPr="00162B8F" w:rsidTr="00E565CA">
        <w:tc>
          <w:tcPr>
            <w:tcW w:w="7873" w:type="dxa"/>
          </w:tcPr>
          <w:p w:rsidR="000543F2" w:rsidRPr="00162B8F" w:rsidRDefault="000543F2" w:rsidP="0046723C">
            <w:pPr>
              <w:ind w:firstLine="284"/>
              <w:jc w:val="center"/>
              <w:rPr>
                <w:b/>
                <w:color w:val="000000"/>
                <w:sz w:val="28"/>
                <w:szCs w:val="28"/>
              </w:rPr>
            </w:pPr>
            <w:r w:rsidRPr="00162B8F">
              <w:rPr>
                <w:b/>
                <w:color w:val="000000"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938" w:type="dxa"/>
          </w:tcPr>
          <w:p w:rsidR="000543F2" w:rsidRPr="00162B8F" w:rsidRDefault="000543F2" w:rsidP="0046723C">
            <w:pPr>
              <w:ind w:firstLine="284"/>
              <w:jc w:val="center"/>
              <w:rPr>
                <w:b/>
                <w:color w:val="000000"/>
                <w:sz w:val="28"/>
                <w:szCs w:val="28"/>
              </w:rPr>
            </w:pPr>
            <w:r w:rsidRPr="00162B8F">
              <w:rPr>
                <w:b/>
                <w:color w:val="000000"/>
                <w:sz w:val="28"/>
                <w:szCs w:val="28"/>
              </w:rPr>
              <w:t>З</w:t>
            </w:r>
            <w:r w:rsidR="00DB5EB3">
              <w:rPr>
                <w:b/>
                <w:color w:val="000000"/>
                <w:sz w:val="28"/>
                <w:szCs w:val="28"/>
              </w:rPr>
              <w:t>міст відповідного положення прое</w:t>
            </w:r>
            <w:r w:rsidRPr="00162B8F">
              <w:rPr>
                <w:b/>
                <w:color w:val="000000"/>
                <w:sz w:val="28"/>
                <w:szCs w:val="28"/>
              </w:rPr>
              <w:t>кту акт</w:t>
            </w:r>
            <w:r w:rsidR="004759AA" w:rsidRPr="00162B8F">
              <w:rPr>
                <w:b/>
                <w:color w:val="000000"/>
                <w:sz w:val="28"/>
                <w:szCs w:val="28"/>
              </w:rPr>
              <w:t>у</w:t>
            </w:r>
            <w:r w:rsidRPr="00162B8F">
              <w:rPr>
                <w:b/>
                <w:color w:val="000000"/>
                <w:sz w:val="28"/>
                <w:szCs w:val="28"/>
              </w:rPr>
              <w:t>, що пропонується на заміну</w:t>
            </w:r>
          </w:p>
        </w:tc>
      </w:tr>
      <w:tr w:rsidR="00076C43" w:rsidRPr="00162B8F" w:rsidTr="007A5228">
        <w:trPr>
          <w:trHeight w:val="70"/>
        </w:trPr>
        <w:tc>
          <w:tcPr>
            <w:tcW w:w="15811" w:type="dxa"/>
            <w:gridSpan w:val="2"/>
          </w:tcPr>
          <w:p w:rsidR="004B0ABB" w:rsidRPr="00162B8F" w:rsidRDefault="00076C43" w:rsidP="009E0312">
            <w:pPr>
              <w:pStyle w:val="ac"/>
              <w:ind w:firstLine="28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2B8F">
              <w:rPr>
                <w:rFonts w:ascii="Times New Roman" w:hAnsi="Times New Roman"/>
                <w:b/>
                <w:bCs/>
                <w:sz w:val="28"/>
                <w:szCs w:val="28"/>
              </w:rPr>
              <w:t>Закон України «</w:t>
            </w:r>
            <w:r w:rsidR="009E0312" w:rsidRPr="009E0312">
              <w:rPr>
                <w:rFonts w:ascii="Times New Roman" w:hAnsi="Times New Roman"/>
                <w:b/>
                <w:bCs/>
                <w:sz w:val="28"/>
                <w:szCs w:val="28"/>
              </w:rPr>
              <w:t>Про державну підтримку сільського господарства України</w:t>
            </w:r>
            <w:r w:rsidRPr="00162B8F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3F1120" w:rsidRPr="00162B8F" w:rsidTr="00E565CA">
        <w:trPr>
          <w:trHeight w:val="70"/>
        </w:trPr>
        <w:tc>
          <w:tcPr>
            <w:tcW w:w="7873" w:type="dxa"/>
          </w:tcPr>
          <w:p w:rsidR="003F1120" w:rsidRPr="003F1120" w:rsidRDefault="003F1120" w:rsidP="00FF42B7">
            <w:pPr>
              <w:pStyle w:val="ac"/>
              <w:spacing w:before="0"/>
              <w:ind w:firstLine="709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Стаття 15. Бюджетна тваринницька дотація</w:t>
            </w:r>
          </w:p>
          <w:p w:rsidR="003F1120" w:rsidRPr="003F1120" w:rsidRDefault="003F1120" w:rsidP="00FF42B7">
            <w:pPr>
              <w:pStyle w:val="ac"/>
              <w:spacing w:before="0"/>
              <w:ind w:firstLine="709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15.1. При плануванні витрат державного бюджету на черговий рік Кабінет Міністрів України передбачає статтю видатків на надання дотацій виробникам продукції тваринництва (далі - бюджетної дотації).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…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15.2. Об'єктами бюджетної дотації є: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велика рогата худоба;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свині;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вівці;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коні;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птиця свійська;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кролі;</w:t>
            </w:r>
          </w:p>
          <w:p w:rsidR="003F1120" w:rsidRPr="006308BD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/>
                <w:bCs/>
                <w:strike/>
                <w:sz w:val="28"/>
                <w:szCs w:val="28"/>
                <w:lang w:eastAsia="uk-UA"/>
              </w:rPr>
            </w:pPr>
            <w:r w:rsidRPr="006308BD">
              <w:rPr>
                <w:rFonts w:ascii="Times New Roman" w:hAnsi="Times New Roman"/>
                <w:b/>
                <w:bCs/>
                <w:strike/>
                <w:sz w:val="28"/>
                <w:szCs w:val="28"/>
                <w:lang w:eastAsia="uk-UA"/>
              </w:rPr>
              <w:t>молоко незбиране екстра, вищого, першого та другого ґатунків (не піддане будь-якій обробці, переробці чи пакуванню для потреб подальшого продажу);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вовна стрижена;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кокони тутового шовкопряда;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мед натуральний;</w:t>
            </w:r>
          </w:p>
          <w:p w:rsid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кози.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…</w:t>
            </w:r>
          </w:p>
        </w:tc>
        <w:tc>
          <w:tcPr>
            <w:tcW w:w="7938" w:type="dxa"/>
          </w:tcPr>
          <w:p w:rsidR="003F1120" w:rsidRPr="003F1120" w:rsidRDefault="003F1120" w:rsidP="00FF42B7">
            <w:pPr>
              <w:pStyle w:val="ac"/>
              <w:spacing w:before="0"/>
              <w:ind w:firstLine="709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Стаття 15. Бюджетна тваринницька дотація</w:t>
            </w:r>
          </w:p>
          <w:p w:rsidR="003F1120" w:rsidRPr="003F1120" w:rsidRDefault="003F1120" w:rsidP="00FF42B7">
            <w:pPr>
              <w:pStyle w:val="ac"/>
              <w:spacing w:before="0"/>
              <w:ind w:firstLine="709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15.1. При плануванні витрат державного бюджету на черговий рік Кабінет Міністрів України передбачає статтю видатків на надання дотацій виробникам продукції тваринництва (далі - бюджетної дотації).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…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15.2. Об'єктами бюджетної дотації є: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велика рогата худоба;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свині;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вівці;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коні;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птиця свійська;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кролі;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вовна стрижена;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кокони тутового шовкопряда;</w:t>
            </w:r>
          </w:p>
          <w:p w:rsidR="003F1120" w:rsidRP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мед натуральний;</w:t>
            </w:r>
          </w:p>
          <w:p w:rsid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3F1120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кози.</w:t>
            </w:r>
          </w:p>
          <w:p w:rsidR="003F1120" w:rsidRDefault="003F1120" w:rsidP="00FF42B7">
            <w:pPr>
              <w:pStyle w:val="ac"/>
              <w:spacing w:before="0"/>
              <w:ind w:firstLine="711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…</w:t>
            </w:r>
          </w:p>
        </w:tc>
      </w:tr>
      <w:tr w:rsidR="0017108C" w:rsidRPr="00162B8F" w:rsidTr="00FF4307">
        <w:trPr>
          <w:trHeight w:val="70"/>
        </w:trPr>
        <w:tc>
          <w:tcPr>
            <w:tcW w:w="7873" w:type="dxa"/>
          </w:tcPr>
          <w:p w:rsidR="0017108C" w:rsidRPr="003F7C39" w:rsidRDefault="0017108C" w:rsidP="00FF4307">
            <w:pPr>
              <w:pStyle w:val="ac"/>
              <w:ind w:firstLine="711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3F7C39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Відсутня</w:t>
            </w:r>
          </w:p>
          <w:p w:rsidR="0017108C" w:rsidRPr="007C4D12" w:rsidRDefault="0017108C" w:rsidP="00FF4307">
            <w:pPr>
              <w:pStyle w:val="ac"/>
              <w:ind w:firstLine="711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938" w:type="dxa"/>
          </w:tcPr>
          <w:p w:rsidR="00FF42B7" w:rsidRPr="00FF42B7" w:rsidRDefault="00FF42B7" w:rsidP="00FF42B7">
            <w:pPr>
              <w:pStyle w:val="ac"/>
              <w:spacing w:before="0"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Стаття 16-3. Державна підтримка виробників молока.</w:t>
            </w:r>
          </w:p>
          <w:p w:rsidR="00FF42B7" w:rsidRPr="00FF42B7" w:rsidRDefault="00FF42B7" w:rsidP="00FF42B7">
            <w:pPr>
              <w:pStyle w:val="ac"/>
              <w:spacing w:before="0"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Виробникам сирого молока надається бюджетна дотація за кожну 1 тонну такого молока в заліковій вазі в </w:t>
            </w:r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lastRenderedPageBreak/>
              <w:t>залежності від виду сільськогосподарського товаровиробника та якості продукції.</w:t>
            </w:r>
          </w:p>
          <w:p w:rsidR="00FF42B7" w:rsidRPr="00FF42B7" w:rsidRDefault="00FF42B7" w:rsidP="00FF42B7">
            <w:pPr>
              <w:pStyle w:val="ac"/>
              <w:spacing w:before="0"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Дотація надається:</w:t>
            </w:r>
          </w:p>
          <w:p w:rsidR="00FF42B7" w:rsidRPr="00FF42B7" w:rsidRDefault="00FF42B7" w:rsidP="00FF42B7">
            <w:pPr>
              <w:pStyle w:val="ac"/>
              <w:spacing w:before="0"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1) малим фермерським господарствам, у тому числі сімейним фермерським господарствам та фізичним особам (у тому числі домогосподарствам, фізичним особам, які здійснюють діяльність, пов’язану з веденням особистого селянського господарства, </w:t>
            </w:r>
            <w:proofErr w:type="spellStart"/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самозайнятим</w:t>
            </w:r>
            <w:proofErr w:type="spellEnd"/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 особам у сфері сільського господарства), які займаються сільськогосподарською діяльністю — виробникам сирого молока, що виробили та продали таке молоко переробним підприємствам, які відповідають вимогам, визначеним центральним органом виконавчої влади, що забезпечує формування державної аграрної політики, політики у сфері сільського господарства;</w:t>
            </w:r>
          </w:p>
          <w:p w:rsidR="00FF42B7" w:rsidRPr="00FF42B7" w:rsidRDefault="00FF42B7" w:rsidP="00FF42B7">
            <w:pPr>
              <w:pStyle w:val="ac"/>
              <w:spacing w:before="0"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2) сільськогосподарським кооперативам, члени яких виробили сире молоко, а кооперативи продали його переробним підприємствам, які відповідають вимогам, визначеним центральним органом виконавчої влади, що забезпечує формування державної аграрної політики, політики у сфері сільського господарства.</w:t>
            </w:r>
          </w:p>
          <w:p w:rsidR="00FF42B7" w:rsidRPr="00FF42B7" w:rsidRDefault="00FF42B7" w:rsidP="00FF42B7">
            <w:pPr>
              <w:pStyle w:val="ac"/>
              <w:spacing w:before="0"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Дотація нараховується суб’єктам, визначеним у пунктах першому та другому абзацу другого цієї статті на сире молоко, яке відповідає вимогам до безпечності та якості такого молока (встановленим до молока операторів ринку, що здійснюють його обіг в Україні) на поточний рік, виробленого в межах не менше 4 </w:t>
            </w:r>
            <w:proofErr w:type="spellStart"/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тонн</w:t>
            </w:r>
            <w:proofErr w:type="spellEnd"/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 та не більше 8 </w:t>
            </w:r>
            <w:proofErr w:type="spellStart"/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тонн</w:t>
            </w:r>
            <w:proofErr w:type="spellEnd"/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 молока на одну ідентифіковану велику рогату худобу молочну, в сумі не більше, ніж 150 розмірів мінімальної </w:t>
            </w:r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lastRenderedPageBreak/>
              <w:t>заробітної плати, встановленої на 1 січня відповідного року на одного суб’єкта отримання дотації;</w:t>
            </w:r>
          </w:p>
          <w:p w:rsidR="00FF42B7" w:rsidRPr="00FF42B7" w:rsidRDefault="00FF42B7" w:rsidP="00FF42B7">
            <w:pPr>
              <w:pStyle w:val="ac"/>
              <w:spacing w:before="0"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3) сільськогосподарським підприємствам, не зазначеним у пунктах першому та другому абзацу другого цієї статті — виробникам сирого молока, що виробили та продали таке молоко переробним підприємствам, які відповідають вимогам, визначеним центральним органом виконавчої влади, що забезпечує формування державної аграрної політики, політики у сфері сільського господарства.</w:t>
            </w:r>
          </w:p>
          <w:p w:rsidR="00FF42B7" w:rsidRPr="00FF42B7" w:rsidRDefault="00FF42B7" w:rsidP="00FF42B7">
            <w:pPr>
              <w:pStyle w:val="ac"/>
              <w:spacing w:before="0"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Дотація нараховується суб’єктам, визначеним у пункті третьому абзацу другого цієї статті на сире молоко, яке відповідає вимогам до безпечності та якості такого молока, (встановленим до молока операторів ринку, що здійснюють його експорт) на поточний рік в межах не менше 6 </w:t>
            </w:r>
            <w:proofErr w:type="spellStart"/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тонн</w:t>
            </w:r>
            <w:proofErr w:type="spellEnd"/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 та не більше 10 </w:t>
            </w:r>
            <w:proofErr w:type="spellStart"/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тонн</w:t>
            </w:r>
            <w:proofErr w:type="spellEnd"/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 xml:space="preserve"> виробленого молока на одну ідентифіковану велику рогату худобу молочну, в сумі не більше, ніж 200 розмірів мінімальної заробітної плати, встановленої на 1 січня відповідного року на одного суб’єкта отримання дотації.</w:t>
            </w:r>
          </w:p>
          <w:p w:rsidR="0017108C" w:rsidRPr="00C070EA" w:rsidRDefault="00FF42B7" w:rsidP="00FF42B7">
            <w:pPr>
              <w:pStyle w:val="ac"/>
              <w:spacing w:before="0" w:line="259" w:lineRule="auto"/>
              <w:ind w:firstLine="709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FF42B7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Порядок надання зазначеного виду підтримки визначаєть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ся Кабінетом Міністрів України.</w:t>
            </w:r>
          </w:p>
        </w:tc>
      </w:tr>
    </w:tbl>
    <w:p w:rsidR="009B74AA" w:rsidRDefault="009B74AA" w:rsidP="009C5726">
      <w:pPr>
        <w:ind w:firstLine="284"/>
        <w:rPr>
          <w:b/>
          <w:color w:val="000000"/>
          <w:sz w:val="28"/>
          <w:szCs w:val="28"/>
          <w:lang w:eastAsia="ru-RU"/>
        </w:rPr>
      </w:pPr>
    </w:p>
    <w:p w:rsidR="00E422A8" w:rsidRPr="00864469" w:rsidRDefault="00E422A8" w:rsidP="00864469">
      <w:pPr>
        <w:ind w:firstLine="284"/>
        <w:rPr>
          <w:b/>
          <w:color w:val="000000"/>
          <w:sz w:val="28"/>
          <w:szCs w:val="28"/>
          <w:lang w:eastAsia="ru-RU"/>
        </w:rPr>
      </w:pPr>
      <w:r w:rsidRPr="00162B8F">
        <w:rPr>
          <w:b/>
          <w:color w:val="000000"/>
          <w:sz w:val="28"/>
          <w:szCs w:val="28"/>
          <w:lang w:eastAsia="ru-RU"/>
        </w:rPr>
        <w:t>Народн</w:t>
      </w:r>
      <w:r w:rsidR="00A6766A" w:rsidRPr="00162B8F">
        <w:rPr>
          <w:b/>
          <w:color w:val="000000"/>
          <w:sz w:val="28"/>
          <w:szCs w:val="28"/>
          <w:lang w:eastAsia="ru-RU"/>
        </w:rPr>
        <w:t xml:space="preserve">ий </w:t>
      </w:r>
      <w:r w:rsidRPr="00162B8F">
        <w:rPr>
          <w:b/>
          <w:color w:val="000000"/>
          <w:sz w:val="28"/>
          <w:szCs w:val="28"/>
          <w:lang w:eastAsia="ru-RU"/>
        </w:rPr>
        <w:t>депутат</w:t>
      </w:r>
      <w:r w:rsidR="00A6766A" w:rsidRPr="00162B8F">
        <w:rPr>
          <w:b/>
          <w:color w:val="000000"/>
          <w:sz w:val="28"/>
          <w:szCs w:val="28"/>
          <w:lang w:eastAsia="ru-RU"/>
        </w:rPr>
        <w:t xml:space="preserve"> </w:t>
      </w:r>
      <w:r w:rsidRPr="00162B8F">
        <w:rPr>
          <w:b/>
          <w:color w:val="000000"/>
          <w:sz w:val="28"/>
          <w:szCs w:val="28"/>
          <w:lang w:eastAsia="ru-RU"/>
        </w:rPr>
        <w:t xml:space="preserve">України                                                                                         </w:t>
      </w:r>
      <w:r w:rsidR="00864469">
        <w:rPr>
          <w:b/>
          <w:color w:val="000000"/>
          <w:sz w:val="28"/>
          <w:szCs w:val="28"/>
          <w:lang w:eastAsia="ru-RU"/>
        </w:rPr>
        <w:t xml:space="preserve">                    </w:t>
      </w:r>
      <w:r w:rsidR="00A6766A" w:rsidRPr="00162B8F">
        <w:rPr>
          <w:b/>
          <w:color w:val="000000"/>
          <w:sz w:val="28"/>
          <w:szCs w:val="28"/>
          <w:lang w:eastAsia="ru-RU"/>
        </w:rPr>
        <w:t>Лабазюк С.П.</w:t>
      </w:r>
      <w:r w:rsidR="00227035" w:rsidRPr="00162B8F">
        <w:rPr>
          <w:b/>
          <w:color w:val="000000"/>
          <w:sz w:val="28"/>
          <w:szCs w:val="28"/>
          <w:lang w:eastAsia="ru-RU"/>
        </w:rPr>
        <w:t xml:space="preserve"> (№389)</w:t>
      </w:r>
      <w:r w:rsidR="00864469">
        <w:rPr>
          <w:b/>
          <w:color w:val="000000"/>
          <w:sz w:val="28"/>
          <w:szCs w:val="28"/>
          <w:lang w:eastAsia="ru-RU"/>
        </w:rPr>
        <w:t xml:space="preserve"> та інші.</w:t>
      </w:r>
      <w:r w:rsidRPr="00162B8F">
        <w:rPr>
          <w:b/>
          <w:color w:val="000000"/>
          <w:sz w:val="28"/>
          <w:szCs w:val="28"/>
          <w:lang w:eastAsia="ru-RU"/>
        </w:rPr>
        <w:t xml:space="preserve">                     </w:t>
      </w:r>
    </w:p>
    <w:p w:rsidR="00087976" w:rsidRPr="00162B8F" w:rsidRDefault="00616126" w:rsidP="0046723C">
      <w:pPr>
        <w:ind w:firstLine="284"/>
        <w:jc w:val="both"/>
        <w:rPr>
          <w:b/>
          <w:color w:val="333333"/>
          <w:sz w:val="28"/>
          <w:szCs w:val="28"/>
          <w:lang w:eastAsia="ru-RU"/>
        </w:rPr>
      </w:pPr>
      <w:r>
        <w:rPr>
          <w:b/>
          <w:color w:val="333333"/>
          <w:sz w:val="28"/>
          <w:szCs w:val="28"/>
          <w:lang w:eastAsia="ru-RU"/>
        </w:rPr>
        <w:t xml:space="preserve"> </w:t>
      </w:r>
    </w:p>
    <w:sectPr w:rsidR="00087976" w:rsidRPr="00162B8F" w:rsidSect="00E55F70">
      <w:headerReference w:type="even" r:id="rId9"/>
      <w:headerReference w:type="default" r:id="rId10"/>
      <w:pgSz w:w="16838" w:h="11906" w:orient="landscape"/>
      <w:pgMar w:top="899" w:right="851" w:bottom="426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A60" w:rsidRDefault="00D24A60">
      <w:r>
        <w:separator/>
      </w:r>
    </w:p>
  </w:endnote>
  <w:endnote w:type="continuationSeparator" w:id="0">
    <w:p w:rsidR="00D24A60" w:rsidRDefault="00D24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A60" w:rsidRDefault="00D24A60">
      <w:r>
        <w:separator/>
      </w:r>
    </w:p>
  </w:footnote>
  <w:footnote w:type="continuationSeparator" w:id="0">
    <w:p w:rsidR="00D24A60" w:rsidRDefault="00D24A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277" w:rsidRDefault="007C6277" w:rsidP="00A9259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19</w:t>
    </w:r>
    <w:r>
      <w:rPr>
        <w:rStyle w:val="a9"/>
      </w:rPr>
      <w:fldChar w:fldCharType="end"/>
    </w:r>
  </w:p>
  <w:p w:rsidR="007C6277" w:rsidRDefault="007C627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277" w:rsidRDefault="007C6277" w:rsidP="00A9259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17ED2">
      <w:rPr>
        <w:rStyle w:val="a9"/>
        <w:noProof/>
      </w:rPr>
      <w:t>3</w:t>
    </w:r>
    <w:r>
      <w:rPr>
        <w:rStyle w:val="a9"/>
      </w:rPr>
      <w:fldChar w:fldCharType="end"/>
    </w:r>
  </w:p>
  <w:p w:rsidR="007C6277" w:rsidRDefault="007C627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F63"/>
    <w:rsid w:val="0000047F"/>
    <w:rsid w:val="00002038"/>
    <w:rsid w:val="00010D10"/>
    <w:rsid w:val="000159C6"/>
    <w:rsid w:val="0002128A"/>
    <w:rsid w:val="0002292E"/>
    <w:rsid w:val="0002399F"/>
    <w:rsid w:val="00024A6E"/>
    <w:rsid w:val="00025D86"/>
    <w:rsid w:val="000271FD"/>
    <w:rsid w:val="000308C4"/>
    <w:rsid w:val="00032F77"/>
    <w:rsid w:val="00033C40"/>
    <w:rsid w:val="0003554A"/>
    <w:rsid w:val="0004053B"/>
    <w:rsid w:val="0004283F"/>
    <w:rsid w:val="00043B11"/>
    <w:rsid w:val="00043F8A"/>
    <w:rsid w:val="00047F61"/>
    <w:rsid w:val="000505B9"/>
    <w:rsid w:val="00051CF5"/>
    <w:rsid w:val="00054266"/>
    <w:rsid w:val="000543F2"/>
    <w:rsid w:val="00057861"/>
    <w:rsid w:val="000650CE"/>
    <w:rsid w:val="00067EF4"/>
    <w:rsid w:val="000720E8"/>
    <w:rsid w:val="00073B97"/>
    <w:rsid w:val="0007451C"/>
    <w:rsid w:val="00076C43"/>
    <w:rsid w:val="0008223D"/>
    <w:rsid w:val="00085513"/>
    <w:rsid w:val="00085EA8"/>
    <w:rsid w:val="00087286"/>
    <w:rsid w:val="00087976"/>
    <w:rsid w:val="0009762A"/>
    <w:rsid w:val="000A002B"/>
    <w:rsid w:val="000B0A7A"/>
    <w:rsid w:val="000B48CC"/>
    <w:rsid w:val="000B5F99"/>
    <w:rsid w:val="000C0732"/>
    <w:rsid w:val="000C09E9"/>
    <w:rsid w:val="000C33E1"/>
    <w:rsid w:val="000C71CB"/>
    <w:rsid w:val="000C71CC"/>
    <w:rsid w:val="000D1CF0"/>
    <w:rsid w:val="000D223C"/>
    <w:rsid w:val="000D6257"/>
    <w:rsid w:val="000D6730"/>
    <w:rsid w:val="000D76B4"/>
    <w:rsid w:val="000E014B"/>
    <w:rsid w:val="000F0FA0"/>
    <w:rsid w:val="000F2F6D"/>
    <w:rsid w:val="000F3F8B"/>
    <w:rsid w:val="000F5396"/>
    <w:rsid w:val="000F709A"/>
    <w:rsid w:val="00102B90"/>
    <w:rsid w:val="00106D8A"/>
    <w:rsid w:val="00110316"/>
    <w:rsid w:val="00111EC8"/>
    <w:rsid w:val="001135BD"/>
    <w:rsid w:val="00113B43"/>
    <w:rsid w:val="001146F2"/>
    <w:rsid w:val="00114A85"/>
    <w:rsid w:val="00116A48"/>
    <w:rsid w:val="0012537E"/>
    <w:rsid w:val="00126092"/>
    <w:rsid w:val="00126511"/>
    <w:rsid w:val="00127D33"/>
    <w:rsid w:val="00127DCA"/>
    <w:rsid w:val="00133F45"/>
    <w:rsid w:val="00136001"/>
    <w:rsid w:val="0013601A"/>
    <w:rsid w:val="001364D1"/>
    <w:rsid w:val="00137C77"/>
    <w:rsid w:val="0014426C"/>
    <w:rsid w:val="001451DF"/>
    <w:rsid w:val="00146146"/>
    <w:rsid w:val="00147AE5"/>
    <w:rsid w:val="0015079E"/>
    <w:rsid w:val="00151BF2"/>
    <w:rsid w:val="00152646"/>
    <w:rsid w:val="00153320"/>
    <w:rsid w:val="00153378"/>
    <w:rsid w:val="00155870"/>
    <w:rsid w:val="00162396"/>
    <w:rsid w:val="0016266B"/>
    <w:rsid w:val="00162749"/>
    <w:rsid w:val="00162B8F"/>
    <w:rsid w:val="00162C58"/>
    <w:rsid w:val="00163A1D"/>
    <w:rsid w:val="00164F2F"/>
    <w:rsid w:val="001675F9"/>
    <w:rsid w:val="00170D35"/>
    <w:rsid w:val="0017108C"/>
    <w:rsid w:val="00171603"/>
    <w:rsid w:val="001742A5"/>
    <w:rsid w:val="00174FC4"/>
    <w:rsid w:val="001759C6"/>
    <w:rsid w:val="0017623B"/>
    <w:rsid w:val="00176EC0"/>
    <w:rsid w:val="0018096E"/>
    <w:rsid w:val="001827F3"/>
    <w:rsid w:val="001853C8"/>
    <w:rsid w:val="00185A27"/>
    <w:rsid w:val="00193A1E"/>
    <w:rsid w:val="0019797D"/>
    <w:rsid w:val="00197F28"/>
    <w:rsid w:val="001A1FF2"/>
    <w:rsid w:val="001A2E47"/>
    <w:rsid w:val="001A3143"/>
    <w:rsid w:val="001A3678"/>
    <w:rsid w:val="001A4774"/>
    <w:rsid w:val="001B4125"/>
    <w:rsid w:val="001B4E3E"/>
    <w:rsid w:val="001B66A9"/>
    <w:rsid w:val="001B6AFC"/>
    <w:rsid w:val="001B7F48"/>
    <w:rsid w:val="001C04C0"/>
    <w:rsid w:val="001C09D8"/>
    <w:rsid w:val="001C214B"/>
    <w:rsid w:val="001C437C"/>
    <w:rsid w:val="001D05F0"/>
    <w:rsid w:val="001D1D1D"/>
    <w:rsid w:val="001D201C"/>
    <w:rsid w:val="001D5EA1"/>
    <w:rsid w:val="001D6271"/>
    <w:rsid w:val="001D6529"/>
    <w:rsid w:val="001E1149"/>
    <w:rsid w:val="001E2ECB"/>
    <w:rsid w:val="001E36B8"/>
    <w:rsid w:val="001E3E04"/>
    <w:rsid w:val="001E4125"/>
    <w:rsid w:val="001E5577"/>
    <w:rsid w:val="001F1CF3"/>
    <w:rsid w:val="001F2069"/>
    <w:rsid w:val="001F6A56"/>
    <w:rsid w:val="001F6E35"/>
    <w:rsid w:val="002008E5"/>
    <w:rsid w:val="00202973"/>
    <w:rsid w:val="002052F9"/>
    <w:rsid w:val="00206EC6"/>
    <w:rsid w:val="0020771C"/>
    <w:rsid w:val="00210FB5"/>
    <w:rsid w:val="0021383D"/>
    <w:rsid w:val="0021387D"/>
    <w:rsid w:val="00213D0B"/>
    <w:rsid w:val="00214521"/>
    <w:rsid w:val="00215C6C"/>
    <w:rsid w:val="002179ED"/>
    <w:rsid w:val="00224617"/>
    <w:rsid w:val="002268AF"/>
    <w:rsid w:val="00227035"/>
    <w:rsid w:val="00233DB8"/>
    <w:rsid w:val="00237C60"/>
    <w:rsid w:val="00241A80"/>
    <w:rsid w:val="002442C2"/>
    <w:rsid w:val="00244DB0"/>
    <w:rsid w:val="002451BE"/>
    <w:rsid w:val="0024638D"/>
    <w:rsid w:val="00246814"/>
    <w:rsid w:val="0025345B"/>
    <w:rsid w:val="00253C34"/>
    <w:rsid w:val="00254AF3"/>
    <w:rsid w:val="00254D0C"/>
    <w:rsid w:val="0025639B"/>
    <w:rsid w:val="0026027A"/>
    <w:rsid w:val="0026051C"/>
    <w:rsid w:val="0026240C"/>
    <w:rsid w:val="002644C2"/>
    <w:rsid w:val="0027228F"/>
    <w:rsid w:val="00274318"/>
    <w:rsid w:val="00275E79"/>
    <w:rsid w:val="002808EE"/>
    <w:rsid w:val="0028303D"/>
    <w:rsid w:val="00285E8D"/>
    <w:rsid w:val="002901C2"/>
    <w:rsid w:val="0029064D"/>
    <w:rsid w:val="0029378D"/>
    <w:rsid w:val="00293D47"/>
    <w:rsid w:val="00294F63"/>
    <w:rsid w:val="00295001"/>
    <w:rsid w:val="0029779A"/>
    <w:rsid w:val="002A245C"/>
    <w:rsid w:val="002A77FE"/>
    <w:rsid w:val="002A7A97"/>
    <w:rsid w:val="002A7E55"/>
    <w:rsid w:val="002C0EB8"/>
    <w:rsid w:val="002C0F7E"/>
    <w:rsid w:val="002C1F28"/>
    <w:rsid w:val="002C4146"/>
    <w:rsid w:val="002D11E6"/>
    <w:rsid w:val="002D1D85"/>
    <w:rsid w:val="002D5262"/>
    <w:rsid w:val="002E03F6"/>
    <w:rsid w:val="002E0502"/>
    <w:rsid w:val="002E10B5"/>
    <w:rsid w:val="002E134E"/>
    <w:rsid w:val="002E38F8"/>
    <w:rsid w:val="002E4723"/>
    <w:rsid w:val="002E662B"/>
    <w:rsid w:val="002F1A0B"/>
    <w:rsid w:val="002F2B24"/>
    <w:rsid w:val="002F322F"/>
    <w:rsid w:val="002F400D"/>
    <w:rsid w:val="002F739B"/>
    <w:rsid w:val="002F7682"/>
    <w:rsid w:val="00300B11"/>
    <w:rsid w:val="00301B35"/>
    <w:rsid w:val="0030479D"/>
    <w:rsid w:val="00305917"/>
    <w:rsid w:val="00305BD0"/>
    <w:rsid w:val="0030625F"/>
    <w:rsid w:val="00306E0A"/>
    <w:rsid w:val="003113D2"/>
    <w:rsid w:val="003121AC"/>
    <w:rsid w:val="003206D4"/>
    <w:rsid w:val="0032107E"/>
    <w:rsid w:val="003232FF"/>
    <w:rsid w:val="0032690E"/>
    <w:rsid w:val="00327DA6"/>
    <w:rsid w:val="00335DE1"/>
    <w:rsid w:val="003457E4"/>
    <w:rsid w:val="00354172"/>
    <w:rsid w:val="003567BD"/>
    <w:rsid w:val="00356ABC"/>
    <w:rsid w:val="00361865"/>
    <w:rsid w:val="0036657F"/>
    <w:rsid w:val="0037219A"/>
    <w:rsid w:val="0037571D"/>
    <w:rsid w:val="0037700C"/>
    <w:rsid w:val="00380F97"/>
    <w:rsid w:val="003812FC"/>
    <w:rsid w:val="00381A81"/>
    <w:rsid w:val="00381B9B"/>
    <w:rsid w:val="00382103"/>
    <w:rsid w:val="003830B4"/>
    <w:rsid w:val="003905FE"/>
    <w:rsid w:val="003922EC"/>
    <w:rsid w:val="00392FD0"/>
    <w:rsid w:val="003933B4"/>
    <w:rsid w:val="0039421A"/>
    <w:rsid w:val="00395368"/>
    <w:rsid w:val="003954E6"/>
    <w:rsid w:val="00395E55"/>
    <w:rsid w:val="00396E28"/>
    <w:rsid w:val="00396F1E"/>
    <w:rsid w:val="00397796"/>
    <w:rsid w:val="003A03F9"/>
    <w:rsid w:val="003A39DE"/>
    <w:rsid w:val="003A73E5"/>
    <w:rsid w:val="003A7FAE"/>
    <w:rsid w:val="003B04F5"/>
    <w:rsid w:val="003B3EBE"/>
    <w:rsid w:val="003B4E95"/>
    <w:rsid w:val="003B6851"/>
    <w:rsid w:val="003C03C9"/>
    <w:rsid w:val="003C12BD"/>
    <w:rsid w:val="003C2E59"/>
    <w:rsid w:val="003D2638"/>
    <w:rsid w:val="003D3B07"/>
    <w:rsid w:val="003D4924"/>
    <w:rsid w:val="003D588F"/>
    <w:rsid w:val="003E1081"/>
    <w:rsid w:val="003E207A"/>
    <w:rsid w:val="003E5B54"/>
    <w:rsid w:val="003E7501"/>
    <w:rsid w:val="003E7EAD"/>
    <w:rsid w:val="003F1120"/>
    <w:rsid w:val="003F6B89"/>
    <w:rsid w:val="003F6DAF"/>
    <w:rsid w:val="003F7051"/>
    <w:rsid w:val="003F7945"/>
    <w:rsid w:val="003F7C39"/>
    <w:rsid w:val="0040059A"/>
    <w:rsid w:val="00402B80"/>
    <w:rsid w:val="00403170"/>
    <w:rsid w:val="00403C47"/>
    <w:rsid w:val="00404C97"/>
    <w:rsid w:val="004056FE"/>
    <w:rsid w:val="00406677"/>
    <w:rsid w:val="00407ABB"/>
    <w:rsid w:val="004136BA"/>
    <w:rsid w:val="004168F9"/>
    <w:rsid w:val="00417987"/>
    <w:rsid w:val="0042148B"/>
    <w:rsid w:val="004215A8"/>
    <w:rsid w:val="00421914"/>
    <w:rsid w:val="004245B4"/>
    <w:rsid w:val="00427077"/>
    <w:rsid w:val="00431A81"/>
    <w:rsid w:val="00432394"/>
    <w:rsid w:val="004329EB"/>
    <w:rsid w:val="00434247"/>
    <w:rsid w:val="004360D2"/>
    <w:rsid w:val="00437AAA"/>
    <w:rsid w:val="004405BA"/>
    <w:rsid w:val="00441D1A"/>
    <w:rsid w:val="00442635"/>
    <w:rsid w:val="00442C60"/>
    <w:rsid w:val="0044469D"/>
    <w:rsid w:val="004449E5"/>
    <w:rsid w:val="004455D9"/>
    <w:rsid w:val="00447EAE"/>
    <w:rsid w:val="00451DDC"/>
    <w:rsid w:val="00453859"/>
    <w:rsid w:val="00455BCC"/>
    <w:rsid w:val="00460901"/>
    <w:rsid w:val="00465778"/>
    <w:rsid w:val="0046723C"/>
    <w:rsid w:val="004759AA"/>
    <w:rsid w:val="0048091D"/>
    <w:rsid w:val="004814A9"/>
    <w:rsid w:val="00483903"/>
    <w:rsid w:val="00484C4F"/>
    <w:rsid w:val="004865CF"/>
    <w:rsid w:val="00486BD0"/>
    <w:rsid w:val="00490B80"/>
    <w:rsid w:val="0049546B"/>
    <w:rsid w:val="00496105"/>
    <w:rsid w:val="004A36BC"/>
    <w:rsid w:val="004A3D50"/>
    <w:rsid w:val="004A5F1A"/>
    <w:rsid w:val="004B0420"/>
    <w:rsid w:val="004B07D2"/>
    <w:rsid w:val="004B0ABB"/>
    <w:rsid w:val="004B27FA"/>
    <w:rsid w:val="004B311E"/>
    <w:rsid w:val="004B3560"/>
    <w:rsid w:val="004B7721"/>
    <w:rsid w:val="004C77E2"/>
    <w:rsid w:val="004C7F50"/>
    <w:rsid w:val="004D2E84"/>
    <w:rsid w:val="004D595B"/>
    <w:rsid w:val="004D6731"/>
    <w:rsid w:val="004D67ED"/>
    <w:rsid w:val="004E5275"/>
    <w:rsid w:val="004F7495"/>
    <w:rsid w:val="005006A3"/>
    <w:rsid w:val="00502FE3"/>
    <w:rsid w:val="00504349"/>
    <w:rsid w:val="00505CA2"/>
    <w:rsid w:val="00506BDF"/>
    <w:rsid w:val="00510249"/>
    <w:rsid w:val="00516029"/>
    <w:rsid w:val="00521B43"/>
    <w:rsid w:val="00524EAA"/>
    <w:rsid w:val="00527BA4"/>
    <w:rsid w:val="00534EA9"/>
    <w:rsid w:val="005352BD"/>
    <w:rsid w:val="00541280"/>
    <w:rsid w:val="005414A1"/>
    <w:rsid w:val="0054259D"/>
    <w:rsid w:val="0054528C"/>
    <w:rsid w:val="00547ACD"/>
    <w:rsid w:val="005519F6"/>
    <w:rsid w:val="005546CA"/>
    <w:rsid w:val="00555460"/>
    <w:rsid w:val="005633AC"/>
    <w:rsid w:val="005657C6"/>
    <w:rsid w:val="00572A85"/>
    <w:rsid w:val="0057601A"/>
    <w:rsid w:val="00577EB9"/>
    <w:rsid w:val="005825D9"/>
    <w:rsid w:val="00583F76"/>
    <w:rsid w:val="0059253A"/>
    <w:rsid w:val="00594281"/>
    <w:rsid w:val="005A0794"/>
    <w:rsid w:val="005A12D7"/>
    <w:rsid w:val="005B3C4D"/>
    <w:rsid w:val="005B6249"/>
    <w:rsid w:val="005B667A"/>
    <w:rsid w:val="005C35E1"/>
    <w:rsid w:val="005C375D"/>
    <w:rsid w:val="005C5B0E"/>
    <w:rsid w:val="005D379F"/>
    <w:rsid w:val="005D56B2"/>
    <w:rsid w:val="005E11FE"/>
    <w:rsid w:val="005E3754"/>
    <w:rsid w:val="005E3AF1"/>
    <w:rsid w:val="005E5F26"/>
    <w:rsid w:val="005E652C"/>
    <w:rsid w:val="005E6FB6"/>
    <w:rsid w:val="005F3797"/>
    <w:rsid w:val="005F47EF"/>
    <w:rsid w:val="005F73AC"/>
    <w:rsid w:val="005F7877"/>
    <w:rsid w:val="0060149B"/>
    <w:rsid w:val="00601D80"/>
    <w:rsid w:val="00603406"/>
    <w:rsid w:val="0060393E"/>
    <w:rsid w:val="006042F6"/>
    <w:rsid w:val="00604537"/>
    <w:rsid w:val="0060501C"/>
    <w:rsid w:val="0060626F"/>
    <w:rsid w:val="006063CC"/>
    <w:rsid w:val="0060786F"/>
    <w:rsid w:val="00612171"/>
    <w:rsid w:val="006134EA"/>
    <w:rsid w:val="0061513F"/>
    <w:rsid w:val="006159D8"/>
    <w:rsid w:val="00615AD0"/>
    <w:rsid w:val="00616126"/>
    <w:rsid w:val="00616F68"/>
    <w:rsid w:val="00617ED2"/>
    <w:rsid w:val="00621B02"/>
    <w:rsid w:val="00622FB0"/>
    <w:rsid w:val="00623FBC"/>
    <w:rsid w:val="006252FE"/>
    <w:rsid w:val="00625B25"/>
    <w:rsid w:val="006308BD"/>
    <w:rsid w:val="0063333A"/>
    <w:rsid w:val="0063785E"/>
    <w:rsid w:val="006379B1"/>
    <w:rsid w:val="00640ED0"/>
    <w:rsid w:val="006421BD"/>
    <w:rsid w:val="00644E9E"/>
    <w:rsid w:val="0065608F"/>
    <w:rsid w:val="00657370"/>
    <w:rsid w:val="0066108F"/>
    <w:rsid w:val="006615DB"/>
    <w:rsid w:val="00666238"/>
    <w:rsid w:val="00670DCE"/>
    <w:rsid w:val="00673DCB"/>
    <w:rsid w:val="00676648"/>
    <w:rsid w:val="00676B23"/>
    <w:rsid w:val="00690255"/>
    <w:rsid w:val="006954F9"/>
    <w:rsid w:val="006A0A1C"/>
    <w:rsid w:val="006A12AD"/>
    <w:rsid w:val="006A5033"/>
    <w:rsid w:val="006A5F9B"/>
    <w:rsid w:val="006B319F"/>
    <w:rsid w:val="006B3C23"/>
    <w:rsid w:val="006C314F"/>
    <w:rsid w:val="006C4E7F"/>
    <w:rsid w:val="006C502E"/>
    <w:rsid w:val="006C5172"/>
    <w:rsid w:val="006C7B2C"/>
    <w:rsid w:val="006C7F86"/>
    <w:rsid w:val="006D1DB7"/>
    <w:rsid w:val="006D373C"/>
    <w:rsid w:val="006D745B"/>
    <w:rsid w:val="006E061A"/>
    <w:rsid w:val="006E278B"/>
    <w:rsid w:val="006E6D9E"/>
    <w:rsid w:val="006F0792"/>
    <w:rsid w:val="006F11F6"/>
    <w:rsid w:val="006F4C7D"/>
    <w:rsid w:val="006F7FBC"/>
    <w:rsid w:val="00700BD6"/>
    <w:rsid w:val="0071108A"/>
    <w:rsid w:val="00712403"/>
    <w:rsid w:val="0071262B"/>
    <w:rsid w:val="00714A09"/>
    <w:rsid w:val="007155EF"/>
    <w:rsid w:val="00716F08"/>
    <w:rsid w:val="00717DE5"/>
    <w:rsid w:val="007203EE"/>
    <w:rsid w:val="007208D1"/>
    <w:rsid w:val="007240F6"/>
    <w:rsid w:val="00725B8B"/>
    <w:rsid w:val="007263DE"/>
    <w:rsid w:val="00733490"/>
    <w:rsid w:val="00734429"/>
    <w:rsid w:val="007366E8"/>
    <w:rsid w:val="007368D3"/>
    <w:rsid w:val="00740889"/>
    <w:rsid w:val="00741FA6"/>
    <w:rsid w:val="00745160"/>
    <w:rsid w:val="00745BFD"/>
    <w:rsid w:val="00746154"/>
    <w:rsid w:val="00746FC8"/>
    <w:rsid w:val="00747C13"/>
    <w:rsid w:val="00750B6E"/>
    <w:rsid w:val="00751BE5"/>
    <w:rsid w:val="007535B9"/>
    <w:rsid w:val="0075412E"/>
    <w:rsid w:val="007642AC"/>
    <w:rsid w:val="00766602"/>
    <w:rsid w:val="00766DF9"/>
    <w:rsid w:val="00770C43"/>
    <w:rsid w:val="00771947"/>
    <w:rsid w:val="007736EE"/>
    <w:rsid w:val="00774CAF"/>
    <w:rsid w:val="007761A7"/>
    <w:rsid w:val="00776A8E"/>
    <w:rsid w:val="00781F8D"/>
    <w:rsid w:val="00783ABC"/>
    <w:rsid w:val="007905D0"/>
    <w:rsid w:val="00791D3C"/>
    <w:rsid w:val="00791DFC"/>
    <w:rsid w:val="00794197"/>
    <w:rsid w:val="007944F7"/>
    <w:rsid w:val="00795A79"/>
    <w:rsid w:val="00795C56"/>
    <w:rsid w:val="007A0957"/>
    <w:rsid w:val="007A283F"/>
    <w:rsid w:val="007A3512"/>
    <w:rsid w:val="007A35A9"/>
    <w:rsid w:val="007A3923"/>
    <w:rsid w:val="007A46ED"/>
    <w:rsid w:val="007A5228"/>
    <w:rsid w:val="007B17B9"/>
    <w:rsid w:val="007B2E81"/>
    <w:rsid w:val="007B3BBD"/>
    <w:rsid w:val="007B4793"/>
    <w:rsid w:val="007B48AC"/>
    <w:rsid w:val="007B5983"/>
    <w:rsid w:val="007B6A05"/>
    <w:rsid w:val="007B7FBE"/>
    <w:rsid w:val="007C1CE6"/>
    <w:rsid w:val="007C43A6"/>
    <w:rsid w:val="007C4D12"/>
    <w:rsid w:val="007C5321"/>
    <w:rsid w:val="007C6277"/>
    <w:rsid w:val="007D1C0F"/>
    <w:rsid w:val="007D1F2B"/>
    <w:rsid w:val="007D255A"/>
    <w:rsid w:val="007D6720"/>
    <w:rsid w:val="007D7CF5"/>
    <w:rsid w:val="007E0EC2"/>
    <w:rsid w:val="007E0F53"/>
    <w:rsid w:val="007E1860"/>
    <w:rsid w:val="007E41C6"/>
    <w:rsid w:val="007E4BDD"/>
    <w:rsid w:val="007E5055"/>
    <w:rsid w:val="007E574F"/>
    <w:rsid w:val="007F00EC"/>
    <w:rsid w:val="007F0511"/>
    <w:rsid w:val="007F169E"/>
    <w:rsid w:val="007F223E"/>
    <w:rsid w:val="007F6CB0"/>
    <w:rsid w:val="00801107"/>
    <w:rsid w:val="008011E6"/>
    <w:rsid w:val="00804C8B"/>
    <w:rsid w:val="00805071"/>
    <w:rsid w:val="0081041B"/>
    <w:rsid w:val="008122F9"/>
    <w:rsid w:val="0081479A"/>
    <w:rsid w:val="00815F3F"/>
    <w:rsid w:val="00821154"/>
    <w:rsid w:val="00821BB8"/>
    <w:rsid w:val="00822204"/>
    <w:rsid w:val="008234E3"/>
    <w:rsid w:val="00824056"/>
    <w:rsid w:val="0083326D"/>
    <w:rsid w:val="00840323"/>
    <w:rsid w:val="00840EC6"/>
    <w:rsid w:val="00842490"/>
    <w:rsid w:val="0084730C"/>
    <w:rsid w:val="008517E0"/>
    <w:rsid w:val="00853E24"/>
    <w:rsid w:val="00853FBE"/>
    <w:rsid w:val="008553F2"/>
    <w:rsid w:val="008618E8"/>
    <w:rsid w:val="0086356E"/>
    <w:rsid w:val="00863ED5"/>
    <w:rsid w:val="00864469"/>
    <w:rsid w:val="008659A0"/>
    <w:rsid w:val="0086749D"/>
    <w:rsid w:val="0087140C"/>
    <w:rsid w:val="00871A29"/>
    <w:rsid w:val="00871F1C"/>
    <w:rsid w:val="008801B4"/>
    <w:rsid w:val="008832C1"/>
    <w:rsid w:val="00892889"/>
    <w:rsid w:val="00892F77"/>
    <w:rsid w:val="00894350"/>
    <w:rsid w:val="00894B53"/>
    <w:rsid w:val="008952DA"/>
    <w:rsid w:val="008957BE"/>
    <w:rsid w:val="00895A95"/>
    <w:rsid w:val="00896111"/>
    <w:rsid w:val="008A22A2"/>
    <w:rsid w:val="008A2864"/>
    <w:rsid w:val="008A4E5E"/>
    <w:rsid w:val="008A544D"/>
    <w:rsid w:val="008A5860"/>
    <w:rsid w:val="008A5DA2"/>
    <w:rsid w:val="008A65B0"/>
    <w:rsid w:val="008A7772"/>
    <w:rsid w:val="008B1CC5"/>
    <w:rsid w:val="008B6A26"/>
    <w:rsid w:val="008C244E"/>
    <w:rsid w:val="008C2E41"/>
    <w:rsid w:val="008C2F25"/>
    <w:rsid w:val="008C3669"/>
    <w:rsid w:val="008C382F"/>
    <w:rsid w:val="008C4F52"/>
    <w:rsid w:val="008D0F67"/>
    <w:rsid w:val="008D30E6"/>
    <w:rsid w:val="008D4127"/>
    <w:rsid w:val="008D49E7"/>
    <w:rsid w:val="008D5217"/>
    <w:rsid w:val="008D5EB7"/>
    <w:rsid w:val="008D7C38"/>
    <w:rsid w:val="008E2D95"/>
    <w:rsid w:val="008E3C63"/>
    <w:rsid w:val="008E442B"/>
    <w:rsid w:val="008E45D1"/>
    <w:rsid w:val="008F1232"/>
    <w:rsid w:val="008F1F9E"/>
    <w:rsid w:val="008F2A6C"/>
    <w:rsid w:val="008F32FE"/>
    <w:rsid w:val="008F42FA"/>
    <w:rsid w:val="008F4FEA"/>
    <w:rsid w:val="008F7E08"/>
    <w:rsid w:val="00900662"/>
    <w:rsid w:val="00903A0A"/>
    <w:rsid w:val="00903AFE"/>
    <w:rsid w:val="009044E0"/>
    <w:rsid w:val="00905DB9"/>
    <w:rsid w:val="00907E78"/>
    <w:rsid w:val="00910BC6"/>
    <w:rsid w:val="00911E2B"/>
    <w:rsid w:val="009122BD"/>
    <w:rsid w:val="00913C65"/>
    <w:rsid w:val="00913F14"/>
    <w:rsid w:val="009143C2"/>
    <w:rsid w:val="00914719"/>
    <w:rsid w:val="009148D2"/>
    <w:rsid w:val="00914F8A"/>
    <w:rsid w:val="009153F7"/>
    <w:rsid w:val="00922B1C"/>
    <w:rsid w:val="00922BB5"/>
    <w:rsid w:val="00925188"/>
    <w:rsid w:val="00925F41"/>
    <w:rsid w:val="00933409"/>
    <w:rsid w:val="00933B70"/>
    <w:rsid w:val="00934870"/>
    <w:rsid w:val="00936F53"/>
    <w:rsid w:val="009416B9"/>
    <w:rsid w:val="009423B3"/>
    <w:rsid w:val="009426C9"/>
    <w:rsid w:val="0094296F"/>
    <w:rsid w:val="00943E40"/>
    <w:rsid w:val="009445E7"/>
    <w:rsid w:val="00951096"/>
    <w:rsid w:val="00953120"/>
    <w:rsid w:val="009560C9"/>
    <w:rsid w:val="009575DF"/>
    <w:rsid w:val="00957992"/>
    <w:rsid w:val="00963FFE"/>
    <w:rsid w:val="0096690F"/>
    <w:rsid w:val="009718A9"/>
    <w:rsid w:val="00973844"/>
    <w:rsid w:val="00974BA8"/>
    <w:rsid w:val="00975269"/>
    <w:rsid w:val="0097553B"/>
    <w:rsid w:val="00976865"/>
    <w:rsid w:val="00981235"/>
    <w:rsid w:val="00981702"/>
    <w:rsid w:val="00990A6B"/>
    <w:rsid w:val="00990DEA"/>
    <w:rsid w:val="0099367B"/>
    <w:rsid w:val="00996822"/>
    <w:rsid w:val="00996F26"/>
    <w:rsid w:val="00997416"/>
    <w:rsid w:val="009A19C9"/>
    <w:rsid w:val="009A2D99"/>
    <w:rsid w:val="009A4F1C"/>
    <w:rsid w:val="009A5E1E"/>
    <w:rsid w:val="009A7C9C"/>
    <w:rsid w:val="009B0CB1"/>
    <w:rsid w:val="009B3188"/>
    <w:rsid w:val="009B34AA"/>
    <w:rsid w:val="009B54AB"/>
    <w:rsid w:val="009B6E1E"/>
    <w:rsid w:val="009B6E2F"/>
    <w:rsid w:val="009B74AA"/>
    <w:rsid w:val="009C02EE"/>
    <w:rsid w:val="009C0CC3"/>
    <w:rsid w:val="009C0CD2"/>
    <w:rsid w:val="009C0FBD"/>
    <w:rsid w:val="009C2E91"/>
    <w:rsid w:val="009C34C6"/>
    <w:rsid w:val="009C5726"/>
    <w:rsid w:val="009C77F6"/>
    <w:rsid w:val="009D31B5"/>
    <w:rsid w:val="009D6FD5"/>
    <w:rsid w:val="009E0312"/>
    <w:rsid w:val="009E0885"/>
    <w:rsid w:val="009E45B2"/>
    <w:rsid w:val="009E67ED"/>
    <w:rsid w:val="009E6A78"/>
    <w:rsid w:val="009E7801"/>
    <w:rsid w:val="009F3713"/>
    <w:rsid w:val="009F3AF2"/>
    <w:rsid w:val="009F5F14"/>
    <w:rsid w:val="009F6951"/>
    <w:rsid w:val="009F70B5"/>
    <w:rsid w:val="00A00500"/>
    <w:rsid w:val="00A00528"/>
    <w:rsid w:val="00A014EA"/>
    <w:rsid w:val="00A01D66"/>
    <w:rsid w:val="00A024E6"/>
    <w:rsid w:val="00A0399F"/>
    <w:rsid w:val="00A129B0"/>
    <w:rsid w:val="00A2048C"/>
    <w:rsid w:val="00A2295C"/>
    <w:rsid w:val="00A25E72"/>
    <w:rsid w:val="00A32BF1"/>
    <w:rsid w:val="00A34180"/>
    <w:rsid w:val="00A50CA3"/>
    <w:rsid w:val="00A54004"/>
    <w:rsid w:val="00A55590"/>
    <w:rsid w:val="00A571F7"/>
    <w:rsid w:val="00A57B91"/>
    <w:rsid w:val="00A60683"/>
    <w:rsid w:val="00A6220F"/>
    <w:rsid w:val="00A63C6A"/>
    <w:rsid w:val="00A6487A"/>
    <w:rsid w:val="00A6580C"/>
    <w:rsid w:val="00A65A19"/>
    <w:rsid w:val="00A6766A"/>
    <w:rsid w:val="00A70218"/>
    <w:rsid w:val="00A7274F"/>
    <w:rsid w:val="00A74FA2"/>
    <w:rsid w:val="00A75519"/>
    <w:rsid w:val="00A77096"/>
    <w:rsid w:val="00A80CD8"/>
    <w:rsid w:val="00A836A2"/>
    <w:rsid w:val="00A84C7B"/>
    <w:rsid w:val="00A90D00"/>
    <w:rsid w:val="00A90E01"/>
    <w:rsid w:val="00A92598"/>
    <w:rsid w:val="00A949D9"/>
    <w:rsid w:val="00A953F9"/>
    <w:rsid w:val="00AA108F"/>
    <w:rsid w:val="00AA1445"/>
    <w:rsid w:val="00AA15B0"/>
    <w:rsid w:val="00AA1FB9"/>
    <w:rsid w:val="00AA38AC"/>
    <w:rsid w:val="00AB050B"/>
    <w:rsid w:val="00AB060F"/>
    <w:rsid w:val="00AB18D6"/>
    <w:rsid w:val="00AB2930"/>
    <w:rsid w:val="00AB3070"/>
    <w:rsid w:val="00AB3BEB"/>
    <w:rsid w:val="00AB3FE4"/>
    <w:rsid w:val="00AB4C05"/>
    <w:rsid w:val="00AB5C90"/>
    <w:rsid w:val="00AC369E"/>
    <w:rsid w:val="00AC3850"/>
    <w:rsid w:val="00AC3872"/>
    <w:rsid w:val="00AC5B23"/>
    <w:rsid w:val="00AD14CC"/>
    <w:rsid w:val="00AD1532"/>
    <w:rsid w:val="00AD1A07"/>
    <w:rsid w:val="00AD370F"/>
    <w:rsid w:val="00AD3AD5"/>
    <w:rsid w:val="00AD3D61"/>
    <w:rsid w:val="00AD3F60"/>
    <w:rsid w:val="00AD74E2"/>
    <w:rsid w:val="00AE0715"/>
    <w:rsid w:val="00AE3DA0"/>
    <w:rsid w:val="00AE7269"/>
    <w:rsid w:val="00AE7EFC"/>
    <w:rsid w:val="00AF0FD9"/>
    <w:rsid w:val="00AF22F2"/>
    <w:rsid w:val="00AF2AC2"/>
    <w:rsid w:val="00AF5987"/>
    <w:rsid w:val="00B00FE8"/>
    <w:rsid w:val="00B052FB"/>
    <w:rsid w:val="00B06B7F"/>
    <w:rsid w:val="00B129AB"/>
    <w:rsid w:val="00B15BCC"/>
    <w:rsid w:val="00B22DE7"/>
    <w:rsid w:val="00B26512"/>
    <w:rsid w:val="00B31C3F"/>
    <w:rsid w:val="00B41C7A"/>
    <w:rsid w:val="00B420AE"/>
    <w:rsid w:val="00B43C03"/>
    <w:rsid w:val="00B442B8"/>
    <w:rsid w:val="00B44E78"/>
    <w:rsid w:val="00B52D45"/>
    <w:rsid w:val="00B533F1"/>
    <w:rsid w:val="00B54526"/>
    <w:rsid w:val="00B55248"/>
    <w:rsid w:val="00B57B12"/>
    <w:rsid w:val="00B6440A"/>
    <w:rsid w:val="00B75427"/>
    <w:rsid w:val="00B75E82"/>
    <w:rsid w:val="00B854BA"/>
    <w:rsid w:val="00B87965"/>
    <w:rsid w:val="00B87C9D"/>
    <w:rsid w:val="00B905AE"/>
    <w:rsid w:val="00B90A79"/>
    <w:rsid w:val="00B929BF"/>
    <w:rsid w:val="00B93710"/>
    <w:rsid w:val="00B9570F"/>
    <w:rsid w:val="00B957C8"/>
    <w:rsid w:val="00B95836"/>
    <w:rsid w:val="00B965B7"/>
    <w:rsid w:val="00B970A7"/>
    <w:rsid w:val="00B978CC"/>
    <w:rsid w:val="00BA1B03"/>
    <w:rsid w:val="00BA2340"/>
    <w:rsid w:val="00BA435A"/>
    <w:rsid w:val="00BA5BA4"/>
    <w:rsid w:val="00BA6CA1"/>
    <w:rsid w:val="00BB2E72"/>
    <w:rsid w:val="00BB3F91"/>
    <w:rsid w:val="00BB7774"/>
    <w:rsid w:val="00BC0C27"/>
    <w:rsid w:val="00BC1015"/>
    <w:rsid w:val="00BC3581"/>
    <w:rsid w:val="00BC4CDC"/>
    <w:rsid w:val="00BC4F81"/>
    <w:rsid w:val="00BC6424"/>
    <w:rsid w:val="00BC68C7"/>
    <w:rsid w:val="00BC6A08"/>
    <w:rsid w:val="00BC6D27"/>
    <w:rsid w:val="00BC6DC5"/>
    <w:rsid w:val="00BC7D05"/>
    <w:rsid w:val="00BC7E42"/>
    <w:rsid w:val="00BD1598"/>
    <w:rsid w:val="00BD3B82"/>
    <w:rsid w:val="00BD3E1A"/>
    <w:rsid w:val="00BD4899"/>
    <w:rsid w:val="00BD5730"/>
    <w:rsid w:val="00BE044B"/>
    <w:rsid w:val="00BE2244"/>
    <w:rsid w:val="00BE58D3"/>
    <w:rsid w:val="00BF0BE1"/>
    <w:rsid w:val="00BF1DB8"/>
    <w:rsid w:val="00BF3804"/>
    <w:rsid w:val="00BF5236"/>
    <w:rsid w:val="00BF5D42"/>
    <w:rsid w:val="00BF62AB"/>
    <w:rsid w:val="00C01402"/>
    <w:rsid w:val="00C0142E"/>
    <w:rsid w:val="00C01D99"/>
    <w:rsid w:val="00C057AE"/>
    <w:rsid w:val="00C070EA"/>
    <w:rsid w:val="00C12D96"/>
    <w:rsid w:val="00C13D88"/>
    <w:rsid w:val="00C16205"/>
    <w:rsid w:val="00C21063"/>
    <w:rsid w:val="00C21151"/>
    <w:rsid w:val="00C228E8"/>
    <w:rsid w:val="00C239FE"/>
    <w:rsid w:val="00C23E7F"/>
    <w:rsid w:val="00C23F40"/>
    <w:rsid w:val="00C24CB8"/>
    <w:rsid w:val="00C26DA2"/>
    <w:rsid w:val="00C2734D"/>
    <w:rsid w:val="00C30230"/>
    <w:rsid w:val="00C30BC8"/>
    <w:rsid w:val="00C31938"/>
    <w:rsid w:val="00C3267D"/>
    <w:rsid w:val="00C32A58"/>
    <w:rsid w:val="00C34625"/>
    <w:rsid w:val="00C34E75"/>
    <w:rsid w:val="00C35B9D"/>
    <w:rsid w:val="00C3784E"/>
    <w:rsid w:val="00C414A9"/>
    <w:rsid w:val="00C445A3"/>
    <w:rsid w:val="00C60454"/>
    <w:rsid w:val="00C61232"/>
    <w:rsid w:val="00C655FA"/>
    <w:rsid w:val="00C75DED"/>
    <w:rsid w:val="00C76CD6"/>
    <w:rsid w:val="00C77330"/>
    <w:rsid w:val="00C81B4F"/>
    <w:rsid w:val="00C86B3C"/>
    <w:rsid w:val="00C86BD7"/>
    <w:rsid w:val="00C87B3E"/>
    <w:rsid w:val="00C9044B"/>
    <w:rsid w:val="00C90E0A"/>
    <w:rsid w:val="00C93E4A"/>
    <w:rsid w:val="00C9452A"/>
    <w:rsid w:val="00C95871"/>
    <w:rsid w:val="00C96712"/>
    <w:rsid w:val="00C97F8C"/>
    <w:rsid w:val="00CA2CD6"/>
    <w:rsid w:val="00CA4072"/>
    <w:rsid w:val="00CA57D6"/>
    <w:rsid w:val="00CA7C1A"/>
    <w:rsid w:val="00CB19E4"/>
    <w:rsid w:val="00CB46B5"/>
    <w:rsid w:val="00CB6114"/>
    <w:rsid w:val="00CB6230"/>
    <w:rsid w:val="00CB7790"/>
    <w:rsid w:val="00CC0C72"/>
    <w:rsid w:val="00CC2380"/>
    <w:rsid w:val="00CC273B"/>
    <w:rsid w:val="00CC2764"/>
    <w:rsid w:val="00CC42C3"/>
    <w:rsid w:val="00CC56F5"/>
    <w:rsid w:val="00CD14C3"/>
    <w:rsid w:val="00CD1912"/>
    <w:rsid w:val="00CD498D"/>
    <w:rsid w:val="00CD5510"/>
    <w:rsid w:val="00CD7D79"/>
    <w:rsid w:val="00CD7E4A"/>
    <w:rsid w:val="00CE3AA6"/>
    <w:rsid w:val="00CF04F0"/>
    <w:rsid w:val="00CF24B6"/>
    <w:rsid w:val="00CF2AA5"/>
    <w:rsid w:val="00CF4873"/>
    <w:rsid w:val="00CF4D20"/>
    <w:rsid w:val="00D00714"/>
    <w:rsid w:val="00D013F3"/>
    <w:rsid w:val="00D046F9"/>
    <w:rsid w:val="00D05086"/>
    <w:rsid w:val="00D07F94"/>
    <w:rsid w:val="00D10DFE"/>
    <w:rsid w:val="00D10F98"/>
    <w:rsid w:val="00D120B6"/>
    <w:rsid w:val="00D13A56"/>
    <w:rsid w:val="00D13A88"/>
    <w:rsid w:val="00D13FD1"/>
    <w:rsid w:val="00D14BC4"/>
    <w:rsid w:val="00D16103"/>
    <w:rsid w:val="00D24A60"/>
    <w:rsid w:val="00D25757"/>
    <w:rsid w:val="00D25992"/>
    <w:rsid w:val="00D25EBE"/>
    <w:rsid w:val="00D27D80"/>
    <w:rsid w:val="00D32D3F"/>
    <w:rsid w:val="00D3519B"/>
    <w:rsid w:val="00D411A3"/>
    <w:rsid w:val="00D430FF"/>
    <w:rsid w:val="00D47EE0"/>
    <w:rsid w:val="00D559D2"/>
    <w:rsid w:val="00D5601E"/>
    <w:rsid w:val="00D5619B"/>
    <w:rsid w:val="00D60483"/>
    <w:rsid w:val="00D6054F"/>
    <w:rsid w:val="00D63225"/>
    <w:rsid w:val="00D64275"/>
    <w:rsid w:val="00D67D89"/>
    <w:rsid w:val="00D70C87"/>
    <w:rsid w:val="00D74FEB"/>
    <w:rsid w:val="00D767BC"/>
    <w:rsid w:val="00D82109"/>
    <w:rsid w:val="00D83536"/>
    <w:rsid w:val="00D9048B"/>
    <w:rsid w:val="00D90A35"/>
    <w:rsid w:val="00D9251C"/>
    <w:rsid w:val="00D96DA4"/>
    <w:rsid w:val="00DA0FC9"/>
    <w:rsid w:val="00DA1435"/>
    <w:rsid w:val="00DA25F6"/>
    <w:rsid w:val="00DA3356"/>
    <w:rsid w:val="00DA473F"/>
    <w:rsid w:val="00DA52D9"/>
    <w:rsid w:val="00DA5441"/>
    <w:rsid w:val="00DB145F"/>
    <w:rsid w:val="00DB447D"/>
    <w:rsid w:val="00DB4EC2"/>
    <w:rsid w:val="00DB5EB3"/>
    <w:rsid w:val="00DB6327"/>
    <w:rsid w:val="00DB74A2"/>
    <w:rsid w:val="00DC1E43"/>
    <w:rsid w:val="00DC2532"/>
    <w:rsid w:val="00DC7DA9"/>
    <w:rsid w:val="00DD0062"/>
    <w:rsid w:val="00DD09EC"/>
    <w:rsid w:val="00DD23EF"/>
    <w:rsid w:val="00DD2625"/>
    <w:rsid w:val="00DD2FFC"/>
    <w:rsid w:val="00DD441D"/>
    <w:rsid w:val="00DD7547"/>
    <w:rsid w:val="00DD7B10"/>
    <w:rsid w:val="00DE12F1"/>
    <w:rsid w:val="00DE1317"/>
    <w:rsid w:val="00DE5046"/>
    <w:rsid w:val="00DE6245"/>
    <w:rsid w:val="00DF026A"/>
    <w:rsid w:val="00DF32A2"/>
    <w:rsid w:val="00E05688"/>
    <w:rsid w:val="00E06828"/>
    <w:rsid w:val="00E07D2D"/>
    <w:rsid w:val="00E1123A"/>
    <w:rsid w:val="00E11FB8"/>
    <w:rsid w:val="00E1272A"/>
    <w:rsid w:val="00E13616"/>
    <w:rsid w:val="00E16389"/>
    <w:rsid w:val="00E1751B"/>
    <w:rsid w:val="00E17612"/>
    <w:rsid w:val="00E20271"/>
    <w:rsid w:val="00E20DBA"/>
    <w:rsid w:val="00E20ED7"/>
    <w:rsid w:val="00E21D15"/>
    <w:rsid w:val="00E23F86"/>
    <w:rsid w:val="00E26221"/>
    <w:rsid w:val="00E275CB"/>
    <w:rsid w:val="00E30062"/>
    <w:rsid w:val="00E3007D"/>
    <w:rsid w:val="00E31AA6"/>
    <w:rsid w:val="00E33776"/>
    <w:rsid w:val="00E33EE5"/>
    <w:rsid w:val="00E40A0D"/>
    <w:rsid w:val="00E41C9B"/>
    <w:rsid w:val="00E422A8"/>
    <w:rsid w:val="00E42525"/>
    <w:rsid w:val="00E42B47"/>
    <w:rsid w:val="00E55F70"/>
    <w:rsid w:val="00E565CA"/>
    <w:rsid w:val="00E57D54"/>
    <w:rsid w:val="00E6596E"/>
    <w:rsid w:val="00E72DD0"/>
    <w:rsid w:val="00E72E12"/>
    <w:rsid w:val="00E73795"/>
    <w:rsid w:val="00E762A1"/>
    <w:rsid w:val="00E77C1D"/>
    <w:rsid w:val="00E77FA5"/>
    <w:rsid w:val="00E8087C"/>
    <w:rsid w:val="00E86C49"/>
    <w:rsid w:val="00E91386"/>
    <w:rsid w:val="00E97973"/>
    <w:rsid w:val="00EA3009"/>
    <w:rsid w:val="00EA76BB"/>
    <w:rsid w:val="00EB6471"/>
    <w:rsid w:val="00EC3DC5"/>
    <w:rsid w:val="00EC45B2"/>
    <w:rsid w:val="00EC678B"/>
    <w:rsid w:val="00ED0AAF"/>
    <w:rsid w:val="00ED0AFC"/>
    <w:rsid w:val="00ED3397"/>
    <w:rsid w:val="00ED38A3"/>
    <w:rsid w:val="00ED4E22"/>
    <w:rsid w:val="00ED686C"/>
    <w:rsid w:val="00ED687A"/>
    <w:rsid w:val="00EE0815"/>
    <w:rsid w:val="00EE2265"/>
    <w:rsid w:val="00EE4B7B"/>
    <w:rsid w:val="00EF06E7"/>
    <w:rsid w:val="00EF072D"/>
    <w:rsid w:val="00EF22EF"/>
    <w:rsid w:val="00EF4FA3"/>
    <w:rsid w:val="00F02927"/>
    <w:rsid w:val="00F0393F"/>
    <w:rsid w:val="00F05F5E"/>
    <w:rsid w:val="00F0799D"/>
    <w:rsid w:val="00F1095A"/>
    <w:rsid w:val="00F12133"/>
    <w:rsid w:val="00F125F0"/>
    <w:rsid w:val="00F14D72"/>
    <w:rsid w:val="00F17031"/>
    <w:rsid w:val="00F17ECB"/>
    <w:rsid w:val="00F24C1D"/>
    <w:rsid w:val="00F25963"/>
    <w:rsid w:val="00F25B2F"/>
    <w:rsid w:val="00F26E7D"/>
    <w:rsid w:val="00F27562"/>
    <w:rsid w:val="00F3033C"/>
    <w:rsid w:val="00F34630"/>
    <w:rsid w:val="00F36C3C"/>
    <w:rsid w:val="00F42B3B"/>
    <w:rsid w:val="00F50097"/>
    <w:rsid w:val="00F51507"/>
    <w:rsid w:val="00F52C68"/>
    <w:rsid w:val="00F5385B"/>
    <w:rsid w:val="00F54B5B"/>
    <w:rsid w:val="00F5782C"/>
    <w:rsid w:val="00F60F3D"/>
    <w:rsid w:val="00F61D9C"/>
    <w:rsid w:val="00F6246E"/>
    <w:rsid w:val="00F627F6"/>
    <w:rsid w:val="00F63C76"/>
    <w:rsid w:val="00F6494F"/>
    <w:rsid w:val="00F65225"/>
    <w:rsid w:val="00F65C30"/>
    <w:rsid w:val="00F71537"/>
    <w:rsid w:val="00F720C9"/>
    <w:rsid w:val="00F7264B"/>
    <w:rsid w:val="00F73485"/>
    <w:rsid w:val="00F737CB"/>
    <w:rsid w:val="00F74CE1"/>
    <w:rsid w:val="00F753A2"/>
    <w:rsid w:val="00F764E9"/>
    <w:rsid w:val="00F81085"/>
    <w:rsid w:val="00F81FD4"/>
    <w:rsid w:val="00F82E33"/>
    <w:rsid w:val="00F839AF"/>
    <w:rsid w:val="00F8511B"/>
    <w:rsid w:val="00F856BB"/>
    <w:rsid w:val="00F879CC"/>
    <w:rsid w:val="00F90F5D"/>
    <w:rsid w:val="00F923BF"/>
    <w:rsid w:val="00F941C8"/>
    <w:rsid w:val="00F9425B"/>
    <w:rsid w:val="00F9483A"/>
    <w:rsid w:val="00F959AE"/>
    <w:rsid w:val="00F9784C"/>
    <w:rsid w:val="00FA0787"/>
    <w:rsid w:val="00FA7BCD"/>
    <w:rsid w:val="00FB4F1C"/>
    <w:rsid w:val="00FB61BF"/>
    <w:rsid w:val="00FB764F"/>
    <w:rsid w:val="00FC0C85"/>
    <w:rsid w:val="00FC2FE5"/>
    <w:rsid w:val="00FC4224"/>
    <w:rsid w:val="00FC65F4"/>
    <w:rsid w:val="00FC7D65"/>
    <w:rsid w:val="00FD5868"/>
    <w:rsid w:val="00FD5948"/>
    <w:rsid w:val="00FD5C9E"/>
    <w:rsid w:val="00FE1D5A"/>
    <w:rsid w:val="00FE3816"/>
    <w:rsid w:val="00FE4C9B"/>
    <w:rsid w:val="00FE5857"/>
    <w:rsid w:val="00FE7B45"/>
    <w:rsid w:val="00FF0209"/>
    <w:rsid w:val="00FF0569"/>
    <w:rsid w:val="00FF42B7"/>
    <w:rsid w:val="00FF5AB3"/>
    <w:rsid w:val="00FF649A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A538AC-F633-4924-BB8B-E335E05C0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F63"/>
    <w:rPr>
      <w:sz w:val="24"/>
      <w:szCs w:val="24"/>
    </w:rPr>
  </w:style>
  <w:style w:type="paragraph" w:styleId="2">
    <w:name w:val="heading 2"/>
    <w:basedOn w:val="a"/>
    <w:link w:val="20"/>
    <w:uiPriority w:val="9"/>
    <w:qFormat/>
    <w:locked/>
    <w:rsid w:val="00025D86"/>
    <w:pPr>
      <w:spacing w:before="100" w:beforeAutospacing="1" w:after="100" w:afterAutospacing="1"/>
      <w:outlineLvl w:val="1"/>
    </w:pPr>
    <w:rPr>
      <w:b/>
      <w:sz w:val="36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025D86"/>
    <w:rPr>
      <w:rFonts w:cs="Times New Roman"/>
      <w:b/>
      <w:sz w:val="36"/>
    </w:rPr>
  </w:style>
  <w:style w:type="table" w:styleId="a3">
    <w:name w:val="Table Grid"/>
    <w:basedOn w:val="a1"/>
    <w:uiPriority w:val="99"/>
    <w:rsid w:val="00925F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25992"/>
    <w:rPr>
      <w:rFonts w:ascii="Tahoma" w:hAnsi="Tahoma"/>
      <w:sz w:val="16"/>
      <w:szCs w:val="20"/>
    </w:rPr>
  </w:style>
  <w:style w:type="character" w:customStyle="1" w:styleId="a5">
    <w:name w:val="Текст у виносці Знак"/>
    <w:link w:val="a4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AA15B0"/>
    <w:rPr>
      <w:rFonts w:ascii="Verdana" w:hAnsi="Verdana" w:cs="Verdana"/>
      <w:sz w:val="20"/>
      <w:szCs w:val="20"/>
      <w:lang w:val="en-US" w:eastAsia="en-US"/>
    </w:rPr>
  </w:style>
  <w:style w:type="paragraph" w:styleId="a6">
    <w:name w:val="Normal (Web)"/>
    <w:basedOn w:val="a"/>
    <w:uiPriority w:val="99"/>
    <w:rsid w:val="00AA15B0"/>
    <w:pPr>
      <w:spacing w:before="100" w:beforeAutospacing="1" w:after="100" w:afterAutospacing="1"/>
    </w:pPr>
    <w:rPr>
      <w:lang w:val="ru-RU" w:eastAsia="ru-RU"/>
    </w:rPr>
  </w:style>
  <w:style w:type="paragraph" w:styleId="a7">
    <w:name w:val="header"/>
    <w:basedOn w:val="a"/>
    <w:link w:val="a8"/>
    <w:uiPriority w:val="99"/>
    <w:rsid w:val="00871F1C"/>
    <w:pPr>
      <w:tabs>
        <w:tab w:val="center" w:pos="4819"/>
        <w:tab w:val="right" w:pos="9639"/>
      </w:tabs>
    </w:pPr>
    <w:rPr>
      <w:szCs w:val="20"/>
    </w:rPr>
  </w:style>
  <w:style w:type="character" w:customStyle="1" w:styleId="a8">
    <w:name w:val="Верхній колонтитул Знак"/>
    <w:link w:val="a7"/>
    <w:uiPriority w:val="99"/>
    <w:semiHidden/>
    <w:locked/>
    <w:rPr>
      <w:rFonts w:cs="Times New Roman"/>
      <w:sz w:val="24"/>
      <w:lang w:val="uk-UA" w:eastAsia="uk-UA"/>
    </w:rPr>
  </w:style>
  <w:style w:type="character" w:styleId="a9">
    <w:name w:val="page number"/>
    <w:uiPriority w:val="99"/>
    <w:rsid w:val="00871F1C"/>
    <w:rPr>
      <w:rFonts w:cs="Times New Roman"/>
    </w:rPr>
  </w:style>
  <w:style w:type="paragraph" w:styleId="aa">
    <w:name w:val="Body Text"/>
    <w:basedOn w:val="a"/>
    <w:link w:val="ab"/>
    <w:uiPriority w:val="99"/>
    <w:rsid w:val="009C77F6"/>
    <w:pPr>
      <w:ind w:firstLine="720"/>
      <w:jc w:val="both"/>
    </w:pPr>
    <w:rPr>
      <w:sz w:val="28"/>
      <w:szCs w:val="20"/>
      <w:lang w:val="x-none" w:eastAsia="ru-RU"/>
    </w:rPr>
  </w:style>
  <w:style w:type="character" w:customStyle="1" w:styleId="ab">
    <w:name w:val="Основний текст Знак"/>
    <w:link w:val="aa"/>
    <w:uiPriority w:val="99"/>
    <w:locked/>
    <w:rsid w:val="009C77F6"/>
    <w:rPr>
      <w:rFonts w:cs="Times New Roman"/>
      <w:sz w:val="28"/>
      <w:lang w:val="x-none" w:eastAsia="ru-RU"/>
    </w:rPr>
  </w:style>
  <w:style w:type="character" w:customStyle="1" w:styleId="rvts9">
    <w:name w:val="rvts9"/>
    <w:rsid w:val="009D31B5"/>
  </w:style>
  <w:style w:type="character" w:customStyle="1" w:styleId="apple-converted-space">
    <w:name w:val="apple-converted-space"/>
    <w:rsid w:val="009D31B5"/>
  </w:style>
  <w:style w:type="paragraph" w:customStyle="1" w:styleId="rvps2">
    <w:name w:val="rvps2"/>
    <w:basedOn w:val="a"/>
    <w:rsid w:val="009D31B5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rvts37">
    <w:name w:val="rvts37"/>
    <w:rsid w:val="009D31B5"/>
  </w:style>
  <w:style w:type="character" w:customStyle="1" w:styleId="rvts0">
    <w:name w:val="rvts0"/>
    <w:uiPriority w:val="99"/>
    <w:rsid w:val="00085513"/>
  </w:style>
  <w:style w:type="paragraph" w:customStyle="1" w:styleId="ac">
    <w:name w:val="Нормальний текст"/>
    <w:basedOn w:val="a"/>
    <w:uiPriority w:val="99"/>
    <w:rsid w:val="00601D80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StyleNormal">
    <w:name w:val="StyleNormal"/>
    <w:link w:val="StyleNormal0"/>
    <w:uiPriority w:val="99"/>
    <w:rsid w:val="00770C43"/>
    <w:pPr>
      <w:spacing w:line="220" w:lineRule="exact"/>
    </w:pPr>
    <w:rPr>
      <w:lang w:eastAsia="ru-RU"/>
    </w:rPr>
  </w:style>
  <w:style w:type="character" w:customStyle="1" w:styleId="StyleNormal0">
    <w:name w:val="StyleNormal Знак"/>
    <w:link w:val="StyleNormal"/>
    <w:uiPriority w:val="99"/>
    <w:locked/>
    <w:rsid w:val="00770C43"/>
    <w:rPr>
      <w:lang w:val="uk-UA" w:eastAsia="ru-RU" w:bidi="ar-SA"/>
    </w:rPr>
  </w:style>
  <w:style w:type="paragraph" w:customStyle="1" w:styleId="StyleZakonu">
    <w:name w:val="StyleZakonu"/>
    <w:basedOn w:val="StyleNormal"/>
    <w:uiPriority w:val="99"/>
    <w:rsid w:val="00770C43"/>
    <w:pPr>
      <w:spacing w:after="60"/>
      <w:ind w:firstLine="284"/>
      <w:jc w:val="both"/>
    </w:pPr>
  </w:style>
  <w:style w:type="paragraph" w:customStyle="1" w:styleId="1">
    <w:name w:val="Звичайний1"/>
    <w:uiPriority w:val="99"/>
    <w:rsid w:val="00D046F9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character" w:styleId="ad">
    <w:name w:val="Hyperlink"/>
    <w:uiPriority w:val="99"/>
    <w:semiHidden/>
    <w:unhideWhenUsed/>
    <w:rsid w:val="007E0EC2"/>
    <w:rPr>
      <w:rFonts w:cs="Times New Roman"/>
      <w:color w:val="0000FF"/>
      <w:u w:val="single"/>
    </w:rPr>
  </w:style>
  <w:style w:type="paragraph" w:styleId="ae">
    <w:name w:val="List Paragraph"/>
    <w:basedOn w:val="a"/>
    <w:uiPriority w:val="34"/>
    <w:qFormat/>
    <w:rsid w:val="00E06828"/>
    <w:pPr>
      <w:spacing w:after="160" w:line="254" w:lineRule="auto"/>
      <w:ind w:left="720"/>
      <w:contextualSpacing/>
    </w:pPr>
    <w:rPr>
      <w:sz w:val="28"/>
      <w:szCs w:val="22"/>
      <w:lang w:val="ru-RU" w:eastAsia="en-US"/>
    </w:rPr>
  </w:style>
  <w:style w:type="character" w:styleId="af">
    <w:name w:val="FollowedHyperlink"/>
    <w:uiPriority w:val="99"/>
    <w:semiHidden/>
    <w:unhideWhenUsed/>
    <w:rsid w:val="00FA0787"/>
    <w:rPr>
      <w:rFonts w:cs="Times New Roman"/>
      <w:color w:val="954F72"/>
      <w:u w:val="single"/>
    </w:rPr>
  </w:style>
  <w:style w:type="character" w:customStyle="1" w:styleId="rvts46">
    <w:name w:val="rvts46"/>
    <w:rsid w:val="000D6257"/>
  </w:style>
  <w:style w:type="paragraph" w:styleId="HTML">
    <w:name w:val="HTML Preformatted"/>
    <w:aliases w:val="Знак2,Знак Знак,Знак"/>
    <w:basedOn w:val="a"/>
    <w:link w:val="HTML0"/>
    <w:uiPriority w:val="99"/>
    <w:rsid w:val="0066108F"/>
    <w:rPr>
      <w:rFonts w:ascii="Courier New" w:hAnsi="Courier New"/>
      <w:sz w:val="20"/>
      <w:szCs w:val="20"/>
      <w:lang w:eastAsia="x-none"/>
    </w:rPr>
  </w:style>
  <w:style w:type="character" w:customStyle="1" w:styleId="HTML0">
    <w:name w:val="Стандартний HTML Знак"/>
    <w:aliases w:val="Знак2 Знак,Знак Знак Знак,Знак Знак1"/>
    <w:link w:val="HTML"/>
    <w:uiPriority w:val="99"/>
    <w:rsid w:val="0066108F"/>
    <w:rPr>
      <w:rFonts w:ascii="Courier New" w:hAnsi="Courier New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0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D71961-D328-4E80-A980-CE94D76EF6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D3259B-785C-447C-81CE-C1CFCD65FA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C41659-3927-45F4-B61D-B05D0FFAFDB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2666</Words>
  <Characters>1521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2021-03-23T12:34:00Z</dcterms:created>
  <dcterms:modified xsi:type="dcterms:W3CDTF">2021-03-23T12:34:00Z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