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8B8" w:rsidRPr="00483333" w:rsidRDefault="005F48B8" w:rsidP="005F48B8">
      <w:pPr>
        <w:autoSpaceDE w:val="0"/>
        <w:autoSpaceDN w:val="0"/>
        <w:adjustRightInd w:val="0"/>
        <w:jc w:val="right"/>
        <w:rPr>
          <w:bCs/>
          <w:i/>
          <w:sz w:val="24"/>
          <w:szCs w:val="24"/>
          <w:lang w:val="uk-UA"/>
        </w:rPr>
      </w:pPr>
      <w:bookmarkStart w:id="0" w:name="_GoBack"/>
      <w:bookmarkEnd w:id="0"/>
      <w:r w:rsidRPr="00483333">
        <w:rPr>
          <w:bCs/>
          <w:i/>
          <w:sz w:val="24"/>
          <w:szCs w:val="24"/>
          <w:lang w:val="uk-UA"/>
        </w:rPr>
        <w:t>Доопрацьований проект</w:t>
      </w:r>
      <w:r w:rsidR="001B5DB3" w:rsidRPr="00483333">
        <w:rPr>
          <w:bCs/>
          <w:i/>
          <w:sz w:val="24"/>
          <w:szCs w:val="24"/>
          <w:lang w:val="uk-UA"/>
        </w:rPr>
        <w:t xml:space="preserve"> (№5297)</w:t>
      </w:r>
    </w:p>
    <w:p w:rsidR="005F48B8" w:rsidRPr="00483333" w:rsidRDefault="005F48B8" w:rsidP="00E05E4A">
      <w:pPr>
        <w:autoSpaceDE w:val="0"/>
        <w:autoSpaceDN w:val="0"/>
        <w:adjustRightInd w:val="0"/>
        <w:jc w:val="center"/>
        <w:rPr>
          <w:b/>
          <w:bCs/>
          <w:lang w:val="uk-UA"/>
        </w:rPr>
      </w:pPr>
    </w:p>
    <w:p w:rsidR="00A73328" w:rsidRPr="00483333" w:rsidRDefault="00A73328" w:rsidP="00E05E4A">
      <w:pPr>
        <w:autoSpaceDE w:val="0"/>
        <w:autoSpaceDN w:val="0"/>
        <w:adjustRightInd w:val="0"/>
        <w:jc w:val="center"/>
        <w:rPr>
          <w:b/>
          <w:lang w:val="uk-UA"/>
        </w:rPr>
      </w:pPr>
      <w:r w:rsidRPr="00483333">
        <w:rPr>
          <w:b/>
          <w:bCs/>
          <w:lang w:val="uk-UA"/>
        </w:rPr>
        <w:t>ПОЯСНЮВАЛЬНА ЗАПИСКА</w:t>
      </w:r>
    </w:p>
    <w:p w:rsidR="00E05E4A" w:rsidRPr="00E4752E" w:rsidRDefault="00EE7270" w:rsidP="00955689">
      <w:pPr>
        <w:jc w:val="center"/>
        <w:rPr>
          <w:b/>
          <w:bCs/>
          <w:lang w:val="ru-RU"/>
        </w:rPr>
      </w:pPr>
      <w:r w:rsidRPr="00483333">
        <w:rPr>
          <w:b/>
          <w:bCs/>
          <w:color w:val="000000"/>
          <w:lang w:val="uk-UA"/>
        </w:rPr>
        <w:t>до про</w:t>
      </w:r>
      <w:r w:rsidR="005137BA" w:rsidRPr="00483333">
        <w:rPr>
          <w:b/>
          <w:bCs/>
          <w:color w:val="000000"/>
          <w:lang w:val="uk-UA"/>
        </w:rPr>
        <w:t>е</w:t>
      </w:r>
      <w:r w:rsidRPr="00483333">
        <w:rPr>
          <w:b/>
          <w:bCs/>
          <w:color w:val="000000"/>
          <w:lang w:val="uk-UA"/>
        </w:rPr>
        <w:t xml:space="preserve">кту Закону України </w:t>
      </w:r>
      <w:r w:rsidR="00BA3265" w:rsidRPr="00483333">
        <w:rPr>
          <w:b/>
          <w:lang w:val="uk-UA"/>
        </w:rPr>
        <w:t xml:space="preserve">Про внесення змін до Закону України «Про державну підтримку сільського господарства України» </w:t>
      </w:r>
      <w:r w:rsidR="00E4752E" w:rsidRPr="00E4752E">
        <w:rPr>
          <w:b/>
          <w:lang w:val="uk-UA"/>
        </w:rPr>
        <w:t>щодо стимулювання виробництва молока</w:t>
      </w:r>
    </w:p>
    <w:p w:rsidR="00117351" w:rsidRPr="00483333" w:rsidRDefault="00117351" w:rsidP="00D14947">
      <w:pPr>
        <w:jc w:val="center"/>
        <w:rPr>
          <w:b/>
          <w:lang w:val="uk-UA"/>
        </w:rPr>
      </w:pPr>
    </w:p>
    <w:p w:rsidR="008642B6" w:rsidRPr="00483333" w:rsidRDefault="009961B0" w:rsidP="00CF21BC">
      <w:pPr>
        <w:numPr>
          <w:ilvl w:val="0"/>
          <w:numId w:val="1"/>
        </w:numPr>
        <w:ind w:left="0" w:firstLine="720"/>
        <w:jc w:val="both"/>
        <w:rPr>
          <w:b/>
          <w:lang w:val="uk-UA"/>
        </w:rPr>
      </w:pPr>
      <w:r w:rsidRPr="00483333">
        <w:rPr>
          <w:b/>
          <w:lang w:val="uk-UA"/>
        </w:rPr>
        <w:t>Обґрунтування необхідності прийняття акта</w:t>
      </w:r>
    </w:p>
    <w:p w:rsidR="00E76D21" w:rsidRPr="00483333" w:rsidRDefault="00E76D21" w:rsidP="00E76D21">
      <w:pPr>
        <w:ind w:firstLine="708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Даний проект є доопрацьованою редакцією законопроекту №5297 "Про державну підтримку сільського господарства України" щодо стимулювання виробництва молока, зареєстрованого 22.03.2021 року.</w:t>
      </w:r>
    </w:p>
    <w:p w:rsidR="002225BC" w:rsidRPr="00483333" w:rsidRDefault="002225BC" w:rsidP="00E76D21">
      <w:pPr>
        <w:ind w:firstLine="708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Такі дії були викликані певними застереженнями до початкового тексту, в частині включення до ланцюга механізму дотацій переробних підприємств. Асоціації та представники виробників зазначили про можливість осідання державних дотацій саме на таких переробних підприємствах, які, в свою чергу, будуть частково, або й повністю зараховувати доплати на власні рахунки. </w:t>
      </w:r>
    </w:p>
    <w:p w:rsidR="00E76D21" w:rsidRPr="00483333" w:rsidRDefault="002225BC" w:rsidP="00E76D21">
      <w:pPr>
        <w:ind w:firstLine="708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Відтак безпосередні виробники молока, за для блага яких і пропонується запровадити вказану дотацію, може отримати її не повною мірою. </w:t>
      </w:r>
    </w:p>
    <w:p w:rsidR="00E76D21" w:rsidRPr="00483333" w:rsidRDefault="002225BC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Тож у доопрацьованому проекті механізм нарахування дотації було реконструйовано, що унеможливить будь-як</w:t>
      </w:r>
      <w:r w:rsidR="000C1C4E" w:rsidRPr="00483333">
        <w:rPr>
          <w:color w:val="000000"/>
          <w:shd w:val="clear" w:color="auto" w:fill="FFFFFF"/>
          <w:lang w:val="uk-UA"/>
        </w:rPr>
        <w:t>і посередницькі втручання у меха</w:t>
      </w:r>
      <w:r w:rsidRPr="00483333">
        <w:rPr>
          <w:color w:val="000000"/>
          <w:shd w:val="clear" w:color="auto" w:fill="FFFFFF"/>
          <w:lang w:val="uk-UA"/>
        </w:rPr>
        <w:t>н</w:t>
      </w:r>
      <w:r w:rsidR="000C1C4E" w:rsidRPr="00483333">
        <w:rPr>
          <w:color w:val="000000"/>
          <w:shd w:val="clear" w:color="auto" w:fill="FFFFFF"/>
          <w:lang w:val="uk-UA"/>
        </w:rPr>
        <w:t>і</w:t>
      </w:r>
      <w:r w:rsidRPr="00483333">
        <w:rPr>
          <w:color w:val="000000"/>
          <w:shd w:val="clear" w:color="auto" w:fill="FFFFFF"/>
          <w:lang w:val="uk-UA"/>
        </w:rPr>
        <w:t>зм дотацій виробникам молока в Україні.</w:t>
      </w:r>
    </w:p>
    <w:p w:rsidR="00F94536" w:rsidRPr="00483333" w:rsidRDefault="002225BC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Разом з тим, загальна ситуація щодо стагнації молочного виробництва в Україні не покращилася. </w:t>
      </w:r>
      <w:r w:rsidR="00F94536" w:rsidRPr="00483333">
        <w:rPr>
          <w:color w:val="000000"/>
          <w:shd w:val="clear" w:color="auto" w:fill="FFFFFF"/>
          <w:lang w:val="uk-UA"/>
        </w:rPr>
        <w:t>Поголів’я великої рогатої худоби (далі – ВРХ) в Україні систематично скорочується кожного року. Це безпосередньо пов’язане зі скороченням виробництва молока та молочних продуктів вітчизняного виробництва, а відтак зі збільшенням імпорту таких продуктів для задоволення потреб внутрішнього ринку України.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Згідно з даними Держстату пог</w:t>
      </w:r>
      <w:r w:rsidR="000C1C4E" w:rsidRPr="00483333">
        <w:rPr>
          <w:color w:val="000000"/>
          <w:shd w:val="clear" w:color="auto" w:fill="FFFFFF"/>
          <w:lang w:val="uk-UA"/>
        </w:rPr>
        <w:t>олів’я ВРХ скоротилося з 25 млн</w:t>
      </w:r>
      <w:r w:rsidRPr="00483333">
        <w:rPr>
          <w:color w:val="000000"/>
          <w:shd w:val="clear" w:color="auto" w:fill="FFFFFF"/>
          <w:lang w:val="uk-UA"/>
        </w:rPr>
        <w:t xml:space="preserve"> голів (в т.ч. 8,5 млн корів) у 1990 році до </w:t>
      </w:r>
      <w:r w:rsidR="000C1C4E" w:rsidRPr="00483333">
        <w:rPr>
          <w:color w:val="000000"/>
          <w:shd w:val="clear" w:color="auto" w:fill="FFFFFF"/>
          <w:lang w:val="uk-UA"/>
        </w:rPr>
        <w:t xml:space="preserve">близько </w:t>
      </w:r>
      <w:r w:rsidRPr="00483333">
        <w:rPr>
          <w:color w:val="000000"/>
          <w:shd w:val="clear" w:color="auto" w:fill="FFFFFF"/>
          <w:lang w:val="uk-UA"/>
        </w:rPr>
        <w:t>3 млн (в т.ч. 1,78 млн корів) у 2020 році.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Зв’язані показники щодо виробництва молочної продукції аналогічно знижуються. Враховуючи залежність об’ємів надою від застосування сучасного обладнання, харчування та технологій, доцільно взяти дані за менший проміжок часу – за останні п’ять років. Так, за даними Міністерства розвитку економіки, торгівлі та сільс</w:t>
      </w:r>
      <w:r w:rsidR="006B6655" w:rsidRPr="00483333">
        <w:rPr>
          <w:color w:val="000000"/>
          <w:shd w:val="clear" w:color="auto" w:fill="FFFFFF"/>
          <w:lang w:val="uk-UA"/>
        </w:rPr>
        <w:t>ького господарства України</w:t>
      </w:r>
      <w:r w:rsidRPr="00483333">
        <w:rPr>
          <w:color w:val="000000"/>
          <w:shd w:val="clear" w:color="auto" w:fill="FFFFFF"/>
          <w:lang w:val="uk-UA"/>
        </w:rPr>
        <w:t xml:space="preserve"> з 2015 року по 2020 рік виробництво молока зменшилося з 10,6 млн тонн до 9,2 млн тонн при збільшенні продуктивності надою. Якщо ж брати показники 1990 року, то кількість виробленого молока на той час приблизно збігалася з поголів’ям ВРХ – 24,5 млн тонн.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Якщо спробувати прирівняти спад виробництва до зменшення населення України, а тому можливого природного ефекту викликаного зменшенням попиту – статистичні дані не дадуть побачити таку залежність, натомість продемонструють лише критичний спад виробництва через ряд економічних факторів. Так, розраховуючи співвідношення кількості молока та кількості населення, ми бачимо зменшення популяції у період з 1990 року по 2020 рік приблизно на 20%, в той час, як спад виробництва молока склав понад 60%.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Ще одним фактором незадовільного стану ринку виробництва молока України є висхідні показники імпорту молока з-за кордону.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lastRenderedPageBreak/>
        <w:t>Так, за інформацією Спілки молочних підприємств України імпорт за кодом товару УКТ ЗЕД 04: Молоко та молочні продукти за 2020 рік склав – на понад 127 млн дол США з Польщі, на понад 51 млн дол США з Німеччини, близько 50 млн дол США з ряду інших країн-членів ЄС.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Ці дані демонструють попит на якісне молоко та молочні продукти, який не задоволений власним виробництвом.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Станом на березень 2021 року в рамках бюджетної програми «Фінансова підтримка сільгосптоваровиробників» Міністерства розвитку економіки, торгівлі та сільського господарства України презентувало доповнення чинної програми щодо компенсації вартості племінних тварин, сперми та ембріонів ще однією – «на приріст поголів’я корів власного відтворення» - що має стимулювати господарства збільшувати власну кількість ВРХ. Однак, враховуючи період статевого дозрівання, отелення та переходу до нормального режиму доїння така інвестиція почне давати результат не раніше 2023-2024 років.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Водночас наявне поголів’я може приносити більшу кількість молока з меншими інвестиціями шляхом: покращення харчування шляхом врахування конверсії корму, умов утримання, </w:t>
      </w:r>
      <w:r w:rsidR="004E394E" w:rsidRPr="00483333">
        <w:rPr>
          <w:color w:val="000000"/>
          <w:shd w:val="clear" w:color="auto" w:fill="FFFFFF"/>
          <w:lang w:val="uk-UA"/>
        </w:rPr>
        <w:t>автоматизації</w:t>
      </w:r>
      <w:r w:rsidRPr="00483333">
        <w:rPr>
          <w:color w:val="000000"/>
          <w:shd w:val="clear" w:color="auto" w:fill="FFFFFF"/>
          <w:lang w:val="uk-UA"/>
        </w:rPr>
        <w:t xml:space="preserve"> </w:t>
      </w:r>
      <w:r w:rsidR="004E394E" w:rsidRPr="00483333">
        <w:rPr>
          <w:color w:val="000000"/>
          <w:shd w:val="clear" w:color="auto" w:fill="FFFFFF"/>
          <w:lang w:val="uk-UA"/>
        </w:rPr>
        <w:t>процесів</w:t>
      </w:r>
      <w:r w:rsidRPr="00483333">
        <w:rPr>
          <w:color w:val="000000"/>
          <w:shd w:val="clear" w:color="auto" w:fill="FFFFFF"/>
          <w:lang w:val="uk-UA"/>
        </w:rPr>
        <w:t xml:space="preserve"> тощо.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Крім того, не зважаючи на визначення молока об’єктом тваринницької бюджетної дотації, відповідно до </w:t>
      </w:r>
      <w:r w:rsidR="00066A2B" w:rsidRPr="00483333">
        <w:rPr>
          <w:lang w:val="uk-UA"/>
        </w:rPr>
        <w:t xml:space="preserve">пункту 15.2. статті 15 </w:t>
      </w:r>
      <w:r w:rsidRPr="00483333">
        <w:rPr>
          <w:color w:val="000000"/>
          <w:shd w:val="clear" w:color="auto" w:fill="FFFFFF"/>
          <w:lang w:val="uk-UA"/>
        </w:rPr>
        <w:t xml:space="preserve">Закону України «Про державну підтримку сільського господарства України», вже котрий рік окремої виплати дотації на одиницю в літрах або кілограмах – не проводиться, та не згадується у постанові Кабінету </w:t>
      </w:r>
      <w:r w:rsidR="0051746B" w:rsidRPr="00483333">
        <w:rPr>
          <w:color w:val="000000"/>
          <w:shd w:val="clear" w:color="auto" w:fill="FFFFFF"/>
          <w:lang w:val="uk-UA"/>
        </w:rPr>
        <w:t>М</w:t>
      </w:r>
      <w:r w:rsidRPr="00483333">
        <w:rPr>
          <w:color w:val="000000"/>
          <w:shd w:val="clear" w:color="auto" w:fill="FFFFFF"/>
          <w:lang w:val="uk-UA"/>
        </w:rPr>
        <w:t xml:space="preserve">іністрів України від 7 лютого 2018 р. № 107. Відтак дотація на молоко (як об’єкта продукції тваринництва) </w:t>
      </w:r>
      <w:r w:rsidR="00C76C66" w:rsidRPr="00483333">
        <w:rPr>
          <w:color w:val="000000"/>
          <w:shd w:val="clear" w:color="auto" w:fill="FFFFFF"/>
          <w:lang w:val="uk-UA"/>
        </w:rPr>
        <w:t xml:space="preserve">наразі </w:t>
      </w:r>
      <w:r w:rsidRPr="00483333">
        <w:rPr>
          <w:color w:val="000000"/>
          <w:shd w:val="clear" w:color="auto" w:fill="FFFFFF"/>
          <w:lang w:val="uk-UA"/>
        </w:rPr>
        <w:t>є недієвим механізмом.</w:t>
      </w: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Враховуючи викладене, постала необхідність у виділенні окремого виду видатків, яке буде пропорційна залежати від продуктивності надою та спонукатиме сільгосптоваровиробників збільшувати показники виробництва. Одночасно держава виділятиме дотацію на кожну 1 тонну молока, яку ви</w:t>
      </w:r>
      <w:r w:rsidR="00C76C66" w:rsidRPr="00483333">
        <w:rPr>
          <w:color w:val="000000"/>
          <w:shd w:val="clear" w:color="auto" w:fill="FFFFFF"/>
          <w:lang w:val="uk-UA"/>
        </w:rPr>
        <w:t>робники зможуть перенаправити</w:t>
      </w:r>
      <w:r w:rsidRPr="00483333">
        <w:rPr>
          <w:color w:val="000000"/>
          <w:shd w:val="clear" w:color="auto" w:fill="FFFFFF"/>
          <w:lang w:val="uk-UA"/>
        </w:rPr>
        <w:t xml:space="preserve"> на засоби та заходи покращення</w:t>
      </w:r>
      <w:r w:rsidR="00C76C66" w:rsidRPr="00483333">
        <w:rPr>
          <w:color w:val="000000"/>
          <w:shd w:val="clear" w:color="auto" w:fill="FFFFFF"/>
          <w:lang w:val="uk-UA"/>
        </w:rPr>
        <w:t>,</w:t>
      </w:r>
      <w:r w:rsidRPr="00483333">
        <w:rPr>
          <w:color w:val="000000"/>
          <w:shd w:val="clear" w:color="auto" w:fill="FFFFFF"/>
          <w:lang w:val="uk-UA"/>
        </w:rPr>
        <w:t xml:space="preserve"> як продуктивності, так і якості молока.</w:t>
      </w:r>
    </w:p>
    <w:p w:rsidR="009E1AEE" w:rsidRPr="00483333" w:rsidRDefault="009E1AEE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</w:p>
    <w:p w:rsidR="002225BC" w:rsidRPr="00483333" w:rsidRDefault="002225BC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</w:p>
    <w:p w:rsidR="00F94536" w:rsidRPr="00483333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</w:p>
    <w:p w:rsidR="00F94536" w:rsidRPr="00483333" w:rsidRDefault="00F94536" w:rsidP="00F94536">
      <w:pPr>
        <w:ind w:firstLine="709"/>
        <w:jc w:val="both"/>
        <w:rPr>
          <w:b/>
          <w:color w:val="000000"/>
          <w:shd w:val="clear" w:color="auto" w:fill="FFFFFF"/>
          <w:lang w:val="uk-UA"/>
        </w:rPr>
      </w:pPr>
      <w:r w:rsidRPr="00483333">
        <w:rPr>
          <w:b/>
          <w:color w:val="000000"/>
          <w:shd w:val="clear" w:color="auto" w:fill="FFFFFF"/>
          <w:lang w:val="uk-UA"/>
        </w:rPr>
        <w:t>2. Мета і шляхи її досягнення</w:t>
      </w:r>
    </w:p>
    <w:p w:rsidR="00F94536" w:rsidRPr="00483333" w:rsidRDefault="00F94536" w:rsidP="005F48B8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Законопроектом передбачається запровадження окремого виду </w:t>
      </w:r>
      <w:r w:rsidR="007B4110" w:rsidRPr="00483333">
        <w:rPr>
          <w:color w:val="000000"/>
          <w:shd w:val="clear" w:color="auto" w:fill="FFFFFF"/>
          <w:lang w:val="uk-UA"/>
        </w:rPr>
        <w:t xml:space="preserve">додаткової </w:t>
      </w:r>
      <w:r w:rsidRPr="00483333">
        <w:rPr>
          <w:color w:val="000000"/>
          <w:shd w:val="clear" w:color="auto" w:fill="FFFFFF"/>
          <w:lang w:val="uk-UA"/>
        </w:rPr>
        <w:t>державної підтримки для виробників молока, відповідно до якої виробникам молока буде надаватися бюджетна дотація за кожну 1 тонну молока в заліковій вазі в залежності від виду сільськогосподарського товаровиробника та якості продукції.</w:t>
      </w:r>
    </w:p>
    <w:p w:rsidR="007B4110" w:rsidRPr="00483333" w:rsidRDefault="00F94536" w:rsidP="005F48B8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Так, </w:t>
      </w:r>
      <w:r w:rsidR="007B4110" w:rsidRPr="00483333">
        <w:rPr>
          <w:color w:val="000000"/>
          <w:shd w:val="clear" w:color="auto" w:fill="FFFFFF"/>
          <w:lang w:val="uk-UA"/>
        </w:rPr>
        <w:t xml:space="preserve">виробники будуть поділятися на три групи. </w:t>
      </w:r>
    </w:p>
    <w:p w:rsidR="00F57782" w:rsidRPr="00483333" w:rsidRDefault="007B4110" w:rsidP="005F48B8">
      <w:pPr>
        <w:pStyle w:val="ac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Перша </w:t>
      </w:r>
      <w:r w:rsidR="00F57782"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(малі) -</w:t>
      </w:r>
      <w:r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малі фермерські господарства, у тому числі сімейні фермерські господарства та фізичні особи (у тому числі домогосподарствам, фізичні особ</w:t>
      </w:r>
      <w:r w:rsidR="005F48B8"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які здійснюють діяльність, пов’язану з веденням особистого селянського господарства, самозайнят</w:t>
      </w:r>
      <w:r w:rsidR="00F57782"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</w:t>
      </w:r>
      <w:r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особ</w:t>
      </w:r>
      <w:r w:rsidR="00F57782"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сфері сільського господарства), які займаються сільськогосподарською діяльністю</w:t>
      </w:r>
      <w:r w:rsidR="00F57782"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— виробникам сирого молока та у власності яких перебуває від 2 ідентифікованих та зареєстрованих корів.</w:t>
      </w:r>
    </w:p>
    <w:p w:rsidR="00F57782" w:rsidRPr="00483333" w:rsidRDefault="00F57782" w:rsidP="005F48B8">
      <w:pPr>
        <w:pStyle w:val="ac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Друга (середні) - сільськогосподарські кооперативи, члени яких виробили сире молоко, а кооперативи продали його, та у власності членів якого перебуває від 30 ідентифікованих та зареєстрованих корів.</w:t>
      </w:r>
    </w:p>
    <w:p w:rsidR="00F57782" w:rsidRPr="00483333" w:rsidRDefault="00F57782" w:rsidP="005F48B8">
      <w:pPr>
        <w:pStyle w:val="ac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3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Третя (великі) - сільськогосподарські підприємства — виробникам сирого молока, та у власності яких перебуває від 50 ідентифікованих  та зареєстрованих корів.</w:t>
      </w:r>
    </w:p>
    <w:p w:rsidR="00F94536" w:rsidRPr="00483333" w:rsidRDefault="00F94536" w:rsidP="005F48B8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Загальне обмеження </w:t>
      </w:r>
      <w:r w:rsidR="00F57782" w:rsidRPr="00483333">
        <w:rPr>
          <w:color w:val="000000"/>
          <w:shd w:val="clear" w:color="auto" w:fill="FFFFFF"/>
          <w:lang w:val="uk-UA"/>
        </w:rPr>
        <w:t xml:space="preserve">на одного отримувача дотації буде визначатися в межах </w:t>
      </w:r>
      <w:r w:rsidR="00270BCF" w:rsidRPr="00483333">
        <w:rPr>
          <w:color w:val="000000"/>
          <w:shd w:val="clear" w:color="auto" w:fill="FFFFFF"/>
          <w:lang w:val="uk-UA"/>
        </w:rPr>
        <w:t>чинної</w:t>
      </w:r>
      <w:r w:rsidR="00F57782" w:rsidRPr="00483333">
        <w:rPr>
          <w:color w:val="000000"/>
          <w:shd w:val="clear" w:color="auto" w:fill="FFFFFF"/>
          <w:lang w:val="uk-UA"/>
        </w:rPr>
        <w:t xml:space="preserve"> статті 2-1 Закону України «Про державну підтримку сільського господарства України»</w:t>
      </w:r>
      <w:r w:rsidR="005F48B8" w:rsidRPr="00483333">
        <w:rPr>
          <w:color w:val="000000"/>
          <w:shd w:val="clear" w:color="auto" w:fill="FFFFFF"/>
          <w:lang w:val="uk-UA"/>
        </w:rPr>
        <w:t xml:space="preserve">, </w:t>
      </w:r>
      <w:r w:rsidRPr="00483333">
        <w:rPr>
          <w:color w:val="000000"/>
          <w:shd w:val="clear" w:color="auto" w:fill="FFFFFF"/>
          <w:lang w:val="uk-UA"/>
        </w:rPr>
        <w:t>а молоко повинне відповідати найвищим стандартам, визначеним профільним міністерством для експортної продукції.</w:t>
      </w:r>
    </w:p>
    <w:p w:rsidR="00571242" w:rsidRPr="00483333" w:rsidRDefault="00F94536" w:rsidP="005F48B8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Крім того, </w:t>
      </w:r>
      <w:r w:rsidR="005F48B8" w:rsidRPr="00483333">
        <w:rPr>
          <w:color w:val="000000"/>
          <w:shd w:val="clear" w:color="auto" w:fill="FFFFFF"/>
          <w:lang w:val="uk-UA"/>
        </w:rPr>
        <w:t xml:space="preserve">передбачені </w:t>
      </w:r>
      <w:r w:rsidRPr="00483333">
        <w:rPr>
          <w:color w:val="000000"/>
          <w:shd w:val="clear" w:color="auto" w:fill="FFFFFF"/>
          <w:lang w:val="uk-UA"/>
        </w:rPr>
        <w:t>норми щодо</w:t>
      </w:r>
      <w:r w:rsidR="00571242" w:rsidRPr="00483333">
        <w:rPr>
          <w:color w:val="000000"/>
          <w:shd w:val="clear" w:color="auto" w:fill="FFFFFF"/>
          <w:lang w:val="uk-UA"/>
        </w:rPr>
        <w:t>:</w:t>
      </w:r>
    </w:p>
    <w:p w:rsidR="00F94536" w:rsidRPr="00483333" w:rsidRDefault="00571242" w:rsidP="005F48B8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-</w:t>
      </w:r>
      <w:r w:rsidR="00F94536" w:rsidRPr="00483333">
        <w:rPr>
          <w:color w:val="000000"/>
          <w:shd w:val="clear" w:color="auto" w:fill="FFFFFF"/>
          <w:lang w:val="uk-UA"/>
        </w:rPr>
        <w:t xml:space="preserve"> обов’язкової ідентифікації ВР</w:t>
      </w:r>
      <w:r w:rsidRPr="00483333">
        <w:rPr>
          <w:color w:val="000000"/>
          <w:shd w:val="clear" w:color="auto" w:fill="FFFFFF"/>
          <w:lang w:val="uk-UA"/>
        </w:rPr>
        <w:t>Х</w:t>
      </w:r>
      <w:r w:rsidR="00F94536" w:rsidRPr="00483333">
        <w:rPr>
          <w:color w:val="000000"/>
          <w:shd w:val="clear" w:color="auto" w:fill="FFFFFF"/>
          <w:lang w:val="uk-UA"/>
        </w:rPr>
        <w:t xml:space="preserve"> </w:t>
      </w:r>
      <w:r w:rsidRPr="00483333">
        <w:rPr>
          <w:color w:val="000000"/>
          <w:shd w:val="clear" w:color="auto" w:fill="FFFFFF"/>
          <w:lang w:val="uk-UA"/>
        </w:rPr>
        <w:t xml:space="preserve">- </w:t>
      </w:r>
      <w:r w:rsidR="00F94536" w:rsidRPr="00483333">
        <w:rPr>
          <w:color w:val="000000"/>
          <w:shd w:val="clear" w:color="auto" w:fill="FFFFFF"/>
          <w:lang w:val="uk-UA"/>
        </w:rPr>
        <w:t>будуть стимулювати виробників молока до повної т</w:t>
      </w:r>
      <w:r w:rsidRPr="00483333">
        <w:rPr>
          <w:color w:val="000000"/>
          <w:shd w:val="clear" w:color="auto" w:fill="FFFFFF"/>
          <w:lang w:val="uk-UA"/>
        </w:rPr>
        <w:t>а оперативної реєстрації худобу;</w:t>
      </w:r>
    </w:p>
    <w:p w:rsidR="00571242" w:rsidRPr="00483333" w:rsidRDefault="00571242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- суб'єктом (отримувачем) бюджетної дотації є безпосередній виробник об'єкта такої дотації</w:t>
      </w:r>
      <w:r w:rsidR="005F48B8" w:rsidRPr="00483333">
        <w:rPr>
          <w:color w:val="000000"/>
          <w:shd w:val="clear" w:color="auto" w:fill="FFFFFF"/>
          <w:lang w:val="uk-UA"/>
        </w:rPr>
        <w:t xml:space="preserve"> на власний банківський рахунок</w:t>
      </w:r>
      <w:r w:rsidRPr="00483333">
        <w:rPr>
          <w:color w:val="000000"/>
          <w:shd w:val="clear" w:color="auto" w:fill="FFFFFF"/>
          <w:lang w:val="uk-UA"/>
        </w:rPr>
        <w:t xml:space="preserve"> – усунуть ризики щодо осідання коштів у третіх сторін;</w:t>
      </w:r>
    </w:p>
    <w:p w:rsidR="00571242" w:rsidRPr="00483333" w:rsidRDefault="00571242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- суб’єкт отримання дотації має бути зареєстрований у Державному аграрному реєстрі – стимулювання об’єднання, в тому числі кооперація,  виробників та прозорість обліку з боку держави.</w:t>
      </w:r>
    </w:p>
    <w:p w:rsidR="009E1AEE" w:rsidRPr="00483333" w:rsidRDefault="00845850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>На додачу</w:t>
      </w:r>
      <w:r w:rsidR="00F94536" w:rsidRPr="00483333">
        <w:rPr>
          <w:color w:val="000000"/>
          <w:shd w:val="clear" w:color="auto" w:fill="FFFFFF"/>
          <w:lang w:val="uk-UA"/>
        </w:rPr>
        <w:t xml:space="preserve">, проект врегульовує посилання на стандарти молока «екстра, вищого, першого та другого ґатунків», які змінили свою актуальність у зв’язку із гармонізацією законодавства України із положеннями Регламенту (ЄС) № 853/2004. </w:t>
      </w:r>
    </w:p>
    <w:p w:rsidR="009E1AEE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color w:val="000000"/>
          <w:shd w:val="clear" w:color="auto" w:fill="FFFFFF"/>
          <w:lang w:val="uk-UA"/>
        </w:rPr>
        <w:t xml:space="preserve">Так, з 1 січня 2020 року молоко другого ґатунку протягом </w:t>
      </w:r>
      <w:r w:rsidR="00C647CB" w:rsidRPr="00483333">
        <w:rPr>
          <w:color w:val="000000"/>
          <w:shd w:val="clear" w:color="auto" w:fill="FFFFFF"/>
          <w:lang w:val="uk-UA"/>
        </w:rPr>
        <w:t xml:space="preserve">дворічного </w:t>
      </w:r>
      <w:r w:rsidRPr="00483333">
        <w:rPr>
          <w:color w:val="000000"/>
          <w:shd w:val="clear" w:color="auto" w:fill="FFFFFF"/>
          <w:lang w:val="uk-UA"/>
        </w:rPr>
        <w:t xml:space="preserve">перехідного періоду буде прийматися тільки для технічних цілей. Надалі, протягом перехідного періоду до 2024 року, будуть втрачати актуальність і наступні ґатунки, що </w:t>
      </w:r>
      <w:r w:rsidRPr="00483333">
        <w:rPr>
          <w:lang w:val="uk-UA"/>
        </w:rPr>
        <w:t xml:space="preserve">зазначено у наказі Міністерство аграрної політики та продовольства України від 12.03.2019 № 118 «Про затвердження Вимог до безпечності та якості молока і молочних продуктів», тому чинне посилання на </w:t>
      </w:r>
      <w:r w:rsidR="009E1AEE" w:rsidRPr="00483333">
        <w:rPr>
          <w:lang w:val="uk-UA"/>
        </w:rPr>
        <w:t>формулювання «</w:t>
      </w:r>
      <w:r w:rsidR="009E1AEE" w:rsidRPr="00483333">
        <w:rPr>
          <w:color w:val="333333"/>
          <w:shd w:val="clear" w:color="auto" w:fill="FFFFFF"/>
          <w:lang w:val="uk-UA"/>
        </w:rPr>
        <w:t xml:space="preserve">молоко незбиране екстра, вищого, першого та другого ґатунків» </w:t>
      </w:r>
      <w:r w:rsidRPr="00483333">
        <w:rPr>
          <w:lang w:val="uk-UA"/>
        </w:rPr>
        <w:t xml:space="preserve">у тілі закону </w:t>
      </w:r>
      <w:r w:rsidR="009E1AEE" w:rsidRPr="00483333">
        <w:rPr>
          <w:lang w:val="uk-UA"/>
        </w:rPr>
        <w:t>- неактуальне</w:t>
      </w:r>
      <w:r w:rsidRPr="00483333">
        <w:rPr>
          <w:lang w:val="uk-UA"/>
        </w:rPr>
        <w:t xml:space="preserve">. </w:t>
      </w:r>
    </w:p>
    <w:p w:rsidR="00F94536" w:rsidRPr="00483333" w:rsidRDefault="009E1AEE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Нове</w:t>
      </w:r>
      <w:r w:rsidR="00F94536" w:rsidRPr="00483333">
        <w:rPr>
          <w:lang w:val="uk-UA"/>
        </w:rPr>
        <w:t xml:space="preserve"> посилання на необхідність відповідності вимогам, визначеним центральним органом виконавчої влади, що забезпечує формування державної аграрної політики, політики у сфері сільського господарства</w:t>
      </w:r>
      <w:r w:rsidR="003D6E9E" w:rsidRPr="00483333">
        <w:rPr>
          <w:lang w:val="uk-UA"/>
        </w:rPr>
        <w:t xml:space="preserve"> -</w:t>
      </w:r>
      <w:r w:rsidR="00F94536" w:rsidRPr="00483333">
        <w:rPr>
          <w:lang w:val="uk-UA"/>
        </w:rPr>
        <w:t xml:space="preserve"> виглядає </w:t>
      </w:r>
      <w:r w:rsidR="00841C80" w:rsidRPr="00483333">
        <w:rPr>
          <w:lang w:val="uk-UA"/>
        </w:rPr>
        <w:t>більш вдалим і не ставить закон</w:t>
      </w:r>
      <w:r w:rsidR="00F94536" w:rsidRPr="00483333">
        <w:rPr>
          <w:lang w:val="uk-UA"/>
        </w:rPr>
        <w:t xml:space="preserve"> у </w:t>
      </w:r>
      <w:r w:rsidR="00841C80" w:rsidRPr="00483333">
        <w:rPr>
          <w:lang w:val="uk-UA"/>
        </w:rPr>
        <w:t xml:space="preserve">хибну </w:t>
      </w:r>
      <w:r w:rsidR="00F94536" w:rsidRPr="00483333">
        <w:rPr>
          <w:lang w:val="uk-UA"/>
        </w:rPr>
        <w:t>залежність від підзаконних нормативно-правових актів.</w:t>
      </w:r>
    </w:p>
    <w:p w:rsidR="00D85AA0" w:rsidRPr="00483333" w:rsidRDefault="00D85AA0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 xml:space="preserve">В частині належної організації підготовки – закон набирає чинності, у разі прийняття, у наступному бюджетному році, що дозволить належним чином підготуватися як державі, в особі уповноваженого органу, так і отримувачам дотації. Зокрема, одноосібники, які за різними оцінками реалізують молоко переробникам на суму близько 20 млрд. грн. на рік матимуть час на кооперацію та інтеграцію до </w:t>
      </w:r>
      <w:r w:rsidRPr="00483333">
        <w:rPr>
          <w:color w:val="333333"/>
          <w:shd w:val="clear" w:color="auto" w:fill="FFFFFF"/>
          <w:lang w:val="uk-UA"/>
        </w:rPr>
        <w:t>Реєстру отримувачів бюджетної дотаці</w:t>
      </w:r>
      <w:r w:rsidR="00C96E45" w:rsidRPr="00483333">
        <w:rPr>
          <w:color w:val="333333"/>
          <w:shd w:val="clear" w:color="auto" w:fill="FFFFFF"/>
          <w:lang w:val="uk-UA"/>
        </w:rPr>
        <w:t>ї</w:t>
      </w:r>
      <w:r w:rsidRPr="00483333">
        <w:rPr>
          <w:color w:val="333333"/>
          <w:shd w:val="clear" w:color="auto" w:fill="FFFFFF"/>
          <w:lang w:val="uk-UA"/>
        </w:rPr>
        <w:t xml:space="preserve">. 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</w:p>
    <w:p w:rsidR="00F94536" w:rsidRPr="00483333" w:rsidRDefault="00F94536" w:rsidP="00F94536">
      <w:pPr>
        <w:ind w:firstLine="709"/>
        <w:jc w:val="both"/>
        <w:rPr>
          <w:b/>
          <w:lang w:val="uk-UA"/>
        </w:rPr>
      </w:pPr>
      <w:r w:rsidRPr="00483333">
        <w:rPr>
          <w:b/>
          <w:lang w:val="uk-UA"/>
        </w:rPr>
        <w:t>3. Основні положення законопроекту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Законом передбачається: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- запровадження окремого виду державної підтримки для виробників молока;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lastRenderedPageBreak/>
        <w:t>- стимулювання реєстрації ВРХ;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- визначення механізму вимог щодо продуктивності одиниці ВРХ для отримання дотації, що буде стимулювати виробників до збільшення якості та кількості виробництва молока;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- обмеження верхньої межі надою, в рамках якої надається дотація, що у поєднанні з ідентифікацією поголів’я в рамках кожного господарства мінімізую можливі зловживання щодо так званого «накручування» продуктивності;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- набрання</w:t>
      </w:r>
      <w:r w:rsidR="00B5299D" w:rsidRPr="00483333">
        <w:rPr>
          <w:lang w:val="uk-UA"/>
        </w:rPr>
        <w:t xml:space="preserve"> законом чинності з 1 січня 2023</w:t>
      </w:r>
      <w:r w:rsidRPr="00483333">
        <w:rPr>
          <w:lang w:val="uk-UA"/>
        </w:rPr>
        <w:t xml:space="preserve"> року дозволить спрогнозувати видатки заздалегідь при підготовці Держбюджету до 202</w:t>
      </w:r>
      <w:r w:rsidR="00B5299D" w:rsidRPr="00483333">
        <w:rPr>
          <w:lang w:val="uk-UA"/>
        </w:rPr>
        <w:t>3</w:t>
      </w:r>
      <w:r w:rsidRPr="00483333">
        <w:rPr>
          <w:lang w:val="uk-UA"/>
        </w:rPr>
        <w:t xml:space="preserve"> року і не вносити змін у чинний.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</w:p>
    <w:p w:rsidR="00F94536" w:rsidRPr="00483333" w:rsidRDefault="00F94536" w:rsidP="00F94536">
      <w:pPr>
        <w:ind w:firstLine="709"/>
        <w:jc w:val="both"/>
        <w:rPr>
          <w:b/>
          <w:lang w:val="uk-UA"/>
        </w:rPr>
      </w:pPr>
      <w:r w:rsidRPr="00483333">
        <w:rPr>
          <w:b/>
          <w:lang w:val="uk-UA"/>
        </w:rPr>
        <w:t>4. Правові аспекти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Законопроект розроблено з урахуванням нормативно-правової бази, яку визначають: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Бюджетний Кодекс України;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Закон України «Про державну підтримку сільського господарства України».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</w:p>
    <w:p w:rsidR="00F94536" w:rsidRPr="00483333" w:rsidRDefault="00F94536" w:rsidP="00F94536">
      <w:pPr>
        <w:ind w:firstLine="709"/>
        <w:jc w:val="both"/>
        <w:rPr>
          <w:b/>
          <w:lang w:val="uk-UA"/>
        </w:rPr>
      </w:pPr>
      <w:r w:rsidRPr="00483333">
        <w:rPr>
          <w:b/>
          <w:lang w:val="uk-UA"/>
        </w:rPr>
        <w:t>5. Фінансово-економічне обґрунтування</w:t>
      </w:r>
    </w:p>
    <w:p w:rsidR="00F94536" w:rsidRPr="00483333" w:rsidRDefault="00F94536" w:rsidP="00F94536">
      <w:pPr>
        <w:ind w:firstLine="709"/>
        <w:jc w:val="both"/>
        <w:rPr>
          <w:lang w:val="uk-UA"/>
        </w:rPr>
      </w:pPr>
      <w:r w:rsidRPr="00483333">
        <w:rPr>
          <w:lang w:val="uk-UA"/>
        </w:rPr>
        <w:t>Реалізація законопроекту не передбачає додаткових видатків з Державного бюджету, оскільки суми виплат державної підтримки сільськогосподарським виробникам здійснюються в рамках ліміту, визначеного Законом України про Державний бюджет на поточний рік, починаючи з 202</w:t>
      </w:r>
      <w:r w:rsidR="00D85AA0" w:rsidRPr="00483333">
        <w:rPr>
          <w:lang w:val="uk-UA"/>
        </w:rPr>
        <w:t>3</w:t>
      </w:r>
      <w:r w:rsidRPr="00483333">
        <w:rPr>
          <w:lang w:val="uk-UA"/>
        </w:rPr>
        <w:t xml:space="preserve"> року.</w:t>
      </w:r>
    </w:p>
    <w:p w:rsidR="00BE3EDC" w:rsidRPr="00483333" w:rsidRDefault="00BE3EDC" w:rsidP="00F94536">
      <w:pPr>
        <w:ind w:firstLine="709"/>
        <w:jc w:val="both"/>
        <w:rPr>
          <w:lang w:val="uk-UA"/>
        </w:rPr>
      </w:pPr>
    </w:p>
    <w:p w:rsidR="00662DD8" w:rsidRPr="00483333" w:rsidRDefault="00662DD8" w:rsidP="00F94536">
      <w:pPr>
        <w:ind w:firstLine="709"/>
        <w:jc w:val="both"/>
        <w:rPr>
          <w:b/>
          <w:lang w:val="uk-UA"/>
        </w:rPr>
      </w:pPr>
      <w:r w:rsidRPr="00483333">
        <w:rPr>
          <w:lang w:val="uk-UA"/>
        </w:rPr>
        <w:t xml:space="preserve"> </w:t>
      </w:r>
      <w:r w:rsidR="00F94536" w:rsidRPr="00483333">
        <w:rPr>
          <w:b/>
          <w:lang w:val="uk-UA"/>
        </w:rPr>
        <w:t>6.</w:t>
      </w:r>
      <w:r w:rsidR="00F94536" w:rsidRPr="00483333">
        <w:rPr>
          <w:lang w:val="uk-UA"/>
        </w:rPr>
        <w:t xml:space="preserve"> </w:t>
      </w:r>
      <w:r w:rsidRPr="00483333">
        <w:rPr>
          <w:b/>
          <w:lang w:val="uk-UA"/>
        </w:rPr>
        <w:t>Запобігання корупції</w:t>
      </w:r>
    </w:p>
    <w:p w:rsidR="00662DD8" w:rsidRPr="00483333" w:rsidRDefault="00662DD8" w:rsidP="00662DD8">
      <w:pPr>
        <w:ind w:firstLine="540"/>
        <w:jc w:val="both"/>
        <w:rPr>
          <w:lang w:val="uk-UA"/>
        </w:rPr>
      </w:pPr>
      <w:r w:rsidRPr="00483333">
        <w:rPr>
          <w:lang w:val="uk-UA"/>
        </w:rPr>
        <w:t>Законопро</w:t>
      </w:r>
      <w:r w:rsidR="00C458A6" w:rsidRPr="00483333">
        <w:rPr>
          <w:lang w:val="uk-UA"/>
        </w:rPr>
        <w:t>е</w:t>
      </w:r>
      <w:r w:rsidRPr="00483333">
        <w:rPr>
          <w:lang w:val="uk-UA"/>
        </w:rPr>
        <w:t>кт не містить правил і процедур, які можуть містити ризики  вчинення корупційних правопорушень</w:t>
      </w:r>
      <w:r w:rsidR="00BE3EDC" w:rsidRPr="00483333">
        <w:rPr>
          <w:lang w:val="uk-UA"/>
        </w:rPr>
        <w:t>, оскільки є аналогом раніше впроваджених та дієвих механізмів</w:t>
      </w:r>
      <w:r w:rsidR="007A2F07" w:rsidRPr="00483333">
        <w:rPr>
          <w:lang w:val="uk-UA"/>
        </w:rPr>
        <w:t xml:space="preserve">. </w:t>
      </w:r>
    </w:p>
    <w:p w:rsidR="00A12609" w:rsidRPr="00483333" w:rsidRDefault="00A12609" w:rsidP="00662DD8">
      <w:pPr>
        <w:ind w:firstLine="540"/>
        <w:jc w:val="both"/>
        <w:rPr>
          <w:lang w:val="uk-UA"/>
        </w:rPr>
      </w:pPr>
    </w:p>
    <w:p w:rsidR="00A12609" w:rsidRPr="00483333" w:rsidRDefault="00A12609" w:rsidP="00F94536">
      <w:pPr>
        <w:pStyle w:val="20"/>
        <w:spacing w:before="0" w:after="0"/>
        <w:ind w:firstLine="851"/>
        <w:rPr>
          <w:b/>
          <w:bCs/>
          <w:color w:val="000000"/>
          <w:lang w:val="uk-UA"/>
        </w:rPr>
      </w:pPr>
      <w:r w:rsidRPr="00483333">
        <w:rPr>
          <w:b/>
          <w:bCs/>
          <w:color w:val="000000"/>
          <w:lang w:val="uk-UA"/>
        </w:rPr>
        <w:t>7. Прогноз соціально-економічних, правових та інших наслідків прийняття законопро</w:t>
      </w:r>
      <w:r w:rsidR="00C458A6" w:rsidRPr="00483333">
        <w:rPr>
          <w:b/>
          <w:bCs/>
          <w:color w:val="000000"/>
          <w:lang w:val="uk-UA"/>
        </w:rPr>
        <w:t>е</w:t>
      </w:r>
      <w:r w:rsidRPr="00483333">
        <w:rPr>
          <w:b/>
          <w:bCs/>
          <w:color w:val="000000"/>
          <w:lang w:val="uk-UA"/>
        </w:rPr>
        <w:t>кту</w:t>
      </w:r>
      <w:r w:rsidR="00D507C7" w:rsidRPr="00483333">
        <w:rPr>
          <w:b/>
          <w:bCs/>
          <w:color w:val="000000"/>
          <w:lang w:val="uk-UA"/>
        </w:rPr>
        <w:t>.</w:t>
      </w:r>
    </w:p>
    <w:p w:rsidR="006000BA" w:rsidRPr="00483333" w:rsidRDefault="006000BA" w:rsidP="006000BA">
      <w:pPr>
        <w:pStyle w:val="20"/>
        <w:spacing w:before="0" w:after="0"/>
        <w:ind w:firstLine="540"/>
        <w:rPr>
          <w:bCs/>
          <w:color w:val="000000"/>
          <w:lang w:val="uk-UA"/>
        </w:rPr>
      </w:pPr>
      <w:r w:rsidRPr="00483333">
        <w:rPr>
          <w:bCs/>
          <w:color w:val="000000"/>
          <w:lang w:val="uk-UA"/>
        </w:rPr>
        <w:t>Цей законопро</w:t>
      </w:r>
      <w:r w:rsidR="00C458A6" w:rsidRPr="00483333">
        <w:rPr>
          <w:bCs/>
          <w:color w:val="000000"/>
          <w:lang w:val="uk-UA"/>
        </w:rPr>
        <w:t>е</w:t>
      </w:r>
      <w:r w:rsidRPr="00483333">
        <w:rPr>
          <w:bCs/>
          <w:color w:val="000000"/>
          <w:lang w:val="uk-UA"/>
        </w:rPr>
        <w:t xml:space="preserve">кт дозволить </w:t>
      </w:r>
      <w:r w:rsidR="00A05C7E" w:rsidRPr="00483333">
        <w:rPr>
          <w:bCs/>
          <w:color w:val="000000"/>
          <w:lang w:val="uk-UA"/>
        </w:rPr>
        <w:t>покращити</w:t>
      </w:r>
      <w:r w:rsidR="00753DED" w:rsidRPr="00483333">
        <w:rPr>
          <w:bCs/>
          <w:color w:val="000000"/>
          <w:lang w:val="uk-UA"/>
        </w:rPr>
        <w:t xml:space="preserve"> ситуацію на ринку виробництва </w:t>
      </w:r>
      <w:r w:rsidR="006D7E94" w:rsidRPr="00483333">
        <w:rPr>
          <w:bCs/>
          <w:color w:val="000000"/>
          <w:lang w:val="uk-UA"/>
        </w:rPr>
        <w:t>українського молока</w:t>
      </w:r>
      <w:r w:rsidR="001A4997" w:rsidRPr="00483333">
        <w:rPr>
          <w:bCs/>
          <w:color w:val="000000"/>
          <w:lang w:val="uk-UA"/>
        </w:rPr>
        <w:t xml:space="preserve"> шляхом фінансової підтримки фермерів,</w:t>
      </w:r>
      <w:r w:rsidR="006D7E94" w:rsidRPr="00483333">
        <w:rPr>
          <w:bCs/>
          <w:color w:val="000000"/>
          <w:lang w:val="uk-UA"/>
        </w:rPr>
        <w:t xml:space="preserve"> </w:t>
      </w:r>
      <w:r w:rsidR="001A4997" w:rsidRPr="00483333">
        <w:rPr>
          <w:bCs/>
          <w:color w:val="000000"/>
          <w:lang w:val="uk-UA"/>
        </w:rPr>
        <w:t>що позитивно відобразиться на його якості</w:t>
      </w:r>
      <w:r w:rsidR="009D4CB2" w:rsidRPr="00483333">
        <w:rPr>
          <w:bCs/>
          <w:color w:val="000000"/>
          <w:lang w:val="uk-UA"/>
        </w:rPr>
        <w:t xml:space="preserve"> </w:t>
      </w:r>
      <w:r w:rsidR="00EC408E" w:rsidRPr="00483333">
        <w:rPr>
          <w:bCs/>
          <w:color w:val="000000"/>
          <w:lang w:val="uk-UA"/>
        </w:rPr>
        <w:t>та підвищит</w:t>
      </w:r>
      <w:r w:rsidR="009D4CB2" w:rsidRPr="00483333">
        <w:rPr>
          <w:bCs/>
          <w:color w:val="000000"/>
          <w:lang w:val="uk-UA"/>
        </w:rPr>
        <w:t>ь</w:t>
      </w:r>
      <w:r w:rsidR="00EC408E" w:rsidRPr="00483333">
        <w:rPr>
          <w:bCs/>
          <w:color w:val="000000"/>
          <w:lang w:val="uk-UA"/>
        </w:rPr>
        <w:t xml:space="preserve"> її конкурентоздатність на світовому ринку</w:t>
      </w:r>
      <w:r w:rsidR="00753DED" w:rsidRPr="00483333">
        <w:rPr>
          <w:bCs/>
          <w:color w:val="000000"/>
          <w:lang w:val="uk-UA"/>
        </w:rPr>
        <w:t>.</w:t>
      </w:r>
      <w:r w:rsidRPr="00483333">
        <w:rPr>
          <w:bCs/>
          <w:color w:val="000000"/>
          <w:lang w:val="uk-UA"/>
        </w:rPr>
        <w:t xml:space="preserve"> </w:t>
      </w:r>
    </w:p>
    <w:p w:rsidR="003E5144" w:rsidRPr="00483333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3E5144" w:rsidRPr="00483333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6E6919" w:rsidRPr="00483333" w:rsidRDefault="00E50B3D" w:rsidP="006000BA">
      <w:pPr>
        <w:rPr>
          <w:b/>
          <w:lang w:val="uk-UA"/>
        </w:rPr>
      </w:pPr>
      <w:r w:rsidRPr="00483333">
        <w:rPr>
          <w:lang w:val="uk-UA"/>
        </w:rPr>
        <w:tab/>
      </w:r>
      <w:r w:rsidRPr="00483333">
        <w:rPr>
          <w:b/>
          <w:lang w:val="uk-UA"/>
        </w:rPr>
        <w:t>Народн</w:t>
      </w:r>
      <w:r w:rsidR="005B71EB" w:rsidRPr="00483333">
        <w:rPr>
          <w:b/>
          <w:lang w:val="uk-UA"/>
        </w:rPr>
        <w:t>і</w:t>
      </w:r>
      <w:r w:rsidRPr="00483333">
        <w:rPr>
          <w:b/>
          <w:lang w:val="uk-UA"/>
        </w:rPr>
        <w:t xml:space="preserve"> депутат</w:t>
      </w:r>
      <w:r w:rsidR="005B71EB" w:rsidRPr="00483333">
        <w:rPr>
          <w:b/>
          <w:lang w:val="uk-UA"/>
        </w:rPr>
        <w:t>и</w:t>
      </w:r>
      <w:r w:rsidRPr="00483333">
        <w:rPr>
          <w:b/>
          <w:lang w:val="uk-UA"/>
        </w:rPr>
        <w:t xml:space="preserve"> України</w:t>
      </w:r>
      <w:r w:rsidRPr="00483333">
        <w:rPr>
          <w:b/>
          <w:lang w:val="uk-UA"/>
        </w:rPr>
        <w:tab/>
        <w:t xml:space="preserve">                             </w:t>
      </w:r>
      <w:r w:rsidR="0087733E" w:rsidRPr="00483333">
        <w:rPr>
          <w:b/>
          <w:lang w:val="uk-UA"/>
        </w:rPr>
        <w:tab/>
      </w:r>
      <w:r w:rsidR="0087733E" w:rsidRPr="00483333">
        <w:rPr>
          <w:b/>
          <w:lang w:val="uk-UA"/>
        </w:rPr>
        <w:tab/>
      </w:r>
      <w:r w:rsidRPr="00483333">
        <w:rPr>
          <w:b/>
          <w:lang w:val="uk-UA"/>
        </w:rPr>
        <w:t xml:space="preserve">                 </w:t>
      </w:r>
    </w:p>
    <w:sectPr w:rsidR="006E6919" w:rsidRPr="00483333" w:rsidSect="001130DD">
      <w:headerReference w:type="even" r:id="rId11"/>
      <w:headerReference w:type="default" r:id="rId12"/>
      <w:pgSz w:w="11906" w:h="16838"/>
      <w:pgMar w:top="1203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285" w:rsidRDefault="00013285">
      <w:r>
        <w:separator/>
      </w:r>
    </w:p>
  </w:endnote>
  <w:endnote w:type="continuationSeparator" w:id="0">
    <w:p w:rsidR="00013285" w:rsidRDefault="00013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285" w:rsidRDefault="00013285">
      <w:r>
        <w:separator/>
      </w:r>
    </w:p>
  </w:footnote>
  <w:footnote w:type="continuationSeparator" w:id="0">
    <w:p w:rsidR="00013285" w:rsidRDefault="00013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3E5144" w:rsidRDefault="003E51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C3ECA">
      <w:rPr>
        <w:rStyle w:val="a4"/>
        <w:noProof/>
      </w:rPr>
      <w:t>4</w:t>
    </w:r>
    <w:r>
      <w:rPr>
        <w:rStyle w:val="a4"/>
      </w:rPr>
      <w:fldChar w:fldCharType="end"/>
    </w:r>
  </w:p>
  <w:p w:rsidR="003E5144" w:rsidRDefault="003E514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28CC"/>
    <w:multiLevelType w:val="hybridMultilevel"/>
    <w:tmpl w:val="DF461FFA"/>
    <w:lvl w:ilvl="0" w:tplc="7BE8E4E6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C943C2"/>
    <w:multiLevelType w:val="hybridMultilevel"/>
    <w:tmpl w:val="048252CE"/>
    <w:lvl w:ilvl="0" w:tplc="ED94D788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C390FD8"/>
    <w:multiLevelType w:val="multilevel"/>
    <w:tmpl w:val="C5C83AC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7DCB1C9E"/>
    <w:multiLevelType w:val="hybridMultilevel"/>
    <w:tmpl w:val="9E6043E0"/>
    <w:lvl w:ilvl="0" w:tplc="6498A8C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962"/>
    <w:rsid w:val="00003CE1"/>
    <w:rsid w:val="00006C4F"/>
    <w:rsid w:val="00010EC9"/>
    <w:rsid w:val="00013285"/>
    <w:rsid w:val="0001481A"/>
    <w:rsid w:val="00021E89"/>
    <w:rsid w:val="00023557"/>
    <w:rsid w:val="0002359C"/>
    <w:rsid w:val="00025721"/>
    <w:rsid w:val="00025A90"/>
    <w:rsid w:val="00027E8B"/>
    <w:rsid w:val="00030B2C"/>
    <w:rsid w:val="00030F1E"/>
    <w:rsid w:val="00031A41"/>
    <w:rsid w:val="00032816"/>
    <w:rsid w:val="00040301"/>
    <w:rsid w:val="0004049C"/>
    <w:rsid w:val="00040D93"/>
    <w:rsid w:val="00044283"/>
    <w:rsid w:val="0004552C"/>
    <w:rsid w:val="0004752E"/>
    <w:rsid w:val="000578C6"/>
    <w:rsid w:val="00063662"/>
    <w:rsid w:val="00066A2B"/>
    <w:rsid w:val="00076B06"/>
    <w:rsid w:val="000804F3"/>
    <w:rsid w:val="0008066F"/>
    <w:rsid w:val="000819FC"/>
    <w:rsid w:val="0008726F"/>
    <w:rsid w:val="0008749D"/>
    <w:rsid w:val="00091057"/>
    <w:rsid w:val="00092D3E"/>
    <w:rsid w:val="00094205"/>
    <w:rsid w:val="00096FAF"/>
    <w:rsid w:val="000A2C07"/>
    <w:rsid w:val="000A3E4F"/>
    <w:rsid w:val="000A4E33"/>
    <w:rsid w:val="000A6B45"/>
    <w:rsid w:val="000B329F"/>
    <w:rsid w:val="000B724A"/>
    <w:rsid w:val="000B7EB3"/>
    <w:rsid w:val="000C1C4E"/>
    <w:rsid w:val="000C3B84"/>
    <w:rsid w:val="000D41D9"/>
    <w:rsid w:val="000D43C8"/>
    <w:rsid w:val="000E78E9"/>
    <w:rsid w:val="000F0A84"/>
    <w:rsid w:val="00107060"/>
    <w:rsid w:val="0011247F"/>
    <w:rsid w:val="00112C41"/>
    <w:rsid w:val="001130DD"/>
    <w:rsid w:val="00117351"/>
    <w:rsid w:val="00117D22"/>
    <w:rsid w:val="0012032F"/>
    <w:rsid w:val="00123B47"/>
    <w:rsid w:val="00130849"/>
    <w:rsid w:val="00134378"/>
    <w:rsid w:val="001373C9"/>
    <w:rsid w:val="00143665"/>
    <w:rsid w:val="00143FE7"/>
    <w:rsid w:val="001536A4"/>
    <w:rsid w:val="001575E7"/>
    <w:rsid w:val="00161D67"/>
    <w:rsid w:val="00162A6F"/>
    <w:rsid w:val="001637EB"/>
    <w:rsid w:val="00166760"/>
    <w:rsid w:val="00166C40"/>
    <w:rsid w:val="001673D4"/>
    <w:rsid w:val="00175653"/>
    <w:rsid w:val="0017795B"/>
    <w:rsid w:val="0018380B"/>
    <w:rsid w:val="00184E1B"/>
    <w:rsid w:val="001A235C"/>
    <w:rsid w:val="001A2D70"/>
    <w:rsid w:val="001A4997"/>
    <w:rsid w:val="001A4CCF"/>
    <w:rsid w:val="001A709F"/>
    <w:rsid w:val="001B0323"/>
    <w:rsid w:val="001B2FFE"/>
    <w:rsid w:val="001B5DB3"/>
    <w:rsid w:val="001C0DEC"/>
    <w:rsid w:val="001C7E2C"/>
    <w:rsid w:val="001D0023"/>
    <w:rsid w:val="001D15CD"/>
    <w:rsid w:val="001D2644"/>
    <w:rsid w:val="001D44B5"/>
    <w:rsid w:val="001D467E"/>
    <w:rsid w:val="001D6A51"/>
    <w:rsid w:val="001E2737"/>
    <w:rsid w:val="001E2C5A"/>
    <w:rsid w:val="001E5B4E"/>
    <w:rsid w:val="001E636B"/>
    <w:rsid w:val="001E74C6"/>
    <w:rsid w:val="001F1143"/>
    <w:rsid w:val="001F6037"/>
    <w:rsid w:val="00204703"/>
    <w:rsid w:val="00204DAF"/>
    <w:rsid w:val="0020756D"/>
    <w:rsid w:val="00211BDA"/>
    <w:rsid w:val="0021563E"/>
    <w:rsid w:val="0021763A"/>
    <w:rsid w:val="00221382"/>
    <w:rsid w:val="002225BC"/>
    <w:rsid w:val="00241A16"/>
    <w:rsid w:val="002476B8"/>
    <w:rsid w:val="002533C6"/>
    <w:rsid w:val="00254388"/>
    <w:rsid w:val="00260331"/>
    <w:rsid w:val="002621E2"/>
    <w:rsid w:val="00263133"/>
    <w:rsid w:val="00267887"/>
    <w:rsid w:val="00270BCF"/>
    <w:rsid w:val="00271F55"/>
    <w:rsid w:val="00273938"/>
    <w:rsid w:val="00282FB8"/>
    <w:rsid w:val="002925F4"/>
    <w:rsid w:val="002A0865"/>
    <w:rsid w:val="002A12D2"/>
    <w:rsid w:val="002A28E3"/>
    <w:rsid w:val="002B4873"/>
    <w:rsid w:val="002C114A"/>
    <w:rsid w:val="002D12C2"/>
    <w:rsid w:val="002E0995"/>
    <w:rsid w:val="002F4A72"/>
    <w:rsid w:val="003017ED"/>
    <w:rsid w:val="0031012C"/>
    <w:rsid w:val="00317543"/>
    <w:rsid w:val="00326E41"/>
    <w:rsid w:val="00331283"/>
    <w:rsid w:val="00333DC6"/>
    <w:rsid w:val="0033550B"/>
    <w:rsid w:val="00336060"/>
    <w:rsid w:val="003402BE"/>
    <w:rsid w:val="003428EC"/>
    <w:rsid w:val="00350D98"/>
    <w:rsid w:val="00360AFA"/>
    <w:rsid w:val="0036105E"/>
    <w:rsid w:val="003617E3"/>
    <w:rsid w:val="0036189D"/>
    <w:rsid w:val="00363175"/>
    <w:rsid w:val="00365138"/>
    <w:rsid w:val="0037130C"/>
    <w:rsid w:val="003742A8"/>
    <w:rsid w:val="00375DC2"/>
    <w:rsid w:val="00381A0E"/>
    <w:rsid w:val="00392049"/>
    <w:rsid w:val="003928FE"/>
    <w:rsid w:val="00393AB6"/>
    <w:rsid w:val="00395745"/>
    <w:rsid w:val="00396982"/>
    <w:rsid w:val="0039728C"/>
    <w:rsid w:val="003A0004"/>
    <w:rsid w:val="003A61FF"/>
    <w:rsid w:val="003B0F63"/>
    <w:rsid w:val="003B5F50"/>
    <w:rsid w:val="003B60F3"/>
    <w:rsid w:val="003C363F"/>
    <w:rsid w:val="003C743C"/>
    <w:rsid w:val="003D3484"/>
    <w:rsid w:val="003D6E9E"/>
    <w:rsid w:val="003E23A3"/>
    <w:rsid w:val="003E3B9F"/>
    <w:rsid w:val="003E469A"/>
    <w:rsid w:val="003E5144"/>
    <w:rsid w:val="003E5705"/>
    <w:rsid w:val="003E7AB4"/>
    <w:rsid w:val="003F1DDE"/>
    <w:rsid w:val="00402A82"/>
    <w:rsid w:val="004067F1"/>
    <w:rsid w:val="004078FD"/>
    <w:rsid w:val="00407A88"/>
    <w:rsid w:val="004131A3"/>
    <w:rsid w:val="00413315"/>
    <w:rsid w:val="00413CC4"/>
    <w:rsid w:val="004223C5"/>
    <w:rsid w:val="00424F94"/>
    <w:rsid w:val="00430A69"/>
    <w:rsid w:val="00450B8A"/>
    <w:rsid w:val="00452B7F"/>
    <w:rsid w:val="00453237"/>
    <w:rsid w:val="00454426"/>
    <w:rsid w:val="004632B8"/>
    <w:rsid w:val="00466E63"/>
    <w:rsid w:val="00467CA0"/>
    <w:rsid w:val="00483333"/>
    <w:rsid w:val="00486E6C"/>
    <w:rsid w:val="0049200A"/>
    <w:rsid w:val="00492F67"/>
    <w:rsid w:val="00494117"/>
    <w:rsid w:val="00496671"/>
    <w:rsid w:val="004972A3"/>
    <w:rsid w:val="004A0B3C"/>
    <w:rsid w:val="004A6766"/>
    <w:rsid w:val="004E394E"/>
    <w:rsid w:val="004E3E12"/>
    <w:rsid w:val="004E6195"/>
    <w:rsid w:val="004E737B"/>
    <w:rsid w:val="004F268F"/>
    <w:rsid w:val="005034D2"/>
    <w:rsid w:val="00504BA0"/>
    <w:rsid w:val="005051C1"/>
    <w:rsid w:val="005052CD"/>
    <w:rsid w:val="005137BA"/>
    <w:rsid w:val="005138EE"/>
    <w:rsid w:val="0051746B"/>
    <w:rsid w:val="0052626B"/>
    <w:rsid w:val="00526B53"/>
    <w:rsid w:val="00531769"/>
    <w:rsid w:val="00537208"/>
    <w:rsid w:val="00554772"/>
    <w:rsid w:val="005604D1"/>
    <w:rsid w:val="00562C08"/>
    <w:rsid w:val="005633A9"/>
    <w:rsid w:val="00571242"/>
    <w:rsid w:val="00571B60"/>
    <w:rsid w:val="00573B2B"/>
    <w:rsid w:val="0058045B"/>
    <w:rsid w:val="005837AF"/>
    <w:rsid w:val="0058451B"/>
    <w:rsid w:val="00584A7F"/>
    <w:rsid w:val="00587299"/>
    <w:rsid w:val="00590735"/>
    <w:rsid w:val="00596BAC"/>
    <w:rsid w:val="005A0F9B"/>
    <w:rsid w:val="005A316A"/>
    <w:rsid w:val="005A3FF0"/>
    <w:rsid w:val="005A4D88"/>
    <w:rsid w:val="005B71EB"/>
    <w:rsid w:val="005C014F"/>
    <w:rsid w:val="005C0D18"/>
    <w:rsid w:val="005C178B"/>
    <w:rsid w:val="005C79BA"/>
    <w:rsid w:val="005D3026"/>
    <w:rsid w:val="005D3788"/>
    <w:rsid w:val="005D6ACA"/>
    <w:rsid w:val="005E17E4"/>
    <w:rsid w:val="005E2C9B"/>
    <w:rsid w:val="005E2DAF"/>
    <w:rsid w:val="005E678A"/>
    <w:rsid w:val="005F0050"/>
    <w:rsid w:val="005F48B8"/>
    <w:rsid w:val="005F5488"/>
    <w:rsid w:val="006000BA"/>
    <w:rsid w:val="0060720D"/>
    <w:rsid w:val="00611936"/>
    <w:rsid w:val="006307F0"/>
    <w:rsid w:val="0063116C"/>
    <w:rsid w:val="00632CFE"/>
    <w:rsid w:val="0063613A"/>
    <w:rsid w:val="006362CD"/>
    <w:rsid w:val="00636C88"/>
    <w:rsid w:val="00641B53"/>
    <w:rsid w:val="006441DA"/>
    <w:rsid w:val="0064423B"/>
    <w:rsid w:val="006469D8"/>
    <w:rsid w:val="0065417D"/>
    <w:rsid w:val="006548B8"/>
    <w:rsid w:val="00654CD6"/>
    <w:rsid w:val="00655BB6"/>
    <w:rsid w:val="00657282"/>
    <w:rsid w:val="00662DD8"/>
    <w:rsid w:val="00666443"/>
    <w:rsid w:val="00666B7C"/>
    <w:rsid w:val="00671983"/>
    <w:rsid w:val="0067227F"/>
    <w:rsid w:val="006724BA"/>
    <w:rsid w:val="00680167"/>
    <w:rsid w:val="006827BC"/>
    <w:rsid w:val="00691FE7"/>
    <w:rsid w:val="00693EA4"/>
    <w:rsid w:val="00697E9E"/>
    <w:rsid w:val="006A0A60"/>
    <w:rsid w:val="006B3E6C"/>
    <w:rsid w:val="006B6655"/>
    <w:rsid w:val="006B713E"/>
    <w:rsid w:val="006C1DA2"/>
    <w:rsid w:val="006C31D1"/>
    <w:rsid w:val="006C3DC2"/>
    <w:rsid w:val="006D0537"/>
    <w:rsid w:val="006D3747"/>
    <w:rsid w:val="006D40CD"/>
    <w:rsid w:val="006D6C79"/>
    <w:rsid w:val="006D7098"/>
    <w:rsid w:val="006D76F3"/>
    <w:rsid w:val="006D7E94"/>
    <w:rsid w:val="006E6919"/>
    <w:rsid w:val="006F08B4"/>
    <w:rsid w:val="006F4CF0"/>
    <w:rsid w:val="00701A2A"/>
    <w:rsid w:val="00701F48"/>
    <w:rsid w:val="00702020"/>
    <w:rsid w:val="00712910"/>
    <w:rsid w:val="007129B4"/>
    <w:rsid w:val="0071318F"/>
    <w:rsid w:val="007154A6"/>
    <w:rsid w:val="00717BC2"/>
    <w:rsid w:val="00723451"/>
    <w:rsid w:val="00724926"/>
    <w:rsid w:val="00725F02"/>
    <w:rsid w:val="0072799B"/>
    <w:rsid w:val="0073168A"/>
    <w:rsid w:val="007328CC"/>
    <w:rsid w:val="0073372E"/>
    <w:rsid w:val="0074021B"/>
    <w:rsid w:val="00740DBC"/>
    <w:rsid w:val="007441FD"/>
    <w:rsid w:val="0074571D"/>
    <w:rsid w:val="00746057"/>
    <w:rsid w:val="00747E7D"/>
    <w:rsid w:val="007537A8"/>
    <w:rsid w:val="00753D2B"/>
    <w:rsid w:val="00753DED"/>
    <w:rsid w:val="00755455"/>
    <w:rsid w:val="007571DF"/>
    <w:rsid w:val="00763776"/>
    <w:rsid w:val="00763B51"/>
    <w:rsid w:val="007734B1"/>
    <w:rsid w:val="00777068"/>
    <w:rsid w:val="0077789A"/>
    <w:rsid w:val="00781D69"/>
    <w:rsid w:val="00784544"/>
    <w:rsid w:val="007856E8"/>
    <w:rsid w:val="00786D63"/>
    <w:rsid w:val="007A07B9"/>
    <w:rsid w:val="007A2F07"/>
    <w:rsid w:val="007A478E"/>
    <w:rsid w:val="007A748F"/>
    <w:rsid w:val="007B4110"/>
    <w:rsid w:val="007C0374"/>
    <w:rsid w:val="007C298B"/>
    <w:rsid w:val="007C2FEA"/>
    <w:rsid w:val="007C475F"/>
    <w:rsid w:val="007C5065"/>
    <w:rsid w:val="007D0760"/>
    <w:rsid w:val="007D5A07"/>
    <w:rsid w:val="007E03D8"/>
    <w:rsid w:val="007E1719"/>
    <w:rsid w:val="007E244D"/>
    <w:rsid w:val="007E6A44"/>
    <w:rsid w:val="007E773F"/>
    <w:rsid w:val="007F3069"/>
    <w:rsid w:val="007F3545"/>
    <w:rsid w:val="007F7D90"/>
    <w:rsid w:val="0080040A"/>
    <w:rsid w:val="00801DD6"/>
    <w:rsid w:val="008063ED"/>
    <w:rsid w:val="00806C7A"/>
    <w:rsid w:val="00810701"/>
    <w:rsid w:val="00813B48"/>
    <w:rsid w:val="0081678E"/>
    <w:rsid w:val="00817404"/>
    <w:rsid w:val="00817DB3"/>
    <w:rsid w:val="0082428B"/>
    <w:rsid w:val="00833962"/>
    <w:rsid w:val="00837AC4"/>
    <w:rsid w:val="00841C80"/>
    <w:rsid w:val="00843C0E"/>
    <w:rsid w:val="00845850"/>
    <w:rsid w:val="00853799"/>
    <w:rsid w:val="008555E7"/>
    <w:rsid w:val="00857ACA"/>
    <w:rsid w:val="008642B6"/>
    <w:rsid w:val="00873A4F"/>
    <w:rsid w:val="00874F02"/>
    <w:rsid w:val="00875D81"/>
    <w:rsid w:val="0087733E"/>
    <w:rsid w:val="008818EE"/>
    <w:rsid w:val="008827D7"/>
    <w:rsid w:val="00883DB8"/>
    <w:rsid w:val="00886A5C"/>
    <w:rsid w:val="00891193"/>
    <w:rsid w:val="008A1CAD"/>
    <w:rsid w:val="008A203A"/>
    <w:rsid w:val="008A2961"/>
    <w:rsid w:val="008A6365"/>
    <w:rsid w:val="008A7573"/>
    <w:rsid w:val="008B21A1"/>
    <w:rsid w:val="008B425A"/>
    <w:rsid w:val="008B6409"/>
    <w:rsid w:val="008C1D37"/>
    <w:rsid w:val="008C300D"/>
    <w:rsid w:val="008C3ECA"/>
    <w:rsid w:val="008C6E1A"/>
    <w:rsid w:val="008D4770"/>
    <w:rsid w:val="008E6063"/>
    <w:rsid w:val="008F2545"/>
    <w:rsid w:val="008F5371"/>
    <w:rsid w:val="008F778C"/>
    <w:rsid w:val="009017CB"/>
    <w:rsid w:val="00902ED2"/>
    <w:rsid w:val="00903D6E"/>
    <w:rsid w:val="00904EB0"/>
    <w:rsid w:val="009062B6"/>
    <w:rsid w:val="00915512"/>
    <w:rsid w:val="00917EB5"/>
    <w:rsid w:val="009248C4"/>
    <w:rsid w:val="009405C9"/>
    <w:rsid w:val="00944A8C"/>
    <w:rsid w:val="00953E51"/>
    <w:rsid w:val="00954180"/>
    <w:rsid w:val="00954459"/>
    <w:rsid w:val="00955689"/>
    <w:rsid w:val="00956726"/>
    <w:rsid w:val="00970196"/>
    <w:rsid w:val="00971AF3"/>
    <w:rsid w:val="009723DC"/>
    <w:rsid w:val="00974684"/>
    <w:rsid w:val="00976AD7"/>
    <w:rsid w:val="0098617F"/>
    <w:rsid w:val="009916CF"/>
    <w:rsid w:val="00994D36"/>
    <w:rsid w:val="00994EC9"/>
    <w:rsid w:val="009961B0"/>
    <w:rsid w:val="009A49E5"/>
    <w:rsid w:val="009A5576"/>
    <w:rsid w:val="009A5F44"/>
    <w:rsid w:val="009B4CC2"/>
    <w:rsid w:val="009C30F7"/>
    <w:rsid w:val="009C7417"/>
    <w:rsid w:val="009D290E"/>
    <w:rsid w:val="009D4CB2"/>
    <w:rsid w:val="009E1AEE"/>
    <w:rsid w:val="009E2E89"/>
    <w:rsid w:val="009E42EF"/>
    <w:rsid w:val="009E433A"/>
    <w:rsid w:val="009F39A7"/>
    <w:rsid w:val="009F78D6"/>
    <w:rsid w:val="00A0166C"/>
    <w:rsid w:val="00A02CF9"/>
    <w:rsid w:val="00A03B0C"/>
    <w:rsid w:val="00A04E82"/>
    <w:rsid w:val="00A05C7E"/>
    <w:rsid w:val="00A070B2"/>
    <w:rsid w:val="00A12609"/>
    <w:rsid w:val="00A16D82"/>
    <w:rsid w:val="00A17577"/>
    <w:rsid w:val="00A27B9F"/>
    <w:rsid w:val="00A32DAE"/>
    <w:rsid w:val="00A33E81"/>
    <w:rsid w:val="00A370E6"/>
    <w:rsid w:val="00A44310"/>
    <w:rsid w:val="00A45AB3"/>
    <w:rsid w:val="00A52549"/>
    <w:rsid w:val="00A55546"/>
    <w:rsid w:val="00A60CF6"/>
    <w:rsid w:val="00A61B12"/>
    <w:rsid w:val="00A64392"/>
    <w:rsid w:val="00A71503"/>
    <w:rsid w:val="00A73328"/>
    <w:rsid w:val="00A800A9"/>
    <w:rsid w:val="00A8143D"/>
    <w:rsid w:val="00A821D2"/>
    <w:rsid w:val="00A82911"/>
    <w:rsid w:val="00A82F49"/>
    <w:rsid w:val="00A838D4"/>
    <w:rsid w:val="00A850BB"/>
    <w:rsid w:val="00A85348"/>
    <w:rsid w:val="00A87FAC"/>
    <w:rsid w:val="00A950B6"/>
    <w:rsid w:val="00AA15F0"/>
    <w:rsid w:val="00AA28D9"/>
    <w:rsid w:val="00AA4A28"/>
    <w:rsid w:val="00AC18B8"/>
    <w:rsid w:val="00AC3590"/>
    <w:rsid w:val="00AC623B"/>
    <w:rsid w:val="00AC68B8"/>
    <w:rsid w:val="00AD03D8"/>
    <w:rsid w:val="00AD3624"/>
    <w:rsid w:val="00AD3ECA"/>
    <w:rsid w:val="00AD5A7B"/>
    <w:rsid w:val="00AD646F"/>
    <w:rsid w:val="00AE4969"/>
    <w:rsid w:val="00AE60EE"/>
    <w:rsid w:val="00AE74FC"/>
    <w:rsid w:val="00AE7964"/>
    <w:rsid w:val="00AE7FAA"/>
    <w:rsid w:val="00AF2F90"/>
    <w:rsid w:val="00AF3794"/>
    <w:rsid w:val="00AF4475"/>
    <w:rsid w:val="00AF4BA3"/>
    <w:rsid w:val="00B0176C"/>
    <w:rsid w:val="00B032FF"/>
    <w:rsid w:val="00B038F0"/>
    <w:rsid w:val="00B047BE"/>
    <w:rsid w:val="00B111F3"/>
    <w:rsid w:val="00B23995"/>
    <w:rsid w:val="00B25F9E"/>
    <w:rsid w:val="00B26C55"/>
    <w:rsid w:val="00B41904"/>
    <w:rsid w:val="00B5299D"/>
    <w:rsid w:val="00B5337A"/>
    <w:rsid w:val="00B53C3F"/>
    <w:rsid w:val="00B55CD2"/>
    <w:rsid w:val="00B613DD"/>
    <w:rsid w:val="00B6375D"/>
    <w:rsid w:val="00B64037"/>
    <w:rsid w:val="00B65DB6"/>
    <w:rsid w:val="00B70794"/>
    <w:rsid w:val="00B74F71"/>
    <w:rsid w:val="00B75844"/>
    <w:rsid w:val="00B75D7C"/>
    <w:rsid w:val="00B766C4"/>
    <w:rsid w:val="00B8186C"/>
    <w:rsid w:val="00B85B91"/>
    <w:rsid w:val="00B8755C"/>
    <w:rsid w:val="00B92424"/>
    <w:rsid w:val="00B93B8F"/>
    <w:rsid w:val="00B941D7"/>
    <w:rsid w:val="00BA020E"/>
    <w:rsid w:val="00BA310C"/>
    <w:rsid w:val="00BA3265"/>
    <w:rsid w:val="00BA3B09"/>
    <w:rsid w:val="00BA7DF7"/>
    <w:rsid w:val="00BB0037"/>
    <w:rsid w:val="00BB3162"/>
    <w:rsid w:val="00BB45EB"/>
    <w:rsid w:val="00BC10F6"/>
    <w:rsid w:val="00BC3C89"/>
    <w:rsid w:val="00BC5BDF"/>
    <w:rsid w:val="00BC7E1D"/>
    <w:rsid w:val="00BE02BC"/>
    <w:rsid w:val="00BE1E9A"/>
    <w:rsid w:val="00BE3EDC"/>
    <w:rsid w:val="00BE4E6D"/>
    <w:rsid w:val="00BF1CE4"/>
    <w:rsid w:val="00C14819"/>
    <w:rsid w:val="00C24073"/>
    <w:rsid w:val="00C25AA0"/>
    <w:rsid w:val="00C27574"/>
    <w:rsid w:val="00C37828"/>
    <w:rsid w:val="00C420C7"/>
    <w:rsid w:val="00C433D8"/>
    <w:rsid w:val="00C458A6"/>
    <w:rsid w:val="00C515DA"/>
    <w:rsid w:val="00C52EC8"/>
    <w:rsid w:val="00C55E05"/>
    <w:rsid w:val="00C63690"/>
    <w:rsid w:val="00C647CB"/>
    <w:rsid w:val="00C65766"/>
    <w:rsid w:val="00C65A7E"/>
    <w:rsid w:val="00C66C6D"/>
    <w:rsid w:val="00C76329"/>
    <w:rsid w:val="00C76C66"/>
    <w:rsid w:val="00C77699"/>
    <w:rsid w:val="00C8194C"/>
    <w:rsid w:val="00C81BDC"/>
    <w:rsid w:val="00C83044"/>
    <w:rsid w:val="00C839FF"/>
    <w:rsid w:val="00C87B18"/>
    <w:rsid w:val="00C87C0E"/>
    <w:rsid w:val="00C903A0"/>
    <w:rsid w:val="00C917A3"/>
    <w:rsid w:val="00C96838"/>
    <w:rsid w:val="00C96E45"/>
    <w:rsid w:val="00CA4B30"/>
    <w:rsid w:val="00CA776A"/>
    <w:rsid w:val="00CB36E4"/>
    <w:rsid w:val="00CB3850"/>
    <w:rsid w:val="00CB3CCC"/>
    <w:rsid w:val="00CC6602"/>
    <w:rsid w:val="00CD21AD"/>
    <w:rsid w:val="00CD29C2"/>
    <w:rsid w:val="00CD4581"/>
    <w:rsid w:val="00CD7F66"/>
    <w:rsid w:val="00CE72CE"/>
    <w:rsid w:val="00CE75C5"/>
    <w:rsid w:val="00CF21BC"/>
    <w:rsid w:val="00CF4424"/>
    <w:rsid w:val="00D06CD9"/>
    <w:rsid w:val="00D13762"/>
    <w:rsid w:val="00D13BBF"/>
    <w:rsid w:val="00D14947"/>
    <w:rsid w:val="00D21EFB"/>
    <w:rsid w:val="00D22063"/>
    <w:rsid w:val="00D261BF"/>
    <w:rsid w:val="00D262D0"/>
    <w:rsid w:val="00D32344"/>
    <w:rsid w:val="00D32CF6"/>
    <w:rsid w:val="00D3378D"/>
    <w:rsid w:val="00D3559C"/>
    <w:rsid w:val="00D46128"/>
    <w:rsid w:val="00D463ED"/>
    <w:rsid w:val="00D507C7"/>
    <w:rsid w:val="00D53331"/>
    <w:rsid w:val="00D54BF4"/>
    <w:rsid w:val="00D60976"/>
    <w:rsid w:val="00D624D1"/>
    <w:rsid w:val="00D64B46"/>
    <w:rsid w:val="00D70906"/>
    <w:rsid w:val="00D75817"/>
    <w:rsid w:val="00D847C0"/>
    <w:rsid w:val="00D85AA0"/>
    <w:rsid w:val="00D93431"/>
    <w:rsid w:val="00D936DD"/>
    <w:rsid w:val="00DB0E4C"/>
    <w:rsid w:val="00DB10A9"/>
    <w:rsid w:val="00DB7BEB"/>
    <w:rsid w:val="00DC2447"/>
    <w:rsid w:val="00DC5136"/>
    <w:rsid w:val="00DD1C1D"/>
    <w:rsid w:val="00DE177B"/>
    <w:rsid w:val="00DE3C1A"/>
    <w:rsid w:val="00DE5E29"/>
    <w:rsid w:val="00DE6AAA"/>
    <w:rsid w:val="00DE7E68"/>
    <w:rsid w:val="00DF3C77"/>
    <w:rsid w:val="00E05E4A"/>
    <w:rsid w:val="00E2308D"/>
    <w:rsid w:val="00E237BB"/>
    <w:rsid w:val="00E24771"/>
    <w:rsid w:val="00E25057"/>
    <w:rsid w:val="00E329D4"/>
    <w:rsid w:val="00E33655"/>
    <w:rsid w:val="00E3620A"/>
    <w:rsid w:val="00E42280"/>
    <w:rsid w:val="00E428DF"/>
    <w:rsid w:val="00E44B2D"/>
    <w:rsid w:val="00E4752E"/>
    <w:rsid w:val="00E4780F"/>
    <w:rsid w:val="00E50B3D"/>
    <w:rsid w:val="00E5321A"/>
    <w:rsid w:val="00E540C3"/>
    <w:rsid w:val="00E5452C"/>
    <w:rsid w:val="00E55832"/>
    <w:rsid w:val="00E61BF1"/>
    <w:rsid w:val="00E6345B"/>
    <w:rsid w:val="00E64386"/>
    <w:rsid w:val="00E7222D"/>
    <w:rsid w:val="00E76D21"/>
    <w:rsid w:val="00E83237"/>
    <w:rsid w:val="00E84AE0"/>
    <w:rsid w:val="00E86F1E"/>
    <w:rsid w:val="00E90A01"/>
    <w:rsid w:val="00E91621"/>
    <w:rsid w:val="00E92D20"/>
    <w:rsid w:val="00E9595E"/>
    <w:rsid w:val="00E95CB6"/>
    <w:rsid w:val="00EA245B"/>
    <w:rsid w:val="00EA5FCB"/>
    <w:rsid w:val="00EB2AD5"/>
    <w:rsid w:val="00EB4086"/>
    <w:rsid w:val="00EB5809"/>
    <w:rsid w:val="00EC133C"/>
    <w:rsid w:val="00EC2369"/>
    <w:rsid w:val="00EC3EF7"/>
    <w:rsid w:val="00EC408E"/>
    <w:rsid w:val="00EC4EC8"/>
    <w:rsid w:val="00EC63D3"/>
    <w:rsid w:val="00ED0A46"/>
    <w:rsid w:val="00ED1CD6"/>
    <w:rsid w:val="00ED2473"/>
    <w:rsid w:val="00ED4E38"/>
    <w:rsid w:val="00ED6974"/>
    <w:rsid w:val="00EE13B7"/>
    <w:rsid w:val="00EE52B2"/>
    <w:rsid w:val="00EE7270"/>
    <w:rsid w:val="00EF7D34"/>
    <w:rsid w:val="00F0078B"/>
    <w:rsid w:val="00F00D21"/>
    <w:rsid w:val="00F01D82"/>
    <w:rsid w:val="00F030D4"/>
    <w:rsid w:val="00F07A84"/>
    <w:rsid w:val="00F1001B"/>
    <w:rsid w:val="00F13B14"/>
    <w:rsid w:val="00F219A5"/>
    <w:rsid w:val="00F2399E"/>
    <w:rsid w:val="00F30A07"/>
    <w:rsid w:val="00F31220"/>
    <w:rsid w:val="00F34F4A"/>
    <w:rsid w:val="00F35FCF"/>
    <w:rsid w:val="00F43432"/>
    <w:rsid w:val="00F44166"/>
    <w:rsid w:val="00F449C3"/>
    <w:rsid w:val="00F46155"/>
    <w:rsid w:val="00F54D22"/>
    <w:rsid w:val="00F57782"/>
    <w:rsid w:val="00F60148"/>
    <w:rsid w:val="00F60D56"/>
    <w:rsid w:val="00F664F0"/>
    <w:rsid w:val="00F66D69"/>
    <w:rsid w:val="00F72705"/>
    <w:rsid w:val="00F82969"/>
    <w:rsid w:val="00F91A94"/>
    <w:rsid w:val="00F94536"/>
    <w:rsid w:val="00F95D0E"/>
    <w:rsid w:val="00FA0157"/>
    <w:rsid w:val="00FA72A2"/>
    <w:rsid w:val="00FB5312"/>
    <w:rsid w:val="00FB579B"/>
    <w:rsid w:val="00FB6DAA"/>
    <w:rsid w:val="00FC034E"/>
    <w:rsid w:val="00FC147E"/>
    <w:rsid w:val="00FC4CFE"/>
    <w:rsid w:val="00FC5FD4"/>
    <w:rsid w:val="00FD06CC"/>
    <w:rsid w:val="00FD1892"/>
    <w:rsid w:val="00FD4E81"/>
    <w:rsid w:val="00FD5436"/>
    <w:rsid w:val="00FD57D2"/>
    <w:rsid w:val="00FE1EF3"/>
    <w:rsid w:val="00FF1830"/>
    <w:rsid w:val="00FF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CC31A-0DDF-40D9-A126-4940723B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62"/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33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  <w:lang w:val="ru-RU"/>
    </w:rPr>
  </w:style>
  <w:style w:type="paragraph" w:styleId="a3">
    <w:name w:val="header"/>
    <w:basedOn w:val="a"/>
    <w:rsid w:val="00833962"/>
    <w:pPr>
      <w:tabs>
        <w:tab w:val="center" w:pos="4677"/>
        <w:tab w:val="right" w:pos="9355"/>
      </w:tabs>
    </w:pPr>
  </w:style>
  <w:style w:type="character" w:styleId="a4">
    <w:name w:val="page number"/>
    <w:rsid w:val="00833962"/>
    <w:rPr>
      <w:rFonts w:cs="Times New Roman"/>
    </w:rPr>
  </w:style>
  <w:style w:type="character" w:styleId="a5">
    <w:name w:val="Hyperlink"/>
    <w:rsid w:val="0063613A"/>
    <w:rPr>
      <w:color w:val="0000FF"/>
      <w:u w:val="single"/>
    </w:rPr>
  </w:style>
  <w:style w:type="paragraph" w:styleId="a6">
    <w:name w:val="footer"/>
    <w:basedOn w:val="a"/>
    <w:rsid w:val="001130DD"/>
    <w:pPr>
      <w:tabs>
        <w:tab w:val="center" w:pos="4819"/>
        <w:tab w:val="right" w:pos="9639"/>
      </w:tabs>
    </w:pPr>
  </w:style>
  <w:style w:type="paragraph" w:styleId="a7">
    <w:name w:val="Title"/>
    <w:basedOn w:val="a"/>
    <w:link w:val="a8"/>
    <w:qFormat/>
    <w:rsid w:val="00DC5136"/>
    <w:pPr>
      <w:jc w:val="center"/>
    </w:pPr>
    <w:rPr>
      <w:szCs w:val="20"/>
      <w:lang w:val="uk-UA"/>
    </w:rPr>
  </w:style>
  <w:style w:type="character" w:customStyle="1" w:styleId="a8">
    <w:name w:val="Назва Знак"/>
    <w:link w:val="a7"/>
    <w:rsid w:val="00DC5136"/>
    <w:rPr>
      <w:sz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rsid w:val="007E244D"/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2">
    <w:name w:val="Основний текст (2)_"/>
    <w:link w:val="20"/>
    <w:locked/>
    <w:rsid w:val="00A12609"/>
    <w:rPr>
      <w:sz w:val="28"/>
      <w:szCs w:val="28"/>
      <w:shd w:val="clear" w:color="auto" w:fill="FFFFFF"/>
      <w:lang w:bidi="ar-SA"/>
    </w:rPr>
  </w:style>
  <w:style w:type="paragraph" w:customStyle="1" w:styleId="20">
    <w:name w:val="Основний текст (2)"/>
    <w:basedOn w:val="a"/>
    <w:link w:val="2"/>
    <w:rsid w:val="00A126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shd w:val="clear" w:color="auto" w:fill="FFFFFF"/>
      <w:lang w:val="x-none" w:eastAsia="x-none"/>
    </w:rPr>
  </w:style>
  <w:style w:type="character" w:customStyle="1" w:styleId="articlecontent">
    <w:name w:val="articlecontent"/>
    <w:rsid w:val="007154A6"/>
  </w:style>
  <w:style w:type="character" w:customStyle="1" w:styleId="rvts0">
    <w:name w:val="rvts0"/>
    <w:rsid w:val="00117351"/>
  </w:style>
  <w:style w:type="character" w:styleId="a9">
    <w:name w:val="FollowedHyperlink"/>
    <w:rsid w:val="006362CD"/>
    <w:rPr>
      <w:color w:val="954F72"/>
      <w:u w:val="single"/>
    </w:rPr>
  </w:style>
  <w:style w:type="paragraph" w:styleId="aa">
    <w:name w:val="Balloon Text"/>
    <w:basedOn w:val="a"/>
    <w:link w:val="ab"/>
    <w:rsid w:val="00763776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rsid w:val="00763776"/>
    <w:rPr>
      <w:rFonts w:ascii="Tahoma" w:hAnsi="Tahoma" w:cs="Tahoma"/>
      <w:sz w:val="16"/>
      <w:szCs w:val="16"/>
      <w:lang w:val="en-US"/>
    </w:rPr>
  </w:style>
  <w:style w:type="paragraph" w:customStyle="1" w:styleId="ac">
    <w:name w:val="Нормальний текст"/>
    <w:basedOn w:val="a"/>
    <w:uiPriority w:val="99"/>
    <w:rsid w:val="00F5778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B6023-B9A0-4FFF-B135-6A92C5851B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0CC764-1E47-4C91-97A9-CDCC9C05F9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AF7EA2-5895-4C3A-83A2-7B2082429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7E7544-328F-4DDB-A94D-D5F4EAE56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6464</Words>
  <Characters>3686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 О Я С Н Ю В А Л Ь Н А    З А П И С К А</vt:lpstr>
    </vt:vector>
  </TitlesOfParts>
  <Company/>
  <LinksUpToDate>false</LinksUpToDate>
  <CharactersWithSpaces>10130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2021-12-20T15:31:00Z</dcterms:created>
  <dcterms:modified xsi:type="dcterms:W3CDTF">2021-12-20T15:31:00Z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