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1BBC89" w14:textId="77777777" w:rsidR="00522D91" w:rsidRDefault="00522D91" w:rsidP="005D463C">
      <w:pPr>
        <w:keepNext/>
        <w:spacing w:after="0" w:line="288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4C1C9D0D" w14:textId="77777777" w:rsidR="00BF567D" w:rsidRDefault="0037067D" w:rsidP="005D463C">
      <w:pPr>
        <w:keepNext/>
        <w:spacing w:after="0" w:line="288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на</w:t>
      </w:r>
      <w:r w:rsidR="000861E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проект </w:t>
      </w:r>
      <w:r w:rsidR="000861E1" w:rsidRPr="0051578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Закону України </w:t>
      </w:r>
      <w:r w:rsidR="00BF567D" w:rsidRPr="00BF567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 в</w:t>
      </w:r>
      <w:r w:rsidR="00BF567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несення змін до Закону України </w:t>
      </w:r>
    </w:p>
    <w:p w14:paraId="00C1C7EE" w14:textId="77777777" w:rsidR="00BF567D" w:rsidRDefault="00BF567D" w:rsidP="005D463C">
      <w:pPr>
        <w:keepNext/>
        <w:spacing w:after="0" w:line="288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«</w:t>
      </w:r>
      <w:r w:rsidRPr="00BF567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Про засади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державної регіональної політики»</w:t>
      </w:r>
      <w:r w:rsidR="00E04FB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(реєстр. №</w:t>
      </w:r>
      <w:r w:rsidR="005862E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E04FB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5323)</w:t>
      </w:r>
      <w:r w:rsidR="0037067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, </w:t>
      </w:r>
    </w:p>
    <w:p w14:paraId="251F9E86" w14:textId="77777777" w:rsidR="00BF5D7F" w:rsidRPr="006C52F8" w:rsidRDefault="0037067D" w:rsidP="005D463C">
      <w:pPr>
        <w:keepNext/>
        <w:spacing w:after="0" w:line="288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7067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підготовлений до </w:t>
      </w:r>
      <w:r w:rsidR="00C86C27" w:rsidRPr="0037067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друг</w:t>
      </w:r>
      <w:r w:rsidRPr="0037067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ого</w:t>
      </w:r>
      <w:r w:rsidR="00C86C27" w:rsidRPr="0037067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читання</w:t>
      </w:r>
    </w:p>
    <w:p w14:paraId="491142D6" w14:textId="77777777" w:rsidR="00BF5D7F" w:rsidRPr="006C52F8" w:rsidRDefault="00BF5D7F" w:rsidP="005D463C">
      <w:pPr>
        <w:spacing w:after="60" w:line="288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52F8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___________________________________________________________</w:t>
      </w:r>
    </w:p>
    <w:p w14:paraId="363DEE03" w14:textId="77777777" w:rsidR="00AF2B6E" w:rsidRDefault="00AF2B6E" w:rsidP="00AF2B6E">
      <w:pPr>
        <w:spacing w:after="0" w:line="288" w:lineRule="auto"/>
        <w:ind w:firstLine="709"/>
        <w:jc w:val="both"/>
        <w:rPr>
          <w:rFonts w:ascii="Times New Roman" w:hAnsi="Times New Roman"/>
          <w:bCs/>
          <w:spacing w:val="-2"/>
          <w:sz w:val="28"/>
          <w:szCs w:val="28"/>
          <w:lang w:val="uk-UA" w:eastAsia="ru-RU"/>
        </w:rPr>
      </w:pPr>
      <w:r w:rsidRPr="00EE76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дорученням Верховної Ради України </w:t>
      </w:r>
      <w:r w:rsidRPr="006C52F8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з питань організації державної влади, місцевого самоврядування, регіонального розвитку та містобудування розглянув на</w:t>
      </w:r>
      <w:r w:rsidR="008929B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своєму</w:t>
      </w:r>
      <w:r w:rsidRPr="006C52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засіданні </w:t>
      </w:r>
      <w:r w:rsidRPr="005D463C">
        <w:rPr>
          <w:rFonts w:ascii="Times New Roman" w:hAnsi="Times New Roman"/>
          <w:bCs/>
          <w:spacing w:val="-2"/>
          <w:sz w:val="28"/>
          <w:szCs w:val="28"/>
          <w:lang w:val="uk-UA" w:eastAsia="ru-RU"/>
        </w:rPr>
        <w:t xml:space="preserve">14 липня 2021 року </w:t>
      </w:r>
      <w:r w:rsidR="008929B3">
        <w:rPr>
          <w:rFonts w:ascii="Times New Roman" w:hAnsi="Times New Roman"/>
          <w:bCs/>
          <w:spacing w:val="-2"/>
          <w:sz w:val="28"/>
          <w:szCs w:val="28"/>
          <w:lang w:val="uk-UA" w:eastAsia="ru-RU"/>
        </w:rPr>
        <w:t xml:space="preserve">              </w:t>
      </w:r>
      <w:r w:rsidRPr="005D463C">
        <w:rPr>
          <w:rFonts w:ascii="Times New Roman" w:hAnsi="Times New Roman"/>
          <w:bCs/>
          <w:spacing w:val="-2"/>
          <w:sz w:val="28"/>
          <w:szCs w:val="28"/>
          <w:lang w:val="uk-UA" w:eastAsia="ru-RU"/>
        </w:rPr>
        <w:t xml:space="preserve">(протокол № 76) </w:t>
      </w:r>
      <w:r w:rsidRPr="006C52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пропозиції, що надійшли від суб’єктів права законодавчої ініціативи до проекту </w:t>
      </w:r>
      <w:r w:rsidRPr="005D463C">
        <w:rPr>
          <w:rFonts w:ascii="Times New Roman" w:hAnsi="Times New Roman"/>
          <w:bCs/>
          <w:spacing w:val="-2"/>
          <w:sz w:val="28"/>
          <w:szCs w:val="28"/>
          <w:lang w:val="uk-UA" w:eastAsia="ru-RU"/>
        </w:rPr>
        <w:t>Закону про внесення змін до Закону України «Про засади державної регіональної політики» (реєстр. №</w:t>
      </w:r>
      <w:r>
        <w:rPr>
          <w:spacing w:val="-2"/>
          <w:lang w:val="uk-UA"/>
        </w:rPr>
        <w:t xml:space="preserve"> </w:t>
      </w:r>
      <w:r w:rsidRPr="005D463C">
        <w:rPr>
          <w:rFonts w:ascii="Times New Roman" w:hAnsi="Times New Roman"/>
          <w:bCs/>
          <w:spacing w:val="-2"/>
          <w:sz w:val="28"/>
          <w:szCs w:val="28"/>
          <w:lang w:val="uk-UA" w:eastAsia="ru-RU"/>
        </w:rPr>
        <w:t>5323 від 01.04.2021)</w:t>
      </w:r>
      <w:r w:rsidRPr="005D463C">
        <w:rPr>
          <w:rFonts w:ascii="Times New Roman" w:hAnsi="Times New Roman"/>
          <w:spacing w:val="-2"/>
          <w:sz w:val="28"/>
          <w:szCs w:val="28"/>
          <w:lang w:val="uk-UA" w:eastAsia="ru-RU"/>
        </w:rPr>
        <w:t>,</w:t>
      </w:r>
      <w:r w:rsidRPr="005D463C">
        <w:rPr>
          <w:rFonts w:ascii="Times New Roman" w:hAnsi="Times New Roman"/>
          <w:bCs/>
          <w:spacing w:val="-2"/>
          <w:sz w:val="28"/>
          <w:szCs w:val="28"/>
          <w:lang w:val="uk-UA" w:eastAsia="ru-RU"/>
        </w:rPr>
        <w:t xml:space="preserve"> прийнятого Верховною Радою України </w:t>
      </w:r>
      <w:r w:rsidRPr="005D463C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за наслідками розгляду в першому читанні </w:t>
      </w:r>
      <w:r w:rsidRPr="005D463C">
        <w:rPr>
          <w:rFonts w:ascii="Times New Roman" w:hAnsi="Times New Roman"/>
          <w:bCs/>
          <w:spacing w:val="-2"/>
          <w:sz w:val="28"/>
          <w:szCs w:val="28"/>
          <w:lang w:val="uk-UA" w:eastAsia="ru-RU"/>
        </w:rPr>
        <w:t xml:space="preserve">за основу </w:t>
      </w:r>
      <w:r w:rsidR="008929B3">
        <w:rPr>
          <w:rFonts w:ascii="Times New Roman" w:hAnsi="Times New Roman"/>
          <w:bCs/>
          <w:spacing w:val="-2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Cs/>
          <w:spacing w:val="-2"/>
          <w:sz w:val="28"/>
          <w:szCs w:val="28"/>
          <w:lang w:val="uk-UA" w:eastAsia="ru-RU"/>
        </w:rPr>
        <w:t>1 червня</w:t>
      </w:r>
      <w:r w:rsidRPr="005D463C">
        <w:rPr>
          <w:rFonts w:ascii="Times New Roman" w:hAnsi="Times New Roman"/>
          <w:bCs/>
          <w:spacing w:val="-2"/>
          <w:sz w:val="28"/>
          <w:szCs w:val="28"/>
          <w:lang w:val="uk-UA" w:eastAsia="ru-RU"/>
        </w:rPr>
        <w:t xml:space="preserve"> 2021 року (Постанова Верховної Ради України № 1497-IX).</w:t>
      </w:r>
    </w:p>
    <w:p w14:paraId="00E0B838" w14:textId="77777777" w:rsidR="005D463C" w:rsidRDefault="00D74445" w:rsidP="005D463C">
      <w:pPr>
        <w:spacing w:after="0" w:line="288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 xml:space="preserve">Законопроект спрямований на </w:t>
      </w:r>
      <w:r w:rsidRPr="00D74445">
        <w:rPr>
          <w:rFonts w:ascii="Times New Roman" w:hAnsi="Times New Roman"/>
          <w:bCs/>
          <w:sz w:val="28"/>
          <w:szCs w:val="28"/>
          <w:lang w:val="uk-UA" w:eastAsia="ru-RU"/>
        </w:rPr>
        <w:t>комплексн</w:t>
      </w:r>
      <w:r>
        <w:rPr>
          <w:rFonts w:ascii="Times New Roman" w:hAnsi="Times New Roman"/>
          <w:bCs/>
          <w:sz w:val="28"/>
          <w:szCs w:val="28"/>
          <w:lang w:val="uk-UA" w:eastAsia="ru-RU"/>
        </w:rPr>
        <w:t>е</w:t>
      </w:r>
      <w:r w:rsidRPr="00D74445">
        <w:rPr>
          <w:rFonts w:ascii="Times New Roman" w:hAnsi="Times New Roman"/>
          <w:bCs/>
          <w:sz w:val="28"/>
          <w:szCs w:val="28"/>
          <w:lang w:val="uk-UA" w:eastAsia="ru-RU"/>
        </w:rPr>
        <w:t xml:space="preserve"> удосконалення механізмів реалізації </w:t>
      </w:r>
      <w:r w:rsidR="009A72F6">
        <w:rPr>
          <w:rFonts w:ascii="Times New Roman" w:hAnsi="Times New Roman"/>
          <w:bCs/>
          <w:sz w:val="28"/>
          <w:szCs w:val="28"/>
          <w:lang w:val="uk-UA" w:eastAsia="ru-RU"/>
        </w:rPr>
        <w:t>дер</w:t>
      </w:r>
      <w:r w:rsidR="00A86912">
        <w:rPr>
          <w:rFonts w:ascii="Times New Roman" w:hAnsi="Times New Roman"/>
          <w:bCs/>
          <w:sz w:val="28"/>
          <w:szCs w:val="28"/>
          <w:lang w:val="uk-UA" w:eastAsia="ru-RU"/>
        </w:rPr>
        <w:t>жавної регіональної політики та</w:t>
      </w:r>
      <w:r w:rsidRPr="00D74445">
        <w:rPr>
          <w:rFonts w:ascii="Times New Roman" w:hAnsi="Times New Roman"/>
          <w:bCs/>
          <w:sz w:val="28"/>
          <w:szCs w:val="28"/>
          <w:lang w:val="uk-UA" w:eastAsia="ru-RU"/>
        </w:rPr>
        <w:t xml:space="preserve"> підвищення її ефективності</w:t>
      </w:r>
      <w:r w:rsidR="005D463C">
        <w:rPr>
          <w:rFonts w:ascii="Times New Roman" w:hAnsi="Times New Roman"/>
          <w:bCs/>
          <w:sz w:val="28"/>
          <w:szCs w:val="28"/>
          <w:lang w:val="uk-UA" w:eastAsia="ru-RU"/>
        </w:rPr>
        <w:t xml:space="preserve">, </w:t>
      </w:r>
      <w:r w:rsidR="005D463C" w:rsidRPr="005D463C">
        <w:rPr>
          <w:rFonts w:ascii="Times New Roman" w:hAnsi="Times New Roman"/>
          <w:bCs/>
          <w:sz w:val="28"/>
          <w:szCs w:val="28"/>
          <w:lang w:val="uk-UA" w:eastAsia="ru-RU"/>
        </w:rPr>
        <w:t>що передбача</w:t>
      </w:r>
      <w:r w:rsidR="005D463C">
        <w:rPr>
          <w:rFonts w:ascii="Times New Roman" w:hAnsi="Times New Roman"/>
          <w:bCs/>
          <w:sz w:val="28"/>
          <w:szCs w:val="28"/>
          <w:lang w:val="uk-UA" w:eastAsia="ru-RU"/>
        </w:rPr>
        <w:t>є</w:t>
      </w:r>
      <w:r w:rsidR="005D463C" w:rsidRPr="005D463C">
        <w:rPr>
          <w:rFonts w:ascii="Times New Roman" w:hAnsi="Times New Roman"/>
          <w:bCs/>
          <w:sz w:val="28"/>
          <w:szCs w:val="28"/>
          <w:lang w:val="uk-UA" w:eastAsia="ru-RU"/>
        </w:rPr>
        <w:t xml:space="preserve"> зміну правових, орг</w:t>
      </w:r>
      <w:r w:rsidR="005D463C">
        <w:rPr>
          <w:rFonts w:ascii="Times New Roman" w:hAnsi="Times New Roman"/>
          <w:bCs/>
          <w:sz w:val="28"/>
          <w:szCs w:val="28"/>
          <w:lang w:val="uk-UA" w:eastAsia="ru-RU"/>
        </w:rPr>
        <w:t xml:space="preserve">анізаційних, </w:t>
      </w:r>
      <w:r w:rsidR="005D463C" w:rsidRPr="005D463C">
        <w:rPr>
          <w:rFonts w:ascii="Times New Roman" w:hAnsi="Times New Roman"/>
          <w:bCs/>
          <w:sz w:val="28"/>
          <w:szCs w:val="28"/>
          <w:lang w:val="uk-UA" w:eastAsia="ru-RU"/>
        </w:rPr>
        <w:t xml:space="preserve">фінансових та інших механізмів </w:t>
      </w:r>
      <w:r w:rsidR="005D463C">
        <w:rPr>
          <w:rFonts w:ascii="Times New Roman" w:hAnsi="Times New Roman"/>
          <w:bCs/>
          <w:sz w:val="28"/>
          <w:szCs w:val="28"/>
          <w:lang w:val="uk-UA" w:eastAsia="ru-RU"/>
        </w:rPr>
        <w:t>її реалізації.</w:t>
      </w:r>
    </w:p>
    <w:p w14:paraId="4807E8A0" w14:textId="1CCB5679" w:rsidR="009E7BB9" w:rsidRDefault="00D07192" w:rsidP="005D463C">
      <w:pPr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1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законопроекту для підготовки його до другого читання у </w:t>
      </w:r>
      <w:r w:rsidR="00B558E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термін, визначений положеннями </w:t>
      </w:r>
      <w:r w:rsidRPr="00D071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статті 116 Регламенту Верховної Ради України, було внесено </w:t>
      </w:r>
      <w:r w:rsidR="00B558E5">
        <w:rPr>
          <w:rFonts w:ascii="Times New Roman" w:eastAsia="Times New Roman" w:hAnsi="Times New Roman"/>
          <w:sz w:val="28"/>
          <w:szCs w:val="28"/>
          <w:lang w:val="uk-UA" w:eastAsia="ru-RU"/>
        </w:rPr>
        <w:t>279</w:t>
      </w:r>
      <w:r w:rsidR="006E05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пропозицій</w:t>
      </w:r>
      <w:r w:rsidR="009E7BB9" w:rsidRPr="009E7BB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</w:t>
      </w:r>
      <w:r w:rsidR="00B558E5">
        <w:rPr>
          <w:rFonts w:ascii="Times New Roman" w:eastAsia="Times New Roman" w:hAnsi="Times New Roman"/>
          <w:sz w:val="28"/>
          <w:szCs w:val="28"/>
          <w:lang w:val="uk-UA" w:eastAsia="ru-RU"/>
        </w:rPr>
        <w:t>надійшли до законопроекту від 21-го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народн</w:t>
      </w:r>
      <w:r w:rsidR="00B558E5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B558E5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України.</w:t>
      </w:r>
    </w:p>
    <w:p w14:paraId="72742960" w14:textId="6EA2E904" w:rsidR="00AF2B6E" w:rsidRDefault="00AF2B6E" w:rsidP="00AF2B6E">
      <w:pPr>
        <w:pStyle w:val="ab"/>
        <w:spacing w:before="0" w:beforeAutospacing="0" w:after="0" w:afterAutospacing="0" w:line="288" w:lineRule="auto"/>
        <w:ind w:firstLine="720"/>
        <w:jc w:val="both"/>
        <w:rPr>
          <w:color w:val="000000"/>
          <w:sz w:val="28"/>
          <w:lang w:val="uk-UA"/>
        </w:rPr>
      </w:pPr>
      <w:r w:rsidRPr="00B912EE">
        <w:rPr>
          <w:noProof/>
          <w:spacing w:val="2"/>
          <w:sz w:val="28"/>
          <w:szCs w:val="28"/>
          <w:lang w:val="uk-UA"/>
        </w:rPr>
        <w:t>За результатами розгляду пропозицій суб`єкті</w:t>
      </w:r>
      <w:r w:rsidR="006E053F">
        <w:rPr>
          <w:noProof/>
          <w:spacing w:val="2"/>
          <w:sz w:val="28"/>
          <w:szCs w:val="28"/>
          <w:lang w:val="uk-UA"/>
        </w:rPr>
        <w:t>в права законодавчої ініціативи</w:t>
      </w:r>
      <w:r w:rsidRPr="00B912EE">
        <w:rPr>
          <w:noProof/>
          <w:spacing w:val="2"/>
          <w:sz w:val="28"/>
          <w:szCs w:val="28"/>
          <w:lang w:val="uk-UA"/>
        </w:rPr>
        <w:t xml:space="preserve"> було підготовлено порівняльну таблицю законопроекту до другого читання, яка містить усі внесені та не відкликані пропозиції, з яких </w:t>
      </w:r>
      <w:r w:rsidRPr="00B912EE">
        <w:rPr>
          <w:color w:val="000000"/>
          <w:sz w:val="28"/>
          <w:szCs w:val="28"/>
          <w:lang w:val="uk-UA"/>
        </w:rPr>
        <w:t xml:space="preserve">враховано </w:t>
      </w:r>
      <w:r>
        <w:rPr>
          <w:color w:val="000000"/>
          <w:sz w:val="28"/>
          <w:szCs w:val="28"/>
          <w:lang w:val="uk-UA"/>
        </w:rPr>
        <w:t>90 пропозицій (№</w:t>
      </w:r>
      <w:r w:rsidR="005862EB">
        <w:rPr>
          <w:color w:val="000000"/>
          <w:sz w:val="28"/>
          <w:szCs w:val="28"/>
          <w:lang w:val="uk-UA"/>
        </w:rPr>
        <w:t>№</w:t>
      </w:r>
      <w:r>
        <w:rPr>
          <w:color w:val="000000"/>
          <w:sz w:val="28"/>
          <w:szCs w:val="28"/>
          <w:lang w:val="uk-UA"/>
        </w:rPr>
        <w:t xml:space="preserve"> </w:t>
      </w:r>
      <w:r w:rsidRPr="00B55480">
        <w:rPr>
          <w:sz w:val="28"/>
          <w:szCs w:val="28"/>
          <w:lang w:val="uk-UA"/>
        </w:rPr>
        <w:t xml:space="preserve">3, 10, 11, 13, 18, 21, 26, 38, 42-48, 52, 58, 64, 66, 70, 72, 75-77, 89-91, 103, 106, 108, 109, 111-114, 117, 119, 123, 125, 126, 128, 129, 137-147, 149, </w:t>
      </w:r>
      <w:r w:rsidRPr="00B55480">
        <w:rPr>
          <w:sz w:val="28"/>
          <w:szCs w:val="28"/>
          <w:lang w:val="uk-UA"/>
        </w:rPr>
        <w:lastRenderedPageBreak/>
        <w:t>151, 154, 157, 158, 171, 173, 174, 181, 183, 185-190, 193, 194, 203, 204, 214, 218, 227, 228, 237, 239, 243, 245, 246, 250, 253, 255, 259, 265, 270, 271, 274</w:t>
      </w:r>
      <w:r w:rsidRPr="00B912EE">
        <w:rPr>
          <w:color w:val="000000"/>
          <w:sz w:val="28"/>
          <w:szCs w:val="28"/>
          <w:lang w:val="uk-UA"/>
        </w:rPr>
        <w:t>), враховано</w:t>
      </w:r>
      <w:r>
        <w:rPr>
          <w:color w:val="000000"/>
          <w:sz w:val="28"/>
          <w:lang w:val="uk-UA"/>
        </w:rPr>
        <w:t xml:space="preserve"> частково 26 пропозицій (№</w:t>
      </w:r>
      <w:r w:rsidR="005862EB">
        <w:rPr>
          <w:color w:val="000000"/>
          <w:sz w:val="28"/>
          <w:lang w:val="uk-UA"/>
        </w:rPr>
        <w:t>№</w:t>
      </w:r>
      <w:r>
        <w:rPr>
          <w:color w:val="000000"/>
          <w:sz w:val="28"/>
          <w:lang w:val="uk-UA"/>
        </w:rPr>
        <w:t xml:space="preserve"> </w:t>
      </w:r>
      <w:r w:rsidRPr="00B55480">
        <w:rPr>
          <w:sz w:val="28"/>
          <w:szCs w:val="28"/>
          <w:lang w:val="uk-UA"/>
        </w:rPr>
        <w:t>2, 16, 17, 27, 40, 41, 50, 57, 67, 69, 94, 96, 105, 133, 150, 155, 172, 177, 179, 212, 213, 232, 233, 242, 244, 275</w:t>
      </w:r>
      <w:r>
        <w:rPr>
          <w:color w:val="000000"/>
          <w:sz w:val="28"/>
          <w:lang w:val="uk-UA"/>
        </w:rPr>
        <w:t>), враховано редакційно 31</w:t>
      </w:r>
      <w:r w:rsidR="00615AF8">
        <w:rPr>
          <w:color w:val="000000"/>
          <w:sz w:val="28"/>
          <w:lang w:val="uk-UA"/>
        </w:rPr>
        <w:t xml:space="preserve"> пропозиція</w:t>
      </w:r>
      <w:r>
        <w:rPr>
          <w:color w:val="000000"/>
          <w:sz w:val="28"/>
          <w:lang w:val="uk-UA"/>
        </w:rPr>
        <w:t xml:space="preserve"> (№</w:t>
      </w:r>
      <w:r w:rsidR="005862EB">
        <w:rPr>
          <w:color w:val="000000"/>
          <w:sz w:val="28"/>
          <w:lang w:val="uk-UA"/>
        </w:rPr>
        <w:t>№</w:t>
      </w:r>
      <w:r>
        <w:rPr>
          <w:color w:val="000000"/>
          <w:sz w:val="28"/>
          <w:lang w:val="uk-UA"/>
        </w:rPr>
        <w:t xml:space="preserve"> </w:t>
      </w:r>
      <w:r w:rsidRPr="00B55480">
        <w:rPr>
          <w:sz w:val="28"/>
          <w:szCs w:val="28"/>
          <w:lang w:val="uk-UA"/>
        </w:rPr>
        <w:t>4-6, 59, 81, 85, 102, 110, 118, 120, 135, 170, 178, 182, 198, 201, 202, 217, 222, 223, 226, 235, 236, 241, 252, 254, 264, 272, 273, 277, 279</w:t>
      </w:r>
      <w:r>
        <w:rPr>
          <w:color w:val="000000"/>
          <w:sz w:val="28"/>
          <w:lang w:val="uk-UA"/>
        </w:rPr>
        <w:t>) відхилено 132 пропозиції (№</w:t>
      </w:r>
      <w:r w:rsidR="00B55480">
        <w:rPr>
          <w:color w:val="000000"/>
          <w:sz w:val="28"/>
          <w:lang w:val="uk-UA"/>
        </w:rPr>
        <w:t>№</w:t>
      </w:r>
      <w:r>
        <w:rPr>
          <w:color w:val="000000"/>
          <w:sz w:val="28"/>
          <w:lang w:val="uk-UA"/>
        </w:rPr>
        <w:t xml:space="preserve"> </w:t>
      </w:r>
      <w:r w:rsidRPr="00B55480">
        <w:rPr>
          <w:sz w:val="28"/>
          <w:szCs w:val="28"/>
          <w:lang w:val="uk-UA"/>
        </w:rPr>
        <w:t>1, 7-9, 12, 14, 15, 19, 20, 22</w:t>
      </w:r>
      <w:r>
        <w:rPr>
          <w:sz w:val="28"/>
          <w:szCs w:val="28"/>
          <w:lang w:val="uk-UA"/>
        </w:rPr>
        <w:t>-</w:t>
      </w:r>
      <w:r w:rsidRPr="00B55480">
        <w:rPr>
          <w:sz w:val="28"/>
          <w:szCs w:val="28"/>
          <w:lang w:val="uk-UA"/>
        </w:rPr>
        <w:t>25, 28-37, 39, 49, 51, 53-56, 60-63, 65, 68, 71, 73, 74, 78-80, 82-84, 86-88, 92, 93, 95, 97-101, 104, 107, 115, 116, 121, 122, 124, 127, 130-132, 134, 136, 148, 152, 153, 156, 159-169, 175, 176, 180, 184, 191, 192, 195-197, 199, 200, 205-211, 215, 216, 219-221, 224, 225, 229-231, 234, 238, 240, 247-249, 251, 256-258, 260-263, 266-269, 276, 278</w:t>
      </w:r>
      <w:r>
        <w:rPr>
          <w:color w:val="000000"/>
          <w:sz w:val="28"/>
          <w:lang w:val="uk-UA"/>
        </w:rPr>
        <w:t>).</w:t>
      </w:r>
    </w:p>
    <w:p w14:paraId="6D6438B7" w14:textId="77777777" w:rsidR="009E7BB9" w:rsidRDefault="009E7BB9" w:rsidP="005D463C">
      <w:pPr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E7BB9">
        <w:rPr>
          <w:rFonts w:ascii="Times New Roman" w:eastAsia="Times New Roman" w:hAnsi="Times New Roman"/>
          <w:sz w:val="28"/>
          <w:szCs w:val="28"/>
          <w:lang w:val="uk-UA" w:eastAsia="ru-RU"/>
        </w:rPr>
        <w:t>У ході підготовки законопроекту за результатами опрацювання поправок і пропозицій Комітетом внесено зміни до структури законопроекту, які впорядковують та логічно узгоджують його положення.</w:t>
      </w:r>
    </w:p>
    <w:p w14:paraId="38E0B39A" w14:textId="77777777" w:rsidR="00796227" w:rsidRPr="00796227" w:rsidRDefault="00796227" w:rsidP="005D463C">
      <w:pPr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96227">
        <w:rPr>
          <w:rFonts w:ascii="Times New Roman" w:eastAsia="Times New Roman" w:hAnsi="Times New Roman"/>
          <w:sz w:val="28"/>
          <w:szCs w:val="28"/>
          <w:lang w:val="uk-UA" w:eastAsia="ru-RU"/>
        </w:rPr>
        <w:t>Всі зауваження були детально опрацьовані спільно з представник</w:t>
      </w:r>
      <w:r w:rsidR="005401B6">
        <w:rPr>
          <w:rFonts w:ascii="Times New Roman" w:eastAsia="Times New Roman" w:hAnsi="Times New Roman"/>
          <w:sz w:val="28"/>
          <w:szCs w:val="28"/>
          <w:lang w:val="uk-UA" w:eastAsia="ru-RU"/>
        </w:rPr>
        <w:t>ами</w:t>
      </w:r>
      <w:r w:rsidRPr="0079622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центральних органів виконавчої влади, провідних асоціацій органів місцевого самоврядування, неурядових організацій, науковців та експертів.</w:t>
      </w:r>
    </w:p>
    <w:p w14:paraId="1F56DCCF" w14:textId="18C3D6AB" w:rsidR="009E7BB9" w:rsidRPr="009E7BB9" w:rsidRDefault="009E7BB9" w:rsidP="005D463C">
      <w:pPr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E7BB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Комітетом були враховані поправки і пропозиції, які доповнюють положення законопроекту новими статтями в частині </w:t>
      </w:r>
      <w:r w:rsidR="00796227" w:rsidRPr="00796227">
        <w:rPr>
          <w:rFonts w:ascii="Times New Roman" w:eastAsia="Times New Roman" w:hAnsi="Times New Roman"/>
          <w:sz w:val="28"/>
          <w:szCs w:val="28"/>
          <w:lang w:val="uk-UA" w:eastAsia="ru-RU"/>
        </w:rPr>
        <w:t>вдосконалення механізму фінансування державної регіональної політики</w:t>
      </w:r>
      <w:r w:rsidRPr="0079622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9E7BB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 також </w:t>
      </w:r>
      <w:r w:rsidR="00B05B5B">
        <w:rPr>
          <w:rFonts w:ascii="Times New Roman" w:eastAsia="Times New Roman" w:hAnsi="Times New Roman"/>
          <w:sz w:val="28"/>
          <w:szCs w:val="28"/>
          <w:lang w:val="uk-UA" w:eastAsia="ru-RU"/>
        </w:rPr>
        <w:t>впорядковую</w:t>
      </w:r>
      <w:bookmarkStart w:id="0" w:name="_GoBack"/>
      <w:bookmarkEnd w:id="0"/>
      <w:r w:rsidR="005401B6">
        <w:rPr>
          <w:rFonts w:ascii="Times New Roman" w:eastAsia="Times New Roman" w:hAnsi="Times New Roman"/>
          <w:sz w:val="28"/>
          <w:szCs w:val="28"/>
          <w:lang w:val="uk-UA" w:eastAsia="ru-RU"/>
        </w:rPr>
        <w:t>ть</w:t>
      </w:r>
      <w:r w:rsidRPr="009E7BB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його положення за рахунок викладення в новій редакції окремих статей законопроекту або окремих його положень.</w:t>
      </w:r>
    </w:p>
    <w:p w14:paraId="6261BE13" w14:textId="77777777" w:rsidR="009E7BB9" w:rsidRPr="008D50E6" w:rsidRDefault="00585C77" w:rsidP="005D463C">
      <w:pPr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651E2">
        <w:rPr>
          <w:rFonts w:ascii="Times New Roman" w:eastAsia="Times New Roman" w:hAnsi="Times New Roman"/>
          <w:sz w:val="28"/>
          <w:szCs w:val="28"/>
          <w:lang w:val="uk-UA" w:eastAsia="ru-RU"/>
        </w:rPr>
        <w:t>Враховуючи викладене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9E7BB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9E7BB9" w:rsidRPr="009E7BB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аслухавши інформацію  підкомітету з питань </w:t>
      </w:r>
      <w:r w:rsidR="008D50E6" w:rsidRPr="008D50E6">
        <w:rPr>
          <w:rFonts w:ascii="Times New Roman" w:eastAsia="Times New Roman" w:hAnsi="Times New Roman"/>
          <w:sz w:val="28"/>
          <w:szCs w:val="28"/>
          <w:lang w:val="uk-UA" w:eastAsia="ru-RU"/>
        </w:rPr>
        <w:t>регіональної політики та місцевих бюджетів</w:t>
      </w:r>
      <w:r w:rsidR="009E7BB9" w:rsidRPr="008D50E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9E7BB9" w:rsidRPr="009E7BB9">
        <w:rPr>
          <w:rFonts w:ascii="Times New Roman" w:eastAsia="Times New Roman" w:hAnsi="Times New Roman"/>
          <w:sz w:val="28"/>
          <w:szCs w:val="28"/>
          <w:lang w:val="uk-UA" w:eastAsia="ru-RU"/>
        </w:rPr>
        <w:t>з’ясувавши позицію народних депутатів України – членів Комітету, запрошених на засідання осіб</w:t>
      </w:r>
      <w:r w:rsidR="00025F10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25F10" w:rsidRPr="006C52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розглянувши подані поправки та пропозиції, </w:t>
      </w:r>
      <w:r w:rsidR="00025F10" w:rsidRPr="008651E2">
        <w:rPr>
          <w:rFonts w:ascii="Times New Roman" w:eastAsia="Times New Roman" w:hAnsi="Times New Roman"/>
          <w:sz w:val="28"/>
          <w:szCs w:val="28"/>
          <w:lang w:val="uk-UA" w:eastAsia="ru-RU"/>
        </w:rPr>
        <w:t>керуючись пунктами 5, 6 частини першої статті 16 Закону України «Про комітети Верховної Ради України», пунктом 3 частини першої статті 123 Регламенту Верховної Ради України</w:t>
      </w:r>
      <w:r w:rsidR="00025F10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25F10" w:rsidRPr="008651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25F10" w:rsidRPr="003A3C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ухвалив </w:t>
      </w:r>
      <w:r w:rsidR="00025F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цей висновок та прийняв рішення </w:t>
      </w:r>
      <w:r w:rsidR="00025F10" w:rsidRPr="006C52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рекомендувати Верховній Раді України </w:t>
      </w:r>
      <w:r w:rsidR="00025F10" w:rsidRPr="006C52F8">
        <w:rPr>
          <w:rFonts w:ascii="Times New Roman" w:hAnsi="Times New Roman"/>
          <w:sz w:val="28"/>
          <w:szCs w:val="28"/>
          <w:lang w:val="uk-UA"/>
        </w:rPr>
        <w:t xml:space="preserve">за </w:t>
      </w:r>
      <w:r w:rsidR="00025F10">
        <w:rPr>
          <w:rFonts w:ascii="Times New Roman" w:hAnsi="Times New Roman"/>
          <w:sz w:val="28"/>
          <w:szCs w:val="28"/>
          <w:lang w:val="uk-UA"/>
        </w:rPr>
        <w:t>результатами</w:t>
      </w:r>
      <w:r w:rsidR="00025F10" w:rsidRPr="006C52F8">
        <w:rPr>
          <w:rFonts w:ascii="Times New Roman" w:hAnsi="Times New Roman"/>
          <w:sz w:val="28"/>
          <w:szCs w:val="28"/>
          <w:lang w:val="uk-UA"/>
        </w:rPr>
        <w:t xml:space="preserve"> розгляду в другому читанні </w:t>
      </w:r>
      <w:r w:rsidR="00025F10" w:rsidRPr="008651E2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="00161284" w:rsidRPr="00161284">
        <w:rPr>
          <w:rFonts w:ascii="Times New Roman" w:hAnsi="Times New Roman"/>
          <w:sz w:val="28"/>
          <w:szCs w:val="28"/>
          <w:lang w:val="uk-UA"/>
        </w:rPr>
        <w:t xml:space="preserve">про внесення змін до Закону України «Про засади державної регіональної політики» </w:t>
      </w:r>
      <w:r w:rsidR="00192284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161284" w:rsidRPr="00161284">
        <w:rPr>
          <w:rFonts w:ascii="Times New Roman" w:hAnsi="Times New Roman"/>
          <w:sz w:val="28"/>
          <w:szCs w:val="28"/>
          <w:lang w:val="uk-UA"/>
        </w:rPr>
        <w:t>(реєстр. № 5323)</w:t>
      </w:r>
      <w:r w:rsidR="009E7BB9" w:rsidRPr="0016128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E7BB9" w:rsidRPr="009E7BB9">
        <w:rPr>
          <w:rFonts w:ascii="Times New Roman" w:hAnsi="Times New Roman"/>
          <w:sz w:val="28"/>
          <w:szCs w:val="28"/>
          <w:lang w:val="uk-UA"/>
        </w:rPr>
        <w:t>за наслідками розгляду в другому читанні прийняти в другому читанні та в цілому.</w:t>
      </w:r>
    </w:p>
    <w:p w14:paraId="5AC5C6AD" w14:textId="77777777" w:rsidR="00465D10" w:rsidRDefault="00025F10" w:rsidP="00687590">
      <w:pPr>
        <w:widowControl w:val="0"/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C52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разі прийняття законопроекту за результатами розгляду в цілому запропонувати Верховній Раді України доручити Комітету </w:t>
      </w:r>
      <w:r w:rsidRPr="00EC70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питань організації державної влади, місцевого самоврядування, регіонального розвитку та містобудування </w:t>
      </w:r>
      <w:r w:rsidRPr="006C52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 підготовці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тексту </w:t>
      </w:r>
      <w:r w:rsidRPr="006C52F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відповідного Закону на підпис Голові </w:t>
      </w:r>
      <w:r w:rsidRPr="006C52F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Верховної Ради України здійснити його техніко-юридичне доопрацювання спільно з Головним юридичним управлінням Апарату Верховної Ради України.</w:t>
      </w:r>
    </w:p>
    <w:p w14:paraId="7063CAA3" w14:textId="77777777" w:rsidR="009E7BB9" w:rsidRPr="009E7BB9" w:rsidRDefault="00025F10" w:rsidP="005D463C">
      <w:pPr>
        <w:spacing w:after="0" w:line="288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651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Доповідачем від Комітету при розгляді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цього </w:t>
      </w:r>
      <w:r w:rsidRPr="008651E2">
        <w:rPr>
          <w:rFonts w:ascii="Times New Roman" w:eastAsia="Times New Roman" w:hAnsi="Times New Roman"/>
          <w:sz w:val="28"/>
          <w:szCs w:val="28"/>
          <w:lang w:val="uk-UA" w:eastAsia="ru-RU"/>
        </w:rPr>
        <w:t>питання на пленарному засіданні Верховної Ради України визнач</w:t>
      </w:r>
      <w:r w:rsidR="008D50E6">
        <w:rPr>
          <w:rFonts w:ascii="Times New Roman" w:eastAsia="Times New Roman" w:hAnsi="Times New Roman"/>
          <w:sz w:val="28"/>
          <w:szCs w:val="28"/>
          <w:lang w:val="uk-UA" w:eastAsia="ru-RU"/>
        </w:rPr>
        <w:t>ити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E7BB9" w:rsidRPr="009E7BB9">
        <w:rPr>
          <w:rFonts w:ascii="Times New Roman" w:eastAsia="Times New Roman" w:hAnsi="Times New Roman"/>
          <w:sz w:val="28"/>
          <w:szCs w:val="28"/>
          <w:lang w:val="uk-UA" w:eastAsia="ru-RU"/>
        </w:rPr>
        <w:t>народно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го</w:t>
      </w:r>
      <w:r w:rsidR="009E7BB9" w:rsidRPr="009E7BB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 </w:t>
      </w:r>
      <w:r w:rsidR="009E7BB9" w:rsidRPr="009E7BB9">
        <w:rPr>
          <w:rFonts w:ascii="Times New Roman" w:eastAsia="Times New Roman" w:hAnsi="Times New Roman"/>
          <w:sz w:val="28"/>
          <w:szCs w:val="28"/>
          <w:lang w:val="uk-UA" w:eastAsia="ru-RU"/>
        </w:rPr>
        <w:t>України, голов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</w:t>
      </w:r>
      <w:r w:rsidR="009E7BB9" w:rsidRPr="009E7BB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підкомітету з питань </w:t>
      </w:r>
      <w:r w:rsidR="008D50E6" w:rsidRPr="008D50E6">
        <w:rPr>
          <w:rFonts w:ascii="Times New Roman" w:eastAsia="Times New Roman" w:hAnsi="Times New Roman"/>
          <w:sz w:val="28"/>
          <w:szCs w:val="28"/>
          <w:lang w:val="uk-UA" w:eastAsia="ru-RU"/>
        </w:rPr>
        <w:t>регіональної політики та місцевих бюджетів</w:t>
      </w:r>
      <w:r w:rsidR="008D50E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В.Рубльова</w:t>
      </w:r>
      <w:r w:rsidR="009E7BB9" w:rsidRPr="009E7BB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F61CFB8" w14:textId="77777777" w:rsidR="009E7BB9" w:rsidRDefault="009E7BB9" w:rsidP="005D463C">
      <w:pPr>
        <w:spacing w:after="60" w:line="288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266A8D1A" w14:textId="77777777" w:rsidR="005D463C" w:rsidRDefault="005D463C" w:rsidP="005D463C">
      <w:pPr>
        <w:spacing w:after="60" w:line="288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0B3EE51" w14:textId="77777777" w:rsidR="005D463C" w:rsidRPr="009E7BB9" w:rsidRDefault="005D463C" w:rsidP="005D463C">
      <w:pPr>
        <w:spacing w:after="60" w:line="288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71CA8B64" w14:textId="77777777" w:rsidR="00BF5D7F" w:rsidRPr="006C52F8" w:rsidRDefault="009E7BB9" w:rsidP="005D463C">
      <w:pPr>
        <w:spacing w:after="60" w:line="288" w:lineRule="auto"/>
        <w:ind w:left="567" w:right="-144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E7BB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="00025F1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025F1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025F1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025F1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025F1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025F1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025F1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  </w:t>
      </w:r>
      <w:r w:rsidR="00522D9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5D463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</w:t>
      </w:r>
      <w:r w:rsidRPr="009E7BB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А.КЛОЧКО</w:t>
      </w:r>
    </w:p>
    <w:sectPr w:rsidR="00BF5D7F" w:rsidRPr="006C52F8" w:rsidSect="00FE5549">
      <w:headerReference w:type="default" r:id="rId10"/>
      <w:headerReference w:type="first" r:id="rId11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3CFCE" w14:textId="77777777" w:rsidR="001A4A38" w:rsidRDefault="001A4A38" w:rsidP="005E306B">
      <w:pPr>
        <w:spacing w:after="0" w:line="240" w:lineRule="auto"/>
      </w:pPr>
      <w:r>
        <w:separator/>
      </w:r>
    </w:p>
  </w:endnote>
  <w:endnote w:type="continuationSeparator" w:id="0">
    <w:p w14:paraId="55F801ED" w14:textId="77777777" w:rsidR="001A4A38" w:rsidRDefault="001A4A3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BCF41" w14:textId="77777777" w:rsidR="001A4A38" w:rsidRDefault="001A4A38" w:rsidP="005E306B">
      <w:pPr>
        <w:spacing w:after="0" w:line="240" w:lineRule="auto"/>
      </w:pPr>
      <w:r>
        <w:separator/>
      </w:r>
    </w:p>
  </w:footnote>
  <w:footnote w:type="continuationSeparator" w:id="0">
    <w:p w14:paraId="557ABB64" w14:textId="77777777" w:rsidR="001A4A38" w:rsidRDefault="001A4A3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2F720F" w14:textId="77777777" w:rsidR="00CE6A4B" w:rsidRDefault="00CE6A4B" w:rsidP="00410104">
    <w:pPr>
      <w:pStyle w:val="a3"/>
      <w:tabs>
        <w:tab w:val="clear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482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482"/>
    </w:tblGrid>
    <w:tr w:rsidR="00CE6A4B" w:rsidRPr="00AD7F82" w14:paraId="28EE8120" w14:textId="77777777" w:rsidTr="00FE5549">
      <w:tc>
        <w:tcPr>
          <w:tcW w:w="11482" w:type="dxa"/>
          <w:tcBorders>
            <w:top w:val="nil"/>
            <w:left w:val="nil"/>
            <w:bottom w:val="nil"/>
            <w:right w:val="nil"/>
          </w:tcBorders>
        </w:tcPr>
        <w:p w14:paraId="3BCBC109" w14:textId="77777777" w:rsidR="00CE6A4B" w:rsidRPr="00AD7F82" w:rsidRDefault="00CE6A4B" w:rsidP="00FE5549">
          <w:pPr>
            <w:pStyle w:val="a3"/>
            <w:tabs>
              <w:tab w:val="clear" w:pos="4677"/>
              <w:tab w:val="clear" w:pos="9355"/>
            </w:tabs>
            <w:ind w:left="178" w:hanging="178"/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2B93B22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71E380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D594D7A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35FDF360" w14:textId="77777777"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14:paraId="6A6E6A3C" w14:textId="77777777"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3114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7"/>
      <w:gridCol w:w="11341"/>
      <w:gridCol w:w="1086"/>
    </w:tblGrid>
    <w:tr w:rsidR="00FD3187" w:rsidRPr="00053776" w14:paraId="2626609A" w14:textId="77777777" w:rsidTr="00FE5549">
      <w:tc>
        <w:tcPr>
          <w:tcW w:w="687" w:type="dxa"/>
          <w:tcBorders>
            <w:top w:val="nil"/>
          </w:tcBorders>
        </w:tcPr>
        <w:p w14:paraId="60DC6FBB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1341" w:type="dxa"/>
        </w:tcPr>
        <w:p w14:paraId="03B7413D" w14:textId="77777777" w:rsidR="0037067D" w:rsidRDefault="0037067D" w:rsidP="0037067D">
          <w:pPr>
            <w:pStyle w:val="a3"/>
            <w:tabs>
              <w:tab w:val="clear" w:pos="4677"/>
              <w:tab w:val="clear" w:pos="9355"/>
            </w:tabs>
            <w:spacing w:before="480" w:after="480"/>
            <w:jc w:val="right"/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ВЕРХОВНА РАДА УКРАЇНИ</w:t>
          </w:r>
        </w:p>
        <w:p w14:paraId="284E6EA5" w14:textId="77777777" w:rsidR="00FD3187" w:rsidRPr="00053776" w:rsidRDefault="00CF361F" w:rsidP="00727F81">
          <w:pPr>
            <w:pStyle w:val="a3"/>
            <w:tabs>
              <w:tab w:val="clear" w:pos="4677"/>
              <w:tab w:val="clear" w:pos="9355"/>
            </w:tabs>
            <w:spacing w:before="48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14:paraId="63F76D3B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2954CA90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36D"/>
    <w:rsid w:val="000163C3"/>
    <w:rsid w:val="00024E24"/>
    <w:rsid w:val="00025F10"/>
    <w:rsid w:val="00033944"/>
    <w:rsid w:val="0003582C"/>
    <w:rsid w:val="000607EA"/>
    <w:rsid w:val="000861E1"/>
    <w:rsid w:val="000B1F1A"/>
    <w:rsid w:val="000D5E34"/>
    <w:rsid w:val="000D75C4"/>
    <w:rsid w:val="000F1586"/>
    <w:rsid w:val="00110A8C"/>
    <w:rsid w:val="001155D9"/>
    <w:rsid w:val="00141617"/>
    <w:rsid w:val="00161284"/>
    <w:rsid w:val="001835B2"/>
    <w:rsid w:val="0019108F"/>
    <w:rsid w:val="00192284"/>
    <w:rsid w:val="00194F6B"/>
    <w:rsid w:val="001966F0"/>
    <w:rsid w:val="001A4A38"/>
    <w:rsid w:val="001C2A3A"/>
    <w:rsid w:val="001C55D4"/>
    <w:rsid w:val="001D3C24"/>
    <w:rsid w:val="0021032F"/>
    <w:rsid w:val="00235CD7"/>
    <w:rsid w:val="00252A4F"/>
    <w:rsid w:val="00252D88"/>
    <w:rsid w:val="00257E04"/>
    <w:rsid w:val="00267C94"/>
    <w:rsid w:val="002A0225"/>
    <w:rsid w:val="002A3E42"/>
    <w:rsid w:val="002A5D4C"/>
    <w:rsid w:val="002B5FC1"/>
    <w:rsid w:val="002D0561"/>
    <w:rsid w:val="002D73A2"/>
    <w:rsid w:val="002E0A18"/>
    <w:rsid w:val="002E2C4C"/>
    <w:rsid w:val="002E31BF"/>
    <w:rsid w:val="002E44DA"/>
    <w:rsid w:val="00301527"/>
    <w:rsid w:val="00306148"/>
    <w:rsid w:val="00334549"/>
    <w:rsid w:val="00334E9A"/>
    <w:rsid w:val="003552C3"/>
    <w:rsid w:val="0037067D"/>
    <w:rsid w:val="003A3CD4"/>
    <w:rsid w:val="003D1CBA"/>
    <w:rsid w:val="003D4F36"/>
    <w:rsid w:val="00410104"/>
    <w:rsid w:val="0041632B"/>
    <w:rsid w:val="00451750"/>
    <w:rsid w:val="00465D10"/>
    <w:rsid w:val="00475467"/>
    <w:rsid w:val="004852FA"/>
    <w:rsid w:val="004A7FE2"/>
    <w:rsid w:val="004B28BB"/>
    <w:rsid w:val="004B7734"/>
    <w:rsid w:val="004E4F5C"/>
    <w:rsid w:val="004F7B8A"/>
    <w:rsid w:val="00505DA6"/>
    <w:rsid w:val="0050620F"/>
    <w:rsid w:val="0050636C"/>
    <w:rsid w:val="00510F18"/>
    <w:rsid w:val="00522D91"/>
    <w:rsid w:val="00532551"/>
    <w:rsid w:val="005401B6"/>
    <w:rsid w:val="0055005A"/>
    <w:rsid w:val="005576A1"/>
    <w:rsid w:val="0056039F"/>
    <w:rsid w:val="0056352F"/>
    <w:rsid w:val="00585C77"/>
    <w:rsid w:val="005862EB"/>
    <w:rsid w:val="005A4728"/>
    <w:rsid w:val="005A7552"/>
    <w:rsid w:val="005A78B4"/>
    <w:rsid w:val="005B71F5"/>
    <w:rsid w:val="005D463C"/>
    <w:rsid w:val="005E1D27"/>
    <w:rsid w:val="005E306B"/>
    <w:rsid w:val="005F20B5"/>
    <w:rsid w:val="00605E6B"/>
    <w:rsid w:val="00615AF8"/>
    <w:rsid w:val="00615CFE"/>
    <w:rsid w:val="00617E48"/>
    <w:rsid w:val="00622ACA"/>
    <w:rsid w:val="00626A3E"/>
    <w:rsid w:val="00660B13"/>
    <w:rsid w:val="0066101B"/>
    <w:rsid w:val="00663095"/>
    <w:rsid w:val="0066623D"/>
    <w:rsid w:val="00684B14"/>
    <w:rsid w:val="00687590"/>
    <w:rsid w:val="006B5A22"/>
    <w:rsid w:val="006C52F8"/>
    <w:rsid w:val="006E053F"/>
    <w:rsid w:val="006F1073"/>
    <w:rsid w:val="006F10E8"/>
    <w:rsid w:val="00704AD0"/>
    <w:rsid w:val="00706A93"/>
    <w:rsid w:val="00712FC8"/>
    <w:rsid w:val="00713E93"/>
    <w:rsid w:val="00727F81"/>
    <w:rsid w:val="0073224C"/>
    <w:rsid w:val="00796227"/>
    <w:rsid w:val="007962CA"/>
    <w:rsid w:val="007B1B94"/>
    <w:rsid w:val="007F5D91"/>
    <w:rsid w:val="0080545D"/>
    <w:rsid w:val="008321CB"/>
    <w:rsid w:val="008651E2"/>
    <w:rsid w:val="008726EC"/>
    <w:rsid w:val="008929B3"/>
    <w:rsid w:val="00893CD5"/>
    <w:rsid w:val="008A288D"/>
    <w:rsid w:val="008D50E6"/>
    <w:rsid w:val="00921C91"/>
    <w:rsid w:val="00945B68"/>
    <w:rsid w:val="00957D31"/>
    <w:rsid w:val="0096033F"/>
    <w:rsid w:val="009A6117"/>
    <w:rsid w:val="009A720A"/>
    <w:rsid w:val="009A72F6"/>
    <w:rsid w:val="009E7BB9"/>
    <w:rsid w:val="009F5401"/>
    <w:rsid w:val="00A00059"/>
    <w:rsid w:val="00A3283B"/>
    <w:rsid w:val="00A7635E"/>
    <w:rsid w:val="00A77D9E"/>
    <w:rsid w:val="00A833C8"/>
    <w:rsid w:val="00A86912"/>
    <w:rsid w:val="00A92892"/>
    <w:rsid w:val="00AD7F82"/>
    <w:rsid w:val="00AF2B6E"/>
    <w:rsid w:val="00AF50C2"/>
    <w:rsid w:val="00B05B5B"/>
    <w:rsid w:val="00B3063F"/>
    <w:rsid w:val="00B52145"/>
    <w:rsid w:val="00B55480"/>
    <w:rsid w:val="00B558E5"/>
    <w:rsid w:val="00BA3299"/>
    <w:rsid w:val="00BB3C64"/>
    <w:rsid w:val="00BD0801"/>
    <w:rsid w:val="00BE6414"/>
    <w:rsid w:val="00BF0457"/>
    <w:rsid w:val="00BF1E95"/>
    <w:rsid w:val="00BF567D"/>
    <w:rsid w:val="00BF5D7F"/>
    <w:rsid w:val="00C021A1"/>
    <w:rsid w:val="00C11FB6"/>
    <w:rsid w:val="00C27AE9"/>
    <w:rsid w:val="00C51F18"/>
    <w:rsid w:val="00C6685B"/>
    <w:rsid w:val="00C7023A"/>
    <w:rsid w:val="00C86266"/>
    <w:rsid w:val="00C86C27"/>
    <w:rsid w:val="00C9090D"/>
    <w:rsid w:val="00CA3821"/>
    <w:rsid w:val="00CA7044"/>
    <w:rsid w:val="00CC39A1"/>
    <w:rsid w:val="00CC6892"/>
    <w:rsid w:val="00CD4A38"/>
    <w:rsid w:val="00CD6202"/>
    <w:rsid w:val="00CE3E1B"/>
    <w:rsid w:val="00CE6A4B"/>
    <w:rsid w:val="00CF361F"/>
    <w:rsid w:val="00CF3D5E"/>
    <w:rsid w:val="00D07192"/>
    <w:rsid w:val="00D14B3E"/>
    <w:rsid w:val="00D242C2"/>
    <w:rsid w:val="00D37FA2"/>
    <w:rsid w:val="00D52549"/>
    <w:rsid w:val="00D57E1B"/>
    <w:rsid w:val="00D74445"/>
    <w:rsid w:val="00D76226"/>
    <w:rsid w:val="00DB2342"/>
    <w:rsid w:val="00DF0115"/>
    <w:rsid w:val="00DF1F5B"/>
    <w:rsid w:val="00E04FBE"/>
    <w:rsid w:val="00E114A1"/>
    <w:rsid w:val="00E11770"/>
    <w:rsid w:val="00E36136"/>
    <w:rsid w:val="00EC7001"/>
    <w:rsid w:val="00F20891"/>
    <w:rsid w:val="00F55423"/>
    <w:rsid w:val="00F91DD3"/>
    <w:rsid w:val="00F94D42"/>
    <w:rsid w:val="00FC3DA2"/>
    <w:rsid w:val="00FC3DF4"/>
    <w:rsid w:val="00FC4164"/>
    <w:rsid w:val="00FD3187"/>
    <w:rsid w:val="00FE5549"/>
    <w:rsid w:val="00FF3963"/>
    <w:rsid w:val="00FF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C59E8A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Normal (Web)"/>
    <w:basedOn w:val="a"/>
    <w:rsid w:val="00D071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0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82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A78BC-F878-4B1A-93EF-7727784977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7E03B9-C691-4DFD-B948-C9CEAFA639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2D6F47-244F-4E00-9E73-88B8EE4E8B6C}">
  <ds:schemaRefs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34080153-28b6-45f6-b1c8-49842029d766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7D160954-C41F-40C6-BE9D-34A9D1123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3005</Words>
  <Characters>1713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Документ_386726.docx</vt:lpstr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Документ_585902.docx</dc:title>
  <dc:subject/>
  <dc:creator/>
  <cp:keywords/>
  <dc:description/>
  <cp:lastModifiedBy>Пилявський Юрій Олександрович</cp:lastModifiedBy>
  <cp:revision>3</cp:revision>
  <dcterms:created xsi:type="dcterms:W3CDTF">2021-07-15T08:56:00Z</dcterms:created>
  <dcterms:modified xsi:type="dcterms:W3CDTF">2021-07-19T06:01:00Z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