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352C4315" w14:textId="77777777" w:rsidR="00BC10B4" w:rsidRPr="00A66E35" w:rsidRDefault="00BC10B4" w:rsidP="00C1214D">
      <w:pPr>
        <w:jc w:val="center"/>
        <w:rPr>
          <w:b/>
          <w:color w:val="000000" w:themeColor="text1"/>
        </w:rPr>
      </w:pPr>
      <w:bookmarkStart w:id="0" w:name="_GoBack"/>
      <w:bookmarkEnd w:id="0"/>
    </w:p>
    <w:p w14:paraId="179963A0" w14:textId="77777777" w:rsidR="00A70CEB" w:rsidRPr="00C266F7" w:rsidRDefault="00A70CEB" w:rsidP="00C1214D">
      <w:pPr>
        <w:jc w:val="center"/>
        <w:rPr>
          <w:b/>
          <w:color w:val="000000" w:themeColor="text1"/>
          <w:lang w:val="ru-RU"/>
        </w:rPr>
      </w:pPr>
    </w:p>
    <w:p w14:paraId="728FB5AE" w14:textId="77777777" w:rsidR="00A70CEB" w:rsidRPr="00C266F7" w:rsidRDefault="00A70CEB" w:rsidP="00C1214D">
      <w:pPr>
        <w:jc w:val="center"/>
        <w:rPr>
          <w:b/>
          <w:color w:val="000000" w:themeColor="text1"/>
          <w:lang w:val="ru-RU"/>
        </w:rPr>
      </w:pPr>
    </w:p>
    <w:p w14:paraId="6B913342" w14:textId="77777777" w:rsidR="002C2AC0" w:rsidRDefault="002C2AC0" w:rsidP="00C1214D">
      <w:pPr>
        <w:pStyle w:val="af0"/>
        <w:tabs>
          <w:tab w:val="clear" w:pos="4819"/>
          <w:tab w:val="clear" w:pos="9639"/>
        </w:tabs>
        <w:jc w:val="center"/>
        <w:rPr>
          <w:b/>
          <w:bCs/>
        </w:rPr>
      </w:pPr>
    </w:p>
    <w:p w14:paraId="6D3D71E2" w14:textId="77777777" w:rsidR="002C2AC0" w:rsidRDefault="002C2AC0" w:rsidP="00C1214D">
      <w:pPr>
        <w:pStyle w:val="af0"/>
        <w:tabs>
          <w:tab w:val="clear" w:pos="4819"/>
          <w:tab w:val="clear" w:pos="9639"/>
        </w:tabs>
        <w:jc w:val="center"/>
        <w:rPr>
          <w:b/>
          <w:bCs/>
        </w:rPr>
      </w:pPr>
    </w:p>
    <w:p w14:paraId="059530B0" w14:textId="4530570A" w:rsidR="00BC10B4" w:rsidRDefault="007E50B5" w:rsidP="00C1214D">
      <w:pPr>
        <w:pStyle w:val="af0"/>
        <w:tabs>
          <w:tab w:val="clear" w:pos="4819"/>
          <w:tab w:val="clear" w:pos="9639"/>
        </w:tabs>
        <w:jc w:val="center"/>
        <w:rPr>
          <w:b/>
          <w:bCs/>
        </w:rPr>
      </w:pPr>
      <w:r>
        <w:rPr>
          <w:b/>
          <w:bCs/>
        </w:rPr>
        <w:t>ВИСНОВОК</w:t>
      </w:r>
    </w:p>
    <w:p w14:paraId="0A28C879" w14:textId="77777777" w:rsidR="00506D83" w:rsidRDefault="007E50B5" w:rsidP="002C2AC0">
      <w:pPr>
        <w:widowControl w:val="0"/>
        <w:jc w:val="center"/>
        <w:rPr>
          <w:b/>
          <w:bCs/>
          <w:szCs w:val="28"/>
        </w:rPr>
      </w:pPr>
      <w:r>
        <w:rPr>
          <w:b/>
          <w:bCs/>
        </w:rPr>
        <w:t xml:space="preserve">на проект </w:t>
      </w:r>
      <w:r>
        <w:rPr>
          <w:b/>
          <w:bCs/>
          <w:color w:val="000000"/>
          <w:szCs w:val="28"/>
        </w:rPr>
        <w:t>Закону України</w:t>
      </w:r>
      <w:r w:rsidR="002C2AC0">
        <w:rPr>
          <w:b/>
          <w:bCs/>
          <w:color w:val="000000"/>
          <w:szCs w:val="28"/>
        </w:rPr>
        <w:t xml:space="preserve"> </w:t>
      </w:r>
      <w:r w:rsidRPr="002C2AC0">
        <w:rPr>
          <w:b/>
          <w:bCs/>
          <w:color w:val="000000"/>
          <w:szCs w:val="28"/>
        </w:rPr>
        <w:t>«</w:t>
      </w:r>
      <w:r w:rsidR="00C1214D" w:rsidRPr="002C2AC0">
        <w:rPr>
          <w:b/>
          <w:bCs/>
          <w:szCs w:val="28"/>
        </w:rPr>
        <w:t>Про</w:t>
      </w:r>
      <w:r w:rsidR="00FD15B1" w:rsidRPr="002C2AC0">
        <w:rPr>
          <w:b/>
          <w:bCs/>
          <w:szCs w:val="28"/>
        </w:rPr>
        <w:t xml:space="preserve"> внесення змін до Законів України </w:t>
      </w:r>
    </w:p>
    <w:p w14:paraId="0B10F0E3" w14:textId="77777777" w:rsidR="00506D83" w:rsidRDefault="00FD15B1" w:rsidP="002C2AC0">
      <w:pPr>
        <w:widowControl w:val="0"/>
        <w:jc w:val="center"/>
        <w:rPr>
          <w:b/>
          <w:bCs/>
          <w:szCs w:val="28"/>
        </w:rPr>
      </w:pPr>
      <w:r w:rsidRPr="002C2AC0">
        <w:rPr>
          <w:b/>
          <w:bCs/>
          <w:szCs w:val="28"/>
        </w:rPr>
        <w:t xml:space="preserve">«Про державні соціальні стандарти та державні соціальні гарантії» </w:t>
      </w:r>
    </w:p>
    <w:p w14:paraId="47797673" w14:textId="796C9BDA" w:rsidR="00BC10B4" w:rsidRDefault="00FD15B1" w:rsidP="002C2AC0">
      <w:pPr>
        <w:widowControl w:val="0"/>
        <w:jc w:val="center"/>
      </w:pPr>
      <w:r w:rsidRPr="002C2AC0">
        <w:rPr>
          <w:b/>
          <w:bCs/>
          <w:szCs w:val="28"/>
        </w:rPr>
        <w:t>та «Про фізичну культуру і спорт» щодо запровадження державних стандартів у сфері фізичної культури і спорту та державних соціальних нормативів надання послуг суб’єктам сфери фізичної культури і спорту»</w:t>
      </w:r>
    </w:p>
    <w:p w14:paraId="19C2018E" w14:textId="77777777" w:rsidR="00BC10B4" w:rsidRDefault="00BC10B4" w:rsidP="00C1214D">
      <w:pPr>
        <w:pStyle w:val="4"/>
        <w:keepNext w:val="0"/>
        <w:keepLines w:val="0"/>
        <w:widowControl w:val="0"/>
        <w:numPr>
          <w:ilvl w:val="3"/>
          <w:numId w:val="2"/>
        </w:numPr>
        <w:suppressAutoHyphens w:val="0"/>
        <w:overflowPunct w:val="0"/>
        <w:spacing w:before="0" w:after="0" w:line="240" w:lineRule="auto"/>
        <w:ind w:firstLine="680"/>
        <w:jc w:val="both"/>
        <w:rPr>
          <w:b w:val="0"/>
          <w:sz w:val="28"/>
          <w:szCs w:val="28"/>
          <w:lang w:eastAsia="en-US"/>
        </w:rPr>
      </w:pPr>
    </w:p>
    <w:p w14:paraId="04DC5F2B" w14:textId="00B28A7D" w:rsidR="0007766A" w:rsidRPr="006812E5" w:rsidRDefault="002C2AC0" w:rsidP="00971D15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2E5">
        <w:rPr>
          <w:rFonts w:ascii="Times New Roman" w:hAnsi="Times New Roman" w:cs="Times New Roman"/>
          <w:sz w:val="28"/>
          <w:szCs w:val="28"/>
        </w:rPr>
        <w:t>У</w:t>
      </w:r>
      <w:r w:rsidR="00C1214D" w:rsidRPr="006812E5">
        <w:rPr>
          <w:rFonts w:ascii="Times New Roman" w:hAnsi="Times New Roman" w:cs="Times New Roman"/>
          <w:sz w:val="28"/>
          <w:szCs w:val="28"/>
        </w:rPr>
        <w:t xml:space="preserve"> поданому законопроекті </w:t>
      </w:r>
      <w:r w:rsidR="00FD15B1" w:rsidRPr="006812E5">
        <w:rPr>
          <w:rFonts w:ascii="Times New Roman" w:hAnsi="Times New Roman" w:cs="Times New Roman"/>
          <w:sz w:val="28"/>
          <w:szCs w:val="28"/>
        </w:rPr>
        <w:t>пропонується уточнити перелік державних соціальних норма</w:t>
      </w:r>
      <w:r w:rsidR="003430A6">
        <w:rPr>
          <w:rFonts w:ascii="Times New Roman" w:hAnsi="Times New Roman" w:cs="Times New Roman"/>
          <w:sz w:val="28"/>
          <w:szCs w:val="28"/>
        </w:rPr>
        <w:t>тивів надання послуг суб’єктами</w:t>
      </w:r>
      <w:r w:rsidR="00FD15B1" w:rsidRPr="006812E5">
        <w:rPr>
          <w:rFonts w:ascii="Times New Roman" w:hAnsi="Times New Roman" w:cs="Times New Roman"/>
          <w:sz w:val="28"/>
          <w:szCs w:val="28"/>
        </w:rPr>
        <w:t xml:space="preserve"> сфери фізичної культури і спорту (зміни до ст. 14 Закону України «Про державні соціальні стандарти та державні соціальні</w:t>
      </w:r>
      <w:r w:rsidR="00EE3CD8" w:rsidRPr="006812E5">
        <w:rPr>
          <w:rFonts w:ascii="Times New Roman" w:hAnsi="Times New Roman" w:cs="Times New Roman"/>
          <w:sz w:val="28"/>
          <w:szCs w:val="28"/>
        </w:rPr>
        <w:t xml:space="preserve"> </w:t>
      </w:r>
      <w:r w:rsidR="00FD15B1" w:rsidRPr="006812E5">
        <w:rPr>
          <w:rFonts w:ascii="Times New Roman" w:hAnsi="Times New Roman" w:cs="Times New Roman"/>
          <w:sz w:val="28"/>
          <w:szCs w:val="28"/>
        </w:rPr>
        <w:t>гарантії»</w:t>
      </w:r>
      <w:r w:rsidR="00D813B3" w:rsidRPr="006812E5">
        <w:rPr>
          <w:rFonts w:ascii="Times New Roman" w:hAnsi="Times New Roman" w:cs="Times New Roman"/>
          <w:sz w:val="28"/>
          <w:szCs w:val="28"/>
        </w:rPr>
        <w:t>) та в</w:t>
      </w:r>
      <w:r w:rsidR="006812E5" w:rsidRPr="006812E5">
        <w:rPr>
          <w:rFonts w:ascii="Times New Roman" w:hAnsi="Times New Roman" w:cs="Times New Roman"/>
          <w:sz w:val="28"/>
          <w:szCs w:val="28"/>
        </w:rPr>
        <w:t>изначити основи правового регулювання державних стандартів у сфері фізичної культури і спорту</w:t>
      </w:r>
      <w:r w:rsidR="006812E5">
        <w:rPr>
          <w:rFonts w:ascii="Times New Roman" w:hAnsi="Times New Roman" w:cs="Times New Roman"/>
          <w:sz w:val="28"/>
          <w:szCs w:val="28"/>
        </w:rPr>
        <w:t xml:space="preserve"> </w:t>
      </w:r>
      <w:r w:rsidR="00D813B3" w:rsidRPr="006812E5">
        <w:rPr>
          <w:rFonts w:ascii="Times New Roman" w:hAnsi="Times New Roman" w:cs="Times New Roman"/>
          <w:sz w:val="28"/>
          <w:szCs w:val="28"/>
        </w:rPr>
        <w:t xml:space="preserve">у </w:t>
      </w:r>
      <w:r w:rsidR="008C6136">
        <w:rPr>
          <w:rFonts w:ascii="Times New Roman" w:hAnsi="Times New Roman" w:cs="Times New Roman"/>
          <w:sz w:val="28"/>
          <w:szCs w:val="28"/>
        </w:rPr>
        <w:t>З</w:t>
      </w:r>
      <w:r w:rsidR="00D813B3" w:rsidRPr="006812E5">
        <w:rPr>
          <w:rFonts w:ascii="Times New Roman" w:hAnsi="Times New Roman" w:cs="Times New Roman"/>
          <w:sz w:val="28"/>
          <w:szCs w:val="28"/>
        </w:rPr>
        <w:t xml:space="preserve">аконі </w:t>
      </w:r>
      <w:r w:rsidR="008C6136">
        <w:rPr>
          <w:rFonts w:ascii="Times New Roman" w:hAnsi="Times New Roman" w:cs="Times New Roman"/>
          <w:sz w:val="28"/>
          <w:szCs w:val="28"/>
        </w:rPr>
        <w:t>України «Про фізичну культуру і спорт»</w:t>
      </w:r>
      <w:r w:rsidR="006812E5">
        <w:rPr>
          <w:rFonts w:ascii="Times New Roman" w:hAnsi="Times New Roman" w:cs="Times New Roman"/>
          <w:sz w:val="28"/>
          <w:szCs w:val="28"/>
        </w:rPr>
        <w:t>.</w:t>
      </w:r>
    </w:p>
    <w:p w14:paraId="212E53F8" w14:textId="04BF430E" w:rsidR="00F3526C" w:rsidRPr="00D813B3" w:rsidRDefault="00740F3F" w:rsidP="00971D15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зазначено у </w:t>
      </w:r>
      <w:r w:rsidR="00F3526C">
        <w:rPr>
          <w:rFonts w:ascii="Times New Roman" w:hAnsi="Times New Roman" w:cs="Times New Roman"/>
          <w:sz w:val="28"/>
          <w:szCs w:val="28"/>
        </w:rPr>
        <w:t>п. 8 пояснювальної записки до законопроекту, його реалізація «</w:t>
      </w:r>
      <w:r w:rsidR="00F3526C" w:rsidRPr="00F3526C">
        <w:rPr>
          <w:rFonts w:ascii="Times New Roman" w:hAnsi="Times New Roman" w:cs="Times New Roman"/>
          <w:sz w:val="28"/>
          <w:szCs w:val="28"/>
        </w:rPr>
        <w:t>дозволить розробити та затвердити низку державних стандартів у сфері фізичної культури і спорту</w:t>
      </w:r>
      <w:r w:rsidR="00F3526C">
        <w:rPr>
          <w:rFonts w:ascii="Times New Roman" w:hAnsi="Times New Roman" w:cs="Times New Roman"/>
          <w:sz w:val="28"/>
          <w:szCs w:val="28"/>
        </w:rPr>
        <w:t>».</w:t>
      </w:r>
    </w:p>
    <w:p w14:paraId="1F6FFD8E" w14:textId="77777777" w:rsidR="006812E5" w:rsidRDefault="006812E5" w:rsidP="00971D15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sz w:val="28"/>
          <w:szCs w:val="28"/>
        </w:rPr>
        <w:t>Законопроект на момент підготовки висновку не</w:t>
      </w:r>
      <w:r w:rsidRPr="001E1430">
        <w:rPr>
          <w:rFonts w:ascii="Times New Roman" w:hAnsi="Times New Roman" w:cs="Times New Roman"/>
          <w:sz w:val="28"/>
          <w:szCs w:val="28"/>
        </w:rPr>
        <w:t xml:space="preserve">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05EE8327" w14:textId="5D467004" w:rsidR="00740F3F" w:rsidRDefault="00F3526C" w:rsidP="00971D15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Головне управління, розглянувши поданий законопроект, висловлює щодо нього такі зауваження і пропозиції.</w:t>
      </w:r>
    </w:p>
    <w:p w14:paraId="6367F2F5" w14:textId="41093EBD" w:rsidR="006812E5" w:rsidRDefault="006812E5" w:rsidP="00971D15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B7B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3430A6">
        <w:rPr>
          <w:rFonts w:ascii="Times New Roman" w:hAnsi="Times New Roman" w:cs="Times New Roman"/>
          <w:sz w:val="28"/>
          <w:szCs w:val="28"/>
        </w:rPr>
        <w:t xml:space="preserve"> </w:t>
      </w:r>
      <w:r w:rsidRPr="00AE60C8">
        <w:rPr>
          <w:rFonts w:ascii="Times New Roman" w:hAnsi="Times New Roman" w:cs="Times New Roman"/>
          <w:sz w:val="28"/>
          <w:szCs w:val="28"/>
        </w:rPr>
        <w:t>Запропонована редакція проекту містить певні ризики для гарантування права громадян займатись фізичною культурою і спортом незалежно від майнового стану, місця проживання та інших ознак.</w:t>
      </w:r>
    </w:p>
    <w:p w14:paraId="6FDBC089" w14:textId="25796725" w:rsidR="006812E5" w:rsidRPr="002C2AC0" w:rsidRDefault="006812E5" w:rsidP="00971D15">
      <w:pPr>
        <w:numPr>
          <w:ilvl w:val="0"/>
          <w:numId w:val="2"/>
        </w:numPr>
        <w:suppressAutoHyphens w:val="0"/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Так, ст. </w:t>
      </w:r>
      <w:r w:rsidRPr="002C2AC0">
        <w:rPr>
          <w:szCs w:val="28"/>
        </w:rPr>
        <w:t xml:space="preserve">14 Закону України «Про державні соціальні стандарти та державні соціальні гарантії» пропонується викласти в новій редакції та суттєво змінити державні соціальні нормативи у сфері фізичної культури і спорту. </w:t>
      </w:r>
      <w:r w:rsidR="009853DF">
        <w:rPr>
          <w:szCs w:val="28"/>
        </w:rPr>
        <w:t>П</w:t>
      </w:r>
      <w:r w:rsidRPr="002C2AC0">
        <w:rPr>
          <w:szCs w:val="28"/>
        </w:rPr>
        <w:t xml:space="preserve">ропонується передбачити, що такі нормативи включатимуть перелік, вартість, обсяг, показники доступності та якості надання послуг суб’єктами цієї сфери. При цьому, без </w:t>
      </w:r>
      <w:r w:rsidR="009853DF">
        <w:rPr>
          <w:szCs w:val="28"/>
        </w:rPr>
        <w:t xml:space="preserve">належного </w:t>
      </w:r>
      <w:r w:rsidRPr="002C2AC0">
        <w:rPr>
          <w:szCs w:val="28"/>
        </w:rPr>
        <w:t xml:space="preserve">обґрунтування пропонується виключити деякі положення, згідно з якими сьогодні до державних соціальних нормативів у сфері обслуговування закладами фізичної культури та спорту включаються: перелік та обсяг </w:t>
      </w:r>
      <w:r w:rsidRPr="009853DF">
        <w:rPr>
          <w:i/>
          <w:szCs w:val="28"/>
        </w:rPr>
        <w:t>безоплатних</w:t>
      </w:r>
      <w:r w:rsidRPr="002C2AC0">
        <w:rPr>
          <w:szCs w:val="28"/>
        </w:rPr>
        <w:t xml:space="preserve"> послуг, які надаються населенню </w:t>
      </w:r>
      <w:r w:rsidRPr="009853DF">
        <w:rPr>
          <w:i/>
          <w:szCs w:val="28"/>
        </w:rPr>
        <w:t>закладами</w:t>
      </w:r>
      <w:r w:rsidRPr="002C2AC0">
        <w:rPr>
          <w:szCs w:val="28"/>
        </w:rPr>
        <w:t xml:space="preserve"> фізичної культури, спорту та дитячо-юнацькими спортивними школами, а також нормативи забезпечення населення закладами фізичної культури та спорту, які пропонується замінити на нормативи забезпечення населення тільки </w:t>
      </w:r>
      <w:r w:rsidRPr="009853DF">
        <w:rPr>
          <w:i/>
          <w:szCs w:val="28"/>
        </w:rPr>
        <w:t>спортивними спорудами</w:t>
      </w:r>
      <w:r w:rsidRPr="002C2AC0">
        <w:rPr>
          <w:szCs w:val="28"/>
        </w:rPr>
        <w:t xml:space="preserve">. </w:t>
      </w:r>
    </w:p>
    <w:p w14:paraId="5C76469F" w14:textId="0B737F7A" w:rsidR="006812E5" w:rsidRPr="002C2AC0" w:rsidRDefault="006812E5" w:rsidP="00971D15">
      <w:pPr>
        <w:suppressAutoHyphens w:val="0"/>
        <w:ind w:firstLine="709"/>
        <w:jc w:val="both"/>
        <w:rPr>
          <w:rFonts w:cstheme="minorBidi"/>
          <w:szCs w:val="28"/>
        </w:rPr>
      </w:pPr>
      <w:r w:rsidRPr="002C2AC0">
        <w:rPr>
          <w:szCs w:val="28"/>
        </w:rPr>
        <w:lastRenderedPageBreak/>
        <w:t xml:space="preserve">Головне управління звертає увагу на те, що скасування зазначених вище державних соціальних нормативів, зокрема, щодо надання безпосередньо </w:t>
      </w:r>
      <w:r w:rsidRPr="009853DF">
        <w:rPr>
          <w:i/>
          <w:szCs w:val="28"/>
        </w:rPr>
        <w:t>безоплатних</w:t>
      </w:r>
      <w:r w:rsidRPr="002C2AC0">
        <w:rPr>
          <w:szCs w:val="28"/>
        </w:rPr>
        <w:t xml:space="preserve"> послуг, на думку управління, </w:t>
      </w:r>
      <w:r w:rsidR="00EE4113">
        <w:rPr>
          <w:szCs w:val="28"/>
        </w:rPr>
        <w:t xml:space="preserve">може </w:t>
      </w:r>
      <w:r w:rsidRPr="002C2AC0">
        <w:rPr>
          <w:szCs w:val="28"/>
        </w:rPr>
        <w:t>обмежит</w:t>
      </w:r>
      <w:r w:rsidR="00EE4113">
        <w:rPr>
          <w:szCs w:val="28"/>
        </w:rPr>
        <w:t>и</w:t>
      </w:r>
      <w:r w:rsidRPr="002C2AC0">
        <w:rPr>
          <w:szCs w:val="28"/>
        </w:rPr>
        <w:t xml:space="preserve"> доступ до них для </w:t>
      </w:r>
      <w:r w:rsidRPr="002C2AC0">
        <w:rPr>
          <w:rFonts w:cstheme="minorBidi"/>
          <w:szCs w:val="28"/>
        </w:rPr>
        <w:t xml:space="preserve">соціально вразливих верств населення. </w:t>
      </w:r>
    </w:p>
    <w:p w14:paraId="40802F88" w14:textId="6DD03119" w:rsidR="006812E5" w:rsidRPr="00467A64" w:rsidRDefault="006812E5" w:rsidP="00971D15">
      <w:pPr>
        <w:suppressAutoHyphens w:val="0"/>
        <w:ind w:firstLine="709"/>
        <w:jc w:val="both"/>
        <w:rPr>
          <w:szCs w:val="28"/>
        </w:rPr>
      </w:pPr>
      <w:r w:rsidRPr="002C2AC0">
        <w:rPr>
          <w:szCs w:val="28"/>
        </w:rPr>
        <w:t xml:space="preserve">Крім цього, </w:t>
      </w:r>
      <w:r w:rsidR="00EE4113">
        <w:rPr>
          <w:szCs w:val="28"/>
        </w:rPr>
        <w:t xml:space="preserve">в контексті змін до Закону України </w:t>
      </w:r>
      <w:r w:rsidR="00EE4113" w:rsidRPr="00EE4113">
        <w:rPr>
          <w:szCs w:val="28"/>
        </w:rPr>
        <w:t>«Про державні соціальні стандарти та державні соціальні гарантії»</w:t>
      </w:r>
      <w:r w:rsidR="00EE4113">
        <w:rPr>
          <w:szCs w:val="28"/>
        </w:rPr>
        <w:t xml:space="preserve"> </w:t>
      </w:r>
      <w:r w:rsidRPr="002C2AC0">
        <w:rPr>
          <w:szCs w:val="28"/>
        </w:rPr>
        <w:t xml:space="preserve">варто зазначити, що закладами фізичної культури і спорту, зокрема, є: </w:t>
      </w:r>
      <w:r w:rsidRPr="002C2AC0">
        <w:rPr>
          <w:rFonts w:cstheme="minorBidi"/>
          <w:szCs w:val="28"/>
        </w:rPr>
        <w:t>спортивні</w:t>
      </w:r>
      <w:r w:rsidRPr="002C2AC0">
        <w:rPr>
          <w:szCs w:val="28"/>
        </w:rPr>
        <w:t xml:space="preserve"> клуби, дитячо-юнацькі спортивні школи, заклади спеціалізованої освіти спортивного профілю із специфічними умовами навчання, школи вищої спортивної майстерності, центри </w:t>
      </w:r>
      <w:r w:rsidRPr="00467A64">
        <w:rPr>
          <w:szCs w:val="28"/>
        </w:rPr>
        <w:t xml:space="preserve">олімпійської підготовки, центри студентського спорту закладів вищої освіти, фізкультурно-оздоровчі заклади, центри фізичного здоров'я населення, центри фізичної культури і спорту осіб з інвалідністю, тоді як до спортивних споруд віднесено тільки </w:t>
      </w:r>
      <w:r w:rsidRPr="00467A64">
        <w:rPr>
          <w:i/>
          <w:szCs w:val="28"/>
        </w:rPr>
        <w:t>нерухоме майно</w:t>
      </w:r>
      <w:r w:rsidRPr="00467A64">
        <w:rPr>
          <w:szCs w:val="28"/>
        </w:rPr>
        <w:t>, призначене для занять фізичною культурою і спортом (ст. 1 Закону України «Про фізичну культуру і спорт»).</w:t>
      </w:r>
    </w:p>
    <w:p w14:paraId="4D3D8FF9" w14:textId="21D3D72F" w:rsidR="006812E5" w:rsidRPr="003430A6" w:rsidRDefault="006812E5" w:rsidP="00971D15">
      <w:pPr>
        <w:suppressAutoHyphens w:val="0"/>
        <w:ind w:firstLine="709"/>
        <w:jc w:val="both"/>
        <w:rPr>
          <w:rFonts w:eastAsia="Times New Roman"/>
          <w:i/>
          <w:szCs w:val="28"/>
          <w:lang w:eastAsia="uk-UA"/>
        </w:rPr>
      </w:pPr>
      <w:r w:rsidRPr="00467A64">
        <w:rPr>
          <w:rFonts w:eastAsia="Calibri"/>
          <w:b/>
          <w:color w:val="333333"/>
          <w:szCs w:val="28"/>
        </w:rPr>
        <w:t>2.</w:t>
      </w:r>
      <w:r w:rsidRPr="00467A64">
        <w:rPr>
          <w:rFonts w:eastAsia="Calibri"/>
          <w:color w:val="333333"/>
          <w:szCs w:val="28"/>
        </w:rPr>
        <w:t xml:space="preserve"> </w:t>
      </w:r>
      <w:r w:rsidRPr="00467A64">
        <w:rPr>
          <w:rFonts w:eastAsia="Calibri"/>
          <w:szCs w:val="28"/>
        </w:rPr>
        <w:t xml:space="preserve">У ст. 30 Конвенції ООН про права осіб з інвалідністю </w:t>
      </w:r>
      <w:r w:rsidR="009853DF" w:rsidRPr="00467A64">
        <w:rPr>
          <w:rFonts w:eastAsia="Calibri"/>
          <w:szCs w:val="28"/>
        </w:rPr>
        <w:t>(</w:t>
      </w:r>
      <w:r w:rsidR="009853DF" w:rsidRPr="00467A64">
        <w:rPr>
          <w:rStyle w:val="afb"/>
          <w:i w:val="0"/>
        </w:rPr>
        <w:t>ратифіковано Законом</w:t>
      </w:r>
      <w:r w:rsidR="009853DF" w:rsidRPr="00467A64">
        <w:rPr>
          <w:rStyle w:val="afb"/>
        </w:rPr>
        <w:t xml:space="preserve"> </w:t>
      </w:r>
      <w:r w:rsidR="003430A6" w:rsidRPr="00467A64">
        <w:rPr>
          <w:rStyle w:val="afb"/>
          <w:i w:val="0"/>
        </w:rPr>
        <w:t xml:space="preserve">від </w:t>
      </w:r>
      <w:r w:rsidR="00467A64" w:rsidRPr="00467A64">
        <w:rPr>
          <w:rStyle w:val="afb"/>
          <w:i w:val="0"/>
        </w:rPr>
        <w:t xml:space="preserve">16.12.2009 </w:t>
      </w:r>
      <w:hyperlink r:id="rId8" w:tgtFrame="_blank" w:history="1">
        <w:r w:rsidR="00467A64" w:rsidRPr="00467A64">
          <w:rPr>
            <w:rStyle w:val="af6"/>
            <w:iCs/>
            <w:color w:val="auto"/>
            <w:u w:val="none"/>
          </w:rPr>
          <w:t>№ 1767-VI</w:t>
        </w:r>
      </w:hyperlink>
      <w:r w:rsidR="009853DF" w:rsidRPr="00467A64">
        <w:rPr>
          <w:rFonts w:eastAsia="Calibri"/>
          <w:szCs w:val="28"/>
        </w:rPr>
        <w:t xml:space="preserve">) </w:t>
      </w:r>
      <w:r w:rsidRPr="00467A64">
        <w:rPr>
          <w:rFonts w:eastAsia="Calibri"/>
          <w:szCs w:val="28"/>
        </w:rPr>
        <w:t>наголошує</w:t>
      </w:r>
      <w:r w:rsidR="003430A6" w:rsidRPr="00467A64">
        <w:rPr>
          <w:rFonts w:eastAsia="Calibri"/>
          <w:szCs w:val="28"/>
        </w:rPr>
        <w:t xml:space="preserve">ться, що держави-учасниці, щоб </w:t>
      </w:r>
      <w:r w:rsidRPr="00467A64">
        <w:rPr>
          <w:rFonts w:eastAsia="Calibri"/>
          <w:szCs w:val="28"/>
        </w:rPr>
        <w:t>надати особам з інвалідністю можливість брати участь нарівні з іншими у проведенні дозвілля та відпочинку й у</w:t>
      </w:r>
      <w:r w:rsidRPr="00467A64">
        <w:rPr>
          <w:rFonts w:eastAsia="Calibri"/>
          <w:i/>
          <w:szCs w:val="28"/>
        </w:rPr>
        <w:t xml:space="preserve"> спортивних заходах</w:t>
      </w:r>
      <w:r w:rsidRPr="00467A64">
        <w:rPr>
          <w:rFonts w:eastAsia="Calibri"/>
          <w:szCs w:val="28"/>
        </w:rPr>
        <w:t>, вживають належних заходів:</w:t>
      </w:r>
      <w:bookmarkStart w:id="1" w:name="n242"/>
      <w:bookmarkEnd w:id="1"/>
      <w:r w:rsidR="00B45AB5" w:rsidRPr="00467A64">
        <w:rPr>
          <w:rFonts w:eastAsia="Calibri"/>
          <w:szCs w:val="28"/>
        </w:rPr>
        <w:t xml:space="preserve"> </w:t>
      </w:r>
      <w:r w:rsidRPr="00467A64">
        <w:rPr>
          <w:rFonts w:eastAsia="Times New Roman"/>
          <w:szCs w:val="28"/>
          <w:lang w:eastAsia="uk-UA"/>
        </w:rPr>
        <w:t>a) для заохочення й пропаганди найповнішої участі осіб з інвалідністю у загальнопрофільних спортивних заходах</w:t>
      </w:r>
      <w:r w:rsidRPr="003430A6">
        <w:rPr>
          <w:rFonts w:eastAsia="Times New Roman"/>
          <w:szCs w:val="28"/>
          <w:lang w:eastAsia="uk-UA"/>
        </w:rPr>
        <w:t xml:space="preserve"> на всіх рівнях;</w:t>
      </w:r>
      <w:bookmarkStart w:id="2" w:name="n243"/>
      <w:bookmarkEnd w:id="2"/>
      <w:r w:rsidR="00B45AB5" w:rsidRPr="003430A6">
        <w:rPr>
          <w:rFonts w:eastAsia="Times New Roman"/>
          <w:szCs w:val="28"/>
          <w:lang w:eastAsia="uk-UA"/>
        </w:rPr>
        <w:t xml:space="preserve"> </w:t>
      </w:r>
      <w:r w:rsidRPr="003430A6">
        <w:rPr>
          <w:rFonts w:eastAsia="Times New Roman"/>
          <w:szCs w:val="28"/>
          <w:lang w:eastAsia="uk-UA"/>
        </w:rPr>
        <w:t xml:space="preserve">b) для забезпечення того, щоб особи з інвалідністю мали можливість організовувати спортивні та дозвільні заходи спеціально для осіб з інвалідністю, розвивати їх і брати в них участь, і для сприяння у цьому зв'язку тому, щоб їм нарівні з іншими </w:t>
      </w:r>
      <w:r w:rsidRPr="003430A6">
        <w:rPr>
          <w:rFonts w:eastAsia="Times New Roman"/>
          <w:i/>
          <w:szCs w:val="28"/>
          <w:lang w:eastAsia="uk-UA"/>
        </w:rPr>
        <w:t>надавались</w:t>
      </w:r>
      <w:r w:rsidRPr="003430A6">
        <w:rPr>
          <w:rFonts w:eastAsia="Times New Roman"/>
          <w:szCs w:val="28"/>
          <w:lang w:eastAsia="uk-UA"/>
        </w:rPr>
        <w:t xml:space="preserve"> належні навчання, підготовка та </w:t>
      </w:r>
      <w:r w:rsidRPr="003430A6">
        <w:rPr>
          <w:rFonts w:eastAsia="Times New Roman"/>
          <w:i/>
          <w:szCs w:val="28"/>
          <w:lang w:eastAsia="uk-UA"/>
        </w:rPr>
        <w:t>ресурси</w:t>
      </w:r>
      <w:r w:rsidRPr="003430A6">
        <w:rPr>
          <w:rFonts w:eastAsia="Times New Roman"/>
          <w:szCs w:val="28"/>
          <w:lang w:eastAsia="uk-UA"/>
        </w:rPr>
        <w:t>;</w:t>
      </w:r>
      <w:bookmarkStart w:id="3" w:name="n244"/>
      <w:bookmarkEnd w:id="3"/>
      <w:r w:rsidR="00B45AB5" w:rsidRPr="003430A6">
        <w:rPr>
          <w:rFonts w:eastAsia="Times New Roman"/>
          <w:szCs w:val="28"/>
          <w:lang w:eastAsia="uk-UA"/>
        </w:rPr>
        <w:t xml:space="preserve"> </w:t>
      </w:r>
      <w:r w:rsidRPr="003430A6">
        <w:rPr>
          <w:rFonts w:eastAsia="Times New Roman"/>
          <w:szCs w:val="28"/>
          <w:lang w:eastAsia="uk-UA"/>
        </w:rPr>
        <w:t xml:space="preserve">c) </w:t>
      </w:r>
      <w:r w:rsidRPr="003430A6">
        <w:rPr>
          <w:rFonts w:eastAsia="Times New Roman"/>
          <w:i/>
          <w:szCs w:val="28"/>
          <w:lang w:eastAsia="uk-UA"/>
        </w:rPr>
        <w:t>для забезпечення того, щоб особи з інвалідністю мали доступ до спортивних,</w:t>
      </w:r>
      <w:r w:rsidRPr="003430A6">
        <w:rPr>
          <w:rFonts w:eastAsia="Times New Roman"/>
          <w:szCs w:val="28"/>
          <w:lang w:eastAsia="uk-UA"/>
        </w:rPr>
        <w:t xml:space="preserve"> рекреаційних і туристичних об'єктів;</w:t>
      </w:r>
      <w:bookmarkStart w:id="4" w:name="n245"/>
      <w:bookmarkEnd w:id="4"/>
      <w:r w:rsidR="00B45AB5" w:rsidRPr="003430A6">
        <w:rPr>
          <w:rFonts w:eastAsia="Times New Roman"/>
          <w:szCs w:val="28"/>
          <w:lang w:eastAsia="uk-UA"/>
        </w:rPr>
        <w:t xml:space="preserve"> </w:t>
      </w:r>
      <w:r w:rsidRPr="003430A6">
        <w:rPr>
          <w:rFonts w:eastAsia="Times New Roman"/>
          <w:szCs w:val="28"/>
          <w:lang w:eastAsia="uk-UA"/>
        </w:rPr>
        <w:t>d) для забезпечення того, щоб діти з інвалідністю мали рівний з іншими дітьми доступ до участі в іграх, у проведенні дозвілля та відпочинку й у спортивних заходах, зокрема заходах у рамках шкільної системи;</w:t>
      </w:r>
      <w:bookmarkStart w:id="5" w:name="n246"/>
      <w:bookmarkEnd w:id="5"/>
      <w:r w:rsidR="00B45AB5" w:rsidRPr="003430A6">
        <w:rPr>
          <w:rFonts w:eastAsia="Times New Roman"/>
          <w:szCs w:val="28"/>
          <w:lang w:eastAsia="uk-UA"/>
        </w:rPr>
        <w:t xml:space="preserve"> </w:t>
      </w:r>
      <w:r w:rsidRPr="003430A6">
        <w:rPr>
          <w:rFonts w:eastAsia="Times New Roman"/>
          <w:szCs w:val="28"/>
          <w:lang w:eastAsia="uk-UA"/>
        </w:rPr>
        <w:t xml:space="preserve">e) для забезпечення того, щоб особи з інвалідністю мали </w:t>
      </w:r>
      <w:r w:rsidRPr="003430A6">
        <w:rPr>
          <w:rFonts w:eastAsia="Times New Roman"/>
          <w:i/>
          <w:szCs w:val="28"/>
          <w:lang w:eastAsia="uk-UA"/>
        </w:rPr>
        <w:t>доступ до послуг</w:t>
      </w:r>
      <w:r w:rsidRPr="003430A6">
        <w:rPr>
          <w:rFonts w:eastAsia="Times New Roman"/>
          <w:szCs w:val="28"/>
          <w:lang w:eastAsia="uk-UA"/>
        </w:rPr>
        <w:t xml:space="preserve"> тих, хто займається організацією дозвілля, туризму, відпочинку та </w:t>
      </w:r>
      <w:r w:rsidRPr="003430A6">
        <w:rPr>
          <w:rFonts w:eastAsia="Times New Roman"/>
          <w:i/>
          <w:szCs w:val="28"/>
          <w:lang w:eastAsia="uk-UA"/>
        </w:rPr>
        <w:t>спортивних заходів.</w:t>
      </w:r>
    </w:p>
    <w:p w14:paraId="4DC93293" w14:textId="176DDA3C" w:rsidR="006812E5" w:rsidRPr="00467A64" w:rsidRDefault="006812E5" w:rsidP="00971D15">
      <w:pPr>
        <w:shd w:val="clear" w:color="auto" w:fill="FFFFFF"/>
        <w:suppressAutoHyphens w:val="0"/>
        <w:ind w:firstLine="709"/>
        <w:jc w:val="both"/>
        <w:rPr>
          <w:rFonts w:eastAsia="Times New Roman"/>
          <w:bCs/>
          <w:szCs w:val="28"/>
          <w:lang w:eastAsia="ru-RU"/>
        </w:rPr>
      </w:pPr>
      <w:r w:rsidRPr="003430A6">
        <w:rPr>
          <w:rFonts w:eastAsia="Times New Roman"/>
          <w:szCs w:val="28"/>
          <w:lang w:eastAsia="uk-UA"/>
        </w:rPr>
        <w:t>З огляду на основоположні приписи зазначеної Конвенції й враховуючи важливість</w:t>
      </w:r>
      <w:r w:rsidR="003430A6">
        <w:rPr>
          <w:rFonts w:eastAsia="Times New Roman"/>
          <w:szCs w:val="28"/>
          <w:lang w:eastAsia="uk-UA"/>
        </w:rPr>
        <w:t xml:space="preserve"> фізичної культури і спорту для</w:t>
      </w:r>
      <w:r w:rsidRPr="003430A6">
        <w:rPr>
          <w:rFonts w:eastAsia="Times New Roman"/>
          <w:szCs w:val="28"/>
          <w:lang w:eastAsia="uk-UA"/>
        </w:rPr>
        <w:t xml:space="preserve"> «</w:t>
      </w:r>
      <w:r w:rsidRPr="003430A6">
        <w:rPr>
          <w:rFonts w:eastAsia="Times New Roman"/>
          <w:szCs w:val="28"/>
          <w:shd w:val="clear" w:color="auto" w:fill="FFFFFF"/>
          <w:lang w:eastAsia="uk-UA"/>
        </w:rPr>
        <w:t xml:space="preserve">розвитку особистості, талантів і творчості осіб з інвалідністю, а також їхніх розумових і фізичних здібностей у найповнішому обсязі» (ст. 24 Конвенції), та необхідність усунення бар’єрів «на шляху їхньої участі в житті суспільства як повноправних членів» вважаємо, що серед запропонованих у ст. 14 Закону України </w:t>
      </w:r>
      <w:r w:rsidRPr="003430A6">
        <w:rPr>
          <w:rFonts w:eastAsia="Times New Roman"/>
          <w:szCs w:val="28"/>
          <w:lang w:eastAsia="uk-UA"/>
        </w:rPr>
        <w:t>«Про державні соціальні стандарти та державні соціальні гарантії»</w:t>
      </w:r>
      <w:r w:rsidRPr="003430A6">
        <w:rPr>
          <w:rFonts w:eastAsia="Times New Roman"/>
          <w:szCs w:val="28"/>
          <w:shd w:val="clear" w:color="auto" w:fill="FFFFFF"/>
          <w:lang w:eastAsia="uk-UA"/>
        </w:rPr>
        <w:t xml:space="preserve"> індикаторів, які визначатимуть  </w:t>
      </w:r>
      <w:r w:rsidRPr="003430A6">
        <w:rPr>
          <w:rFonts w:eastAsia="Times New Roman"/>
          <w:bCs/>
          <w:szCs w:val="28"/>
          <w:lang w:eastAsia="ru-RU"/>
        </w:rPr>
        <w:t xml:space="preserve">державні соціальні нормативи надання послуг суб’єктами сфери фізичної культури і спорту, доцільно </w:t>
      </w:r>
      <w:r w:rsidR="005A56F5" w:rsidRPr="003430A6">
        <w:rPr>
          <w:rFonts w:eastAsia="Times New Roman"/>
          <w:bCs/>
          <w:szCs w:val="28"/>
          <w:lang w:eastAsia="ru-RU"/>
        </w:rPr>
        <w:t xml:space="preserve">передбачити </w:t>
      </w:r>
      <w:r w:rsidRPr="003430A6">
        <w:rPr>
          <w:rFonts w:eastAsia="Times New Roman"/>
          <w:bCs/>
          <w:szCs w:val="28"/>
          <w:lang w:eastAsia="ru-RU"/>
        </w:rPr>
        <w:t xml:space="preserve">нормативи для осіб з інвалідністю. </w:t>
      </w:r>
      <w:r w:rsidRPr="00467A64">
        <w:rPr>
          <w:rFonts w:eastAsia="Times New Roman"/>
          <w:bCs/>
          <w:szCs w:val="28"/>
          <w:lang w:eastAsia="ru-RU"/>
        </w:rPr>
        <w:t>Зокрема, це стосується показників доступності та якості надання послуг суб’єктами сфери фізичної культури і спорту для осіб з інвалідністю.</w:t>
      </w:r>
    </w:p>
    <w:p w14:paraId="61F8D6B5" w14:textId="6C59F1E2" w:rsidR="00C56D14" w:rsidRPr="00B45AB5" w:rsidRDefault="00B45AB5" w:rsidP="00971D15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A6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484B7B" w:rsidRPr="00467A6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84B7B" w:rsidRPr="00467A64">
        <w:rPr>
          <w:rFonts w:ascii="Times New Roman" w:hAnsi="Times New Roman" w:cs="Times New Roman"/>
          <w:sz w:val="28"/>
          <w:szCs w:val="28"/>
        </w:rPr>
        <w:t xml:space="preserve"> Згідно із запропонованою ч. 2 нової ст. 7-1 Закону України </w:t>
      </w:r>
      <w:r w:rsidR="003430A6" w:rsidRPr="00467A64">
        <w:rPr>
          <w:rFonts w:ascii="Times New Roman" w:hAnsi="Times New Roman" w:cs="Times New Roman"/>
          <w:sz w:val="28"/>
          <w:szCs w:val="28"/>
        </w:rPr>
        <w:br/>
      </w:r>
      <w:r w:rsidR="00484B7B" w:rsidRPr="00467A64">
        <w:rPr>
          <w:rFonts w:ascii="Times New Roman" w:hAnsi="Times New Roman" w:cs="Times New Roman"/>
          <w:sz w:val="28"/>
          <w:szCs w:val="28"/>
        </w:rPr>
        <w:t>«Про фізичну культуру і спорт</w:t>
      </w:r>
      <w:r w:rsidR="00484B7B" w:rsidRPr="003430A6">
        <w:rPr>
          <w:rFonts w:ascii="Times New Roman" w:hAnsi="Times New Roman" w:cs="Times New Roman"/>
          <w:sz w:val="28"/>
          <w:szCs w:val="28"/>
        </w:rPr>
        <w:t>» державні стандарти у</w:t>
      </w:r>
      <w:r w:rsidR="00484B7B" w:rsidRPr="00B45AB5">
        <w:rPr>
          <w:rFonts w:ascii="Times New Roman" w:hAnsi="Times New Roman" w:cs="Times New Roman"/>
          <w:sz w:val="28"/>
          <w:szCs w:val="28"/>
        </w:rPr>
        <w:t xml:space="preserve"> сфері фізичної культури і спорту розробляються та затверджуються </w:t>
      </w:r>
      <w:r w:rsidR="00484B7B" w:rsidRPr="00B45AB5">
        <w:rPr>
          <w:rFonts w:ascii="Times New Roman" w:hAnsi="Times New Roman" w:cs="Times New Roman"/>
          <w:i/>
          <w:iCs/>
          <w:sz w:val="28"/>
          <w:szCs w:val="28"/>
        </w:rPr>
        <w:t xml:space="preserve">центральним органом виконавчої </w:t>
      </w:r>
      <w:r w:rsidR="00484B7B" w:rsidRPr="00B45AB5">
        <w:rPr>
          <w:rFonts w:ascii="Times New Roman" w:hAnsi="Times New Roman" w:cs="Times New Roman"/>
          <w:i/>
          <w:iCs/>
          <w:sz w:val="28"/>
          <w:szCs w:val="28"/>
        </w:rPr>
        <w:lastRenderedPageBreak/>
        <w:t>влади, що забезпечує формування  та реалізує державну політику у сфері фізичної культури і спорту</w:t>
      </w:r>
      <w:r w:rsidR="00484B7B" w:rsidRPr="00B45AB5">
        <w:rPr>
          <w:rFonts w:ascii="Times New Roman" w:hAnsi="Times New Roman" w:cs="Times New Roman"/>
          <w:sz w:val="28"/>
          <w:szCs w:val="28"/>
        </w:rPr>
        <w:t>.</w:t>
      </w:r>
    </w:p>
    <w:p w14:paraId="29709D46" w14:textId="340F5597" w:rsidR="00B45AB5" w:rsidRPr="00B45AB5" w:rsidRDefault="00C56D14" w:rsidP="00971D15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szCs w:val="28"/>
        </w:rPr>
      </w:pPr>
      <w:r w:rsidRPr="00B45AB5">
        <w:rPr>
          <w:rFonts w:ascii="Times New Roman" w:hAnsi="Times New Roman" w:cs="Times New Roman"/>
          <w:sz w:val="28"/>
          <w:szCs w:val="28"/>
        </w:rPr>
        <w:t xml:space="preserve">На </w:t>
      </w:r>
      <w:r w:rsidR="00B45AB5" w:rsidRPr="00B45AB5">
        <w:rPr>
          <w:rFonts w:ascii="Times New Roman" w:hAnsi="Times New Roman" w:cs="Times New Roman"/>
          <w:sz w:val="28"/>
          <w:szCs w:val="28"/>
        </w:rPr>
        <w:t xml:space="preserve">нашу </w:t>
      </w:r>
      <w:r w:rsidRPr="00B45AB5">
        <w:rPr>
          <w:rFonts w:ascii="Times New Roman" w:hAnsi="Times New Roman" w:cs="Times New Roman"/>
          <w:sz w:val="28"/>
          <w:szCs w:val="28"/>
        </w:rPr>
        <w:t>дум</w:t>
      </w:r>
      <w:r w:rsidR="003430A6">
        <w:rPr>
          <w:rFonts w:ascii="Times New Roman" w:hAnsi="Times New Roman" w:cs="Times New Roman"/>
          <w:sz w:val="28"/>
          <w:szCs w:val="28"/>
        </w:rPr>
        <w:t>ку, така пропозиція не враховує</w:t>
      </w:r>
      <w:r w:rsidR="00FE05EC" w:rsidRPr="00B45A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05EC" w:rsidRPr="00B45AB5">
        <w:rPr>
          <w:rFonts w:ascii="Times New Roman" w:hAnsi="Times New Roman" w:cs="Times New Roman"/>
          <w:sz w:val="28"/>
          <w:szCs w:val="28"/>
        </w:rPr>
        <w:t>базування</w:t>
      </w:r>
      <w:r w:rsidRPr="00B45AB5">
        <w:rPr>
          <w:rFonts w:ascii="Times New Roman" w:hAnsi="Times New Roman" w:cs="Times New Roman"/>
          <w:sz w:val="28"/>
          <w:szCs w:val="28"/>
        </w:rPr>
        <w:t xml:space="preserve"> фізичної культури і спорту у сфері освіти</w:t>
      </w:r>
      <w:r w:rsidR="00FE05EC" w:rsidRPr="00B45AB5">
        <w:rPr>
          <w:rFonts w:ascii="Times New Roman" w:hAnsi="Times New Roman" w:cs="Times New Roman"/>
          <w:sz w:val="28"/>
          <w:szCs w:val="28"/>
        </w:rPr>
        <w:t xml:space="preserve"> на ста</w:t>
      </w:r>
      <w:r w:rsidR="00521CF5" w:rsidRPr="00B45AB5">
        <w:rPr>
          <w:rFonts w:ascii="Times New Roman" w:hAnsi="Times New Roman" w:cs="Times New Roman"/>
          <w:sz w:val="28"/>
          <w:szCs w:val="28"/>
        </w:rPr>
        <w:t>н</w:t>
      </w:r>
      <w:r w:rsidR="00FE05EC" w:rsidRPr="00B45AB5">
        <w:rPr>
          <w:rFonts w:ascii="Times New Roman" w:hAnsi="Times New Roman" w:cs="Times New Roman"/>
          <w:sz w:val="28"/>
          <w:szCs w:val="28"/>
        </w:rPr>
        <w:t>дартах</w:t>
      </w:r>
      <w:r w:rsidR="00427A0E" w:rsidRPr="00B45AB5">
        <w:rPr>
          <w:rFonts w:ascii="Times New Roman" w:hAnsi="Times New Roman" w:cs="Times New Roman"/>
          <w:sz w:val="28"/>
          <w:szCs w:val="28"/>
        </w:rPr>
        <w:t xml:space="preserve"> (ч. 2 ст. 26 Закону)</w:t>
      </w:r>
      <w:r w:rsidRPr="00B45AB5">
        <w:rPr>
          <w:rFonts w:ascii="Times New Roman" w:hAnsi="Times New Roman" w:cs="Times New Roman"/>
          <w:sz w:val="28"/>
          <w:szCs w:val="28"/>
        </w:rPr>
        <w:t xml:space="preserve">, які згідно із приписами ч. </w:t>
      </w:r>
      <w:r w:rsidR="00FE05EC" w:rsidRPr="00B45AB5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B45AB5">
        <w:rPr>
          <w:rFonts w:ascii="Times New Roman" w:hAnsi="Times New Roman" w:cs="Times New Roman"/>
          <w:sz w:val="28"/>
          <w:szCs w:val="28"/>
        </w:rPr>
        <w:t xml:space="preserve"> ст. </w:t>
      </w:r>
      <w:r w:rsidR="00521CF5" w:rsidRPr="00B45AB5">
        <w:rPr>
          <w:rFonts w:ascii="Times New Roman" w:hAnsi="Times New Roman" w:cs="Times New Roman"/>
          <w:sz w:val="28"/>
          <w:szCs w:val="28"/>
        </w:rPr>
        <w:t>64</w:t>
      </w:r>
      <w:r w:rsidRPr="00B45AB5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521CF5" w:rsidRPr="00B45AB5">
        <w:rPr>
          <w:rFonts w:ascii="Times New Roman" w:hAnsi="Times New Roman" w:cs="Times New Roman"/>
          <w:sz w:val="28"/>
          <w:szCs w:val="28"/>
        </w:rPr>
        <w:t xml:space="preserve"> України «Про освіту»</w:t>
      </w:r>
      <w:r w:rsidRPr="00B45AB5">
        <w:rPr>
          <w:rFonts w:ascii="Times New Roman" w:hAnsi="Times New Roman" w:cs="Times New Roman"/>
          <w:sz w:val="28"/>
          <w:szCs w:val="28"/>
        </w:rPr>
        <w:t xml:space="preserve"> </w:t>
      </w:r>
      <w:r w:rsidR="00521CF5" w:rsidRPr="00B45AB5">
        <w:rPr>
          <w:rFonts w:ascii="Times New Roman" w:hAnsi="Times New Roman" w:cs="Times New Roman"/>
          <w:sz w:val="28"/>
          <w:szCs w:val="28"/>
        </w:rPr>
        <w:t xml:space="preserve">затверджуються </w:t>
      </w:r>
      <w:r w:rsidR="00521CF5" w:rsidRPr="00B45AB5">
        <w:rPr>
          <w:rFonts w:ascii="Times New Roman" w:hAnsi="Times New Roman" w:cs="Times New Roman"/>
          <w:i/>
          <w:iCs/>
          <w:sz w:val="28"/>
          <w:szCs w:val="28"/>
        </w:rPr>
        <w:t>центральним органом виконавчої влади у сфері освіти і науки</w:t>
      </w:r>
      <w:r w:rsidR="00521CF5" w:rsidRPr="00B45AB5">
        <w:rPr>
          <w:rFonts w:ascii="Times New Roman" w:hAnsi="Times New Roman" w:cs="Times New Roman"/>
          <w:sz w:val="28"/>
          <w:szCs w:val="28"/>
        </w:rPr>
        <w:t>.</w:t>
      </w:r>
    </w:p>
    <w:p w14:paraId="2BABD7F0" w14:textId="2F39F4B1" w:rsidR="00F8011A" w:rsidRDefault="00B45AB5" w:rsidP="00971D15">
      <w:pPr>
        <w:suppressAutoHyphens w:val="0"/>
        <w:ind w:firstLine="709"/>
        <w:jc w:val="both"/>
        <w:rPr>
          <w:szCs w:val="28"/>
        </w:rPr>
      </w:pPr>
      <w:r w:rsidRPr="00B45AB5">
        <w:rPr>
          <w:b/>
          <w:szCs w:val="28"/>
        </w:rPr>
        <w:t xml:space="preserve">4. </w:t>
      </w:r>
      <w:r w:rsidR="002C2AC0" w:rsidRPr="002C2AC0">
        <w:rPr>
          <w:szCs w:val="28"/>
        </w:rPr>
        <w:t>Звертаємо також увагу на необхідність техніко-юридичного доопрацювання проекту. Зокрема, розд</w:t>
      </w:r>
      <w:r w:rsidR="009853DF">
        <w:rPr>
          <w:szCs w:val="28"/>
        </w:rPr>
        <w:t>іл</w:t>
      </w:r>
      <w:r w:rsidR="002C2AC0" w:rsidRPr="002C2AC0">
        <w:rPr>
          <w:szCs w:val="28"/>
        </w:rPr>
        <w:t xml:space="preserve"> </w:t>
      </w:r>
      <w:r w:rsidR="002C2AC0" w:rsidRPr="002C2AC0">
        <w:rPr>
          <w:szCs w:val="28"/>
          <w:lang w:val="en-US"/>
        </w:rPr>
        <w:t>II</w:t>
      </w:r>
      <w:r w:rsidR="002C2AC0" w:rsidRPr="002C2AC0">
        <w:rPr>
          <w:szCs w:val="28"/>
          <w:lang w:val="ru-RU"/>
        </w:rPr>
        <w:t xml:space="preserve"> </w:t>
      </w:r>
      <w:r w:rsidR="002C2AC0" w:rsidRPr="002C2AC0">
        <w:rPr>
          <w:szCs w:val="28"/>
        </w:rPr>
        <w:t>проекту потребує доповнення дорученнями, що зумовлені його прийняттям.</w:t>
      </w:r>
    </w:p>
    <w:p w14:paraId="030AAC15" w14:textId="17925DB2" w:rsidR="00B45AB5" w:rsidRDefault="00B45AB5" w:rsidP="00B45AB5">
      <w:pPr>
        <w:suppressAutoHyphens w:val="0"/>
        <w:ind w:firstLine="709"/>
        <w:jc w:val="both"/>
        <w:rPr>
          <w:szCs w:val="28"/>
        </w:rPr>
      </w:pPr>
    </w:p>
    <w:p w14:paraId="652136ED" w14:textId="77777777" w:rsidR="00B45AB5" w:rsidRPr="002C2AC0" w:rsidRDefault="00B45AB5" w:rsidP="00B45AB5">
      <w:pPr>
        <w:suppressAutoHyphens w:val="0"/>
        <w:ind w:firstLine="709"/>
        <w:jc w:val="both"/>
        <w:rPr>
          <w:szCs w:val="28"/>
        </w:rPr>
      </w:pPr>
    </w:p>
    <w:p w14:paraId="476B8FAD" w14:textId="1A54D39F" w:rsidR="00BC10B4" w:rsidRPr="00202534" w:rsidRDefault="007E50B5" w:rsidP="00EE3CD8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  <w:r w:rsidRPr="00202534">
        <w:rPr>
          <w:color w:val="000000" w:themeColor="text1"/>
          <w:szCs w:val="28"/>
        </w:rPr>
        <w:t>Керівник Головного управління</w:t>
      </w:r>
      <w:r w:rsidR="00202534" w:rsidRPr="00202534">
        <w:rPr>
          <w:color w:val="000000" w:themeColor="text1"/>
          <w:szCs w:val="28"/>
        </w:rPr>
        <w:t xml:space="preserve">  </w:t>
      </w:r>
      <w:r w:rsidR="00202534">
        <w:rPr>
          <w:color w:val="000000" w:themeColor="text1"/>
          <w:szCs w:val="28"/>
        </w:rPr>
        <w:t xml:space="preserve">       </w:t>
      </w:r>
      <w:r w:rsidR="0082292D">
        <w:rPr>
          <w:color w:val="000000" w:themeColor="text1"/>
          <w:szCs w:val="28"/>
        </w:rPr>
        <w:t xml:space="preserve">                          </w:t>
      </w:r>
      <w:r w:rsidR="00202534">
        <w:rPr>
          <w:color w:val="000000" w:themeColor="text1"/>
          <w:szCs w:val="28"/>
        </w:rPr>
        <w:t xml:space="preserve">           </w:t>
      </w:r>
      <w:r w:rsidRPr="00202534">
        <w:rPr>
          <w:color w:val="000000" w:themeColor="text1"/>
          <w:szCs w:val="28"/>
        </w:rPr>
        <w:t>С. Тихонюк</w:t>
      </w:r>
    </w:p>
    <w:p w14:paraId="43474B89" w14:textId="4E7F19BA" w:rsidR="0082292D" w:rsidRPr="003430A6" w:rsidRDefault="0082292D" w:rsidP="003430A6">
      <w:pPr>
        <w:tabs>
          <w:tab w:val="left" w:pos="0"/>
        </w:tabs>
        <w:jc w:val="both"/>
        <w:rPr>
          <w:color w:val="000000" w:themeColor="text1"/>
          <w:szCs w:val="28"/>
        </w:rPr>
      </w:pPr>
      <w:bookmarkStart w:id="6" w:name="_GoBack1"/>
      <w:bookmarkEnd w:id="6"/>
    </w:p>
    <w:p w14:paraId="7D0ADA65" w14:textId="77777777" w:rsidR="00B45AB5" w:rsidRPr="003430A6" w:rsidRDefault="00B45AB5" w:rsidP="00EE3CD8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</w:p>
    <w:p w14:paraId="6FD7D67F" w14:textId="57499A0E" w:rsidR="00F8011A" w:rsidRPr="00F8011A" w:rsidRDefault="007E50B5" w:rsidP="00F8011A">
      <w:pPr>
        <w:shd w:val="clear" w:color="auto" w:fill="FFFFFF"/>
        <w:suppressAutoHyphens w:val="0"/>
        <w:ind w:firstLine="709"/>
        <w:jc w:val="both"/>
        <w:rPr>
          <w:rFonts w:eastAsia="Times New Roman"/>
          <w:bCs/>
          <w:sz w:val="20"/>
          <w:szCs w:val="20"/>
          <w:lang w:eastAsia="ru-RU"/>
        </w:rPr>
      </w:pPr>
      <w:r w:rsidRPr="00202534">
        <w:rPr>
          <w:color w:val="000000" w:themeColor="text1"/>
          <w:sz w:val="20"/>
          <w:szCs w:val="28"/>
        </w:rPr>
        <w:t>Вик.: О. Макаренко</w:t>
      </w:r>
      <w:r w:rsidR="002C2AC0">
        <w:rPr>
          <w:color w:val="000000" w:themeColor="text1"/>
          <w:sz w:val="20"/>
          <w:szCs w:val="28"/>
        </w:rPr>
        <w:t xml:space="preserve">, </w:t>
      </w:r>
      <w:r w:rsidR="002C2AC0" w:rsidRPr="002C2AC0">
        <w:rPr>
          <w:sz w:val="20"/>
          <w:szCs w:val="20"/>
        </w:rPr>
        <w:t>С. Бортнік</w:t>
      </w:r>
      <w:r w:rsidR="00F8011A">
        <w:rPr>
          <w:sz w:val="20"/>
          <w:szCs w:val="20"/>
        </w:rPr>
        <w:t>,</w:t>
      </w:r>
      <w:r w:rsidR="00F8011A" w:rsidRPr="00F8011A">
        <w:rPr>
          <w:rFonts w:eastAsia="Times New Roman"/>
          <w:bCs/>
          <w:sz w:val="20"/>
          <w:szCs w:val="20"/>
          <w:lang w:eastAsia="ru-RU"/>
        </w:rPr>
        <w:t xml:space="preserve"> Т. Макійчук</w:t>
      </w:r>
    </w:p>
    <w:p w14:paraId="0126B460" w14:textId="59C3D096" w:rsidR="002C2AC0" w:rsidRDefault="002C2AC0" w:rsidP="00EE3CD8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</w:p>
    <w:sectPr w:rsidR="002C2AC0" w:rsidSect="00F23A49">
      <w:headerReference w:type="default" r:id="rId9"/>
      <w:headerReference w:type="first" r:id="rId10"/>
      <w:pgSz w:w="11906" w:h="16838"/>
      <w:pgMar w:top="1134" w:right="567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470AD9" w14:textId="77777777" w:rsidR="002603DB" w:rsidRDefault="002603DB">
      <w:r>
        <w:separator/>
      </w:r>
    </w:p>
  </w:endnote>
  <w:endnote w:type="continuationSeparator" w:id="0">
    <w:p w14:paraId="51AAFB97" w14:textId="77777777" w:rsidR="002603DB" w:rsidRDefault="00260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27401" w14:textId="77777777" w:rsidR="002603DB" w:rsidRDefault="002603DB">
      <w:pPr>
        <w:rPr>
          <w:sz w:val="12"/>
        </w:rPr>
      </w:pPr>
      <w:r>
        <w:separator/>
      </w:r>
    </w:p>
  </w:footnote>
  <w:footnote w:type="continuationSeparator" w:id="0">
    <w:p w14:paraId="25DEC745" w14:textId="77777777" w:rsidR="002603DB" w:rsidRDefault="002603DB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8A3BC" w14:textId="216D5FC3" w:rsidR="000E2051" w:rsidRPr="003430A6" w:rsidRDefault="000E2051" w:rsidP="003430A6">
    <w:pPr>
      <w:pStyle w:val="af0"/>
      <w:jc w:val="center"/>
      <w:rPr>
        <w:sz w:val="24"/>
      </w:rPr>
    </w:pPr>
    <w:r w:rsidRPr="002C2AC0">
      <w:rPr>
        <w:sz w:val="24"/>
      </w:rPr>
      <w:fldChar w:fldCharType="begin"/>
    </w:r>
    <w:r w:rsidRPr="002C2AC0">
      <w:rPr>
        <w:sz w:val="24"/>
      </w:rPr>
      <w:instrText>PAGE</w:instrText>
    </w:r>
    <w:r w:rsidRPr="002C2AC0">
      <w:rPr>
        <w:sz w:val="24"/>
      </w:rPr>
      <w:fldChar w:fldCharType="separate"/>
    </w:r>
    <w:r w:rsidR="001D60C5">
      <w:rPr>
        <w:noProof/>
        <w:sz w:val="24"/>
      </w:rPr>
      <w:t>2</w:t>
    </w:r>
    <w:r w:rsidRPr="002C2AC0">
      <w:rPr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F7047" w14:textId="5F6ABBA7" w:rsidR="000E2051" w:rsidRPr="00FD15B1" w:rsidRDefault="000E2051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</w:rPr>
    </w:pPr>
    <w:r w:rsidRPr="00A413FE">
      <w:rPr>
        <w:sz w:val="20"/>
        <w:szCs w:val="20"/>
      </w:rPr>
      <w:t xml:space="preserve">До реєстр. № </w:t>
    </w:r>
    <w:r w:rsidRPr="00FD15B1">
      <w:rPr>
        <w:sz w:val="20"/>
        <w:szCs w:val="20"/>
      </w:rPr>
      <w:t>5325</w:t>
    </w:r>
    <w:r w:rsidRPr="00A413FE">
      <w:rPr>
        <w:sz w:val="20"/>
        <w:szCs w:val="20"/>
      </w:rPr>
      <w:t xml:space="preserve"> від </w:t>
    </w:r>
    <w:r w:rsidRPr="00FD15B1">
      <w:rPr>
        <w:rFonts w:eastAsia="Times New Roman"/>
        <w:color w:val="000000"/>
        <w:sz w:val="20"/>
        <w:szCs w:val="20"/>
        <w:lang w:eastAsia="zh-CN"/>
      </w:rPr>
      <w:t>02</w:t>
    </w:r>
    <w:r w:rsidRPr="00A413FE">
      <w:rPr>
        <w:sz w:val="20"/>
        <w:szCs w:val="20"/>
      </w:rPr>
      <w:t>.</w:t>
    </w:r>
    <w:r w:rsidRPr="00FD15B1">
      <w:rPr>
        <w:sz w:val="20"/>
        <w:szCs w:val="20"/>
      </w:rPr>
      <w:t>04</w:t>
    </w:r>
    <w:r w:rsidRPr="00A413FE">
      <w:rPr>
        <w:sz w:val="20"/>
        <w:szCs w:val="20"/>
      </w:rPr>
      <w:t>.202</w:t>
    </w:r>
    <w:r w:rsidRPr="00FD15B1">
      <w:rPr>
        <w:sz w:val="20"/>
        <w:szCs w:val="20"/>
      </w:rPr>
      <w:t>1</w:t>
    </w:r>
  </w:p>
  <w:p w14:paraId="01038BA4" w14:textId="2DE8931D" w:rsidR="000E2051" w:rsidRPr="00267681" w:rsidRDefault="000E2051" w:rsidP="00267681">
    <w:pPr>
      <w:pStyle w:val="af0"/>
      <w:jc w:val="right"/>
      <w:rPr>
        <w:rFonts w:eastAsia="Times New Roman"/>
        <w:color w:val="000000"/>
        <w:sz w:val="20"/>
        <w:szCs w:val="20"/>
        <w:lang w:eastAsia="zh-CN"/>
      </w:rPr>
    </w:pPr>
    <w:r>
      <w:rPr>
        <w:sz w:val="20"/>
        <w:szCs w:val="20"/>
      </w:rPr>
      <w:t>Кабінет Міністрів</w:t>
    </w:r>
    <w:r w:rsidRPr="00A413FE">
      <w:rPr>
        <w:sz w:val="20"/>
        <w:szCs w:val="20"/>
      </w:rPr>
      <w:t xml:space="preserve"> України </w:t>
    </w:r>
    <w:r w:rsidRPr="00FD15B1">
      <w:rPr>
        <w:sz w:val="20"/>
        <w:szCs w:val="20"/>
      </w:rPr>
      <w:br/>
    </w:r>
  </w:p>
  <w:p w14:paraId="7C4D5164" w14:textId="77777777" w:rsidR="000E2051" w:rsidRDefault="000E2051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25114"/>
    <w:multiLevelType w:val="hybridMultilevel"/>
    <w:tmpl w:val="C0EEEC4E"/>
    <w:lvl w:ilvl="0" w:tplc="F222C492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E80056E"/>
    <w:multiLevelType w:val="hybridMultilevel"/>
    <w:tmpl w:val="B3D216D8"/>
    <w:lvl w:ilvl="0" w:tplc="A5F6533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3FF71A77"/>
    <w:multiLevelType w:val="multilevel"/>
    <w:tmpl w:val="1298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CD11CB"/>
    <w:multiLevelType w:val="multilevel"/>
    <w:tmpl w:val="AFB2CA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00836CA"/>
    <w:multiLevelType w:val="hybridMultilevel"/>
    <w:tmpl w:val="63D8D36A"/>
    <w:lvl w:ilvl="0" w:tplc="34D4036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activeWritingStyle w:appName="MSWord" w:lang="ru-RU" w:vendorID="64" w:dllVersion="131078" w:nlCheck="1" w:checkStyle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B4"/>
    <w:rsid w:val="00011F0A"/>
    <w:rsid w:val="00040625"/>
    <w:rsid w:val="00040DC4"/>
    <w:rsid w:val="00047ADF"/>
    <w:rsid w:val="0007078A"/>
    <w:rsid w:val="0007766A"/>
    <w:rsid w:val="000876F1"/>
    <w:rsid w:val="000A39C8"/>
    <w:rsid w:val="000C0F0B"/>
    <w:rsid w:val="000E140E"/>
    <w:rsid w:val="000E2051"/>
    <w:rsid w:val="000E63A3"/>
    <w:rsid w:val="000F3834"/>
    <w:rsid w:val="00101A11"/>
    <w:rsid w:val="0010366B"/>
    <w:rsid w:val="00111C3E"/>
    <w:rsid w:val="00123E5E"/>
    <w:rsid w:val="00127E80"/>
    <w:rsid w:val="001A214B"/>
    <w:rsid w:val="001A28AC"/>
    <w:rsid w:val="001B639D"/>
    <w:rsid w:val="001B7C62"/>
    <w:rsid w:val="001D45A2"/>
    <w:rsid w:val="001D60C5"/>
    <w:rsid w:val="001E56C4"/>
    <w:rsid w:val="001F537D"/>
    <w:rsid w:val="00202534"/>
    <w:rsid w:val="00202729"/>
    <w:rsid w:val="002365AF"/>
    <w:rsid w:val="00256164"/>
    <w:rsid w:val="00260228"/>
    <w:rsid w:val="002603DB"/>
    <w:rsid w:val="00265027"/>
    <w:rsid w:val="00266D59"/>
    <w:rsid w:val="00267681"/>
    <w:rsid w:val="002827B8"/>
    <w:rsid w:val="002B1905"/>
    <w:rsid w:val="002C2AC0"/>
    <w:rsid w:val="002D083D"/>
    <w:rsid w:val="002E1BD6"/>
    <w:rsid w:val="002E3CF9"/>
    <w:rsid w:val="002E4168"/>
    <w:rsid w:val="003363A7"/>
    <w:rsid w:val="003430A6"/>
    <w:rsid w:val="00354888"/>
    <w:rsid w:val="0035661C"/>
    <w:rsid w:val="00363206"/>
    <w:rsid w:val="00372D87"/>
    <w:rsid w:val="00381D95"/>
    <w:rsid w:val="003845EF"/>
    <w:rsid w:val="00384628"/>
    <w:rsid w:val="00386611"/>
    <w:rsid w:val="003A41DD"/>
    <w:rsid w:val="003E1312"/>
    <w:rsid w:val="003E1793"/>
    <w:rsid w:val="003E7A6B"/>
    <w:rsid w:val="00412D8E"/>
    <w:rsid w:val="00416A83"/>
    <w:rsid w:val="0041735A"/>
    <w:rsid w:val="00427A0E"/>
    <w:rsid w:val="00467A64"/>
    <w:rsid w:val="00477BB6"/>
    <w:rsid w:val="00484B7B"/>
    <w:rsid w:val="00496054"/>
    <w:rsid w:val="004A5F07"/>
    <w:rsid w:val="004A76F0"/>
    <w:rsid w:val="004A7F20"/>
    <w:rsid w:val="004B42BB"/>
    <w:rsid w:val="004C144A"/>
    <w:rsid w:val="004C1BE5"/>
    <w:rsid w:val="004E2A43"/>
    <w:rsid w:val="004E3A5C"/>
    <w:rsid w:val="00506D83"/>
    <w:rsid w:val="00513D5A"/>
    <w:rsid w:val="0052018E"/>
    <w:rsid w:val="00521CF5"/>
    <w:rsid w:val="00522BD9"/>
    <w:rsid w:val="00542FF7"/>
    <w:rsid w:val="005446DC"/>
    <w:rsid w:val="00564B25"/>
    <w:rsid w:val="005A121D"/>
    <w:rsid w:val="005A56F5"/>
    <w:rsid w:val="005D31BA"/>
    <w:rsid w:val="005F37FA"/>
    <w:rsid w:val="005F50B6"/>
    <w:rsid w:val="00605116"/>
    <w:rsid w:val="00612910"/>
    <w:rsid w:val="00614D45"/>
    <w:rsid w:val="00615E35"/>
    <w:rsid w:val="00622B65"/>
    <w:rsid w:val="00653240"/>
    <w:rsid w:val="006644C1"/>
    <w:rsid w:val="00664DC0"/>
    <w:rsid w:val="006676C4"/>
    <w:rsid w:val="006812E5"/>
    <w:rsid w:val="00684972"/>
    <w:rsid w:val="006A5B5B"/>
    <w:rsid w:val="006E734B"/>
    <w:rsid w:val="00725478"/>
    <w:rsid w:val="00735F35"/>
    <w:rsid w:val="00740F3F"/>
    <w:rsid w:val="007417C3"/>
    <w:rsid w:val="00745F30"/>
    <w:rsid w:val="00747B2A"/>
    <w:rsid w:val="00750273"/>
    <w:rsid w:val="00764036"/>
    <w:rsid w:val="00783B1A"/>
    <w:rsid w:val="0079655F"/>
    <w:rsid w:val="0079751E"/>
    <w:rsid w:val="007A4CBA"/>
    <w:rsid w:val="007A72B9"/>
    <w:rsid w:val="007C3EED"/>
    <w:rsid w:val="007D2D58"/>
    <w:rsid w:val="007D4BA5"/>
    <w:rsid w:val="007E50B5"/>
    <w:rsid w:val="007F355D"/>
    <w:rsid w:val="007F653B"/>
    <w:rsid w:val="008074A0"/>
    <w:rsid w:val="0082292D"/>
    <w:rsid w:val="00841D45"/>
    <w:rsid w:val="00842978"/>
    <w:rsid w:val="008547EA"/>
    <w:rsid w:val="00872A6F"/>
    <w:rsid w:val="00872CA1"/>
    <w:rsid w:val="00876132"/>
    <w:rsid w:val="008C3AA8"/>
    <w:rsid w:val="008C6136"/>
    <w:rsid w:val="008C7DE4"/>
    <w:rsid w:val="008E09FF"/>
    <w:rsid w:val="00947FDB"/>
    <w:rsid w:val="00962CB8"/>
    <w:rsid w:val="0096617B"/>
    <w:rsid w:val="00971D15"/>
    <w:rsid w:val="00974FD5"/>
    <w:rsid w:val="00976877"/>
    <w:rsid w:val="009776B7"/>
    <w:rsid w:val="00982D67"/>
    <w:rsid w:val="009853DF"/>
    <w:rsid w:val="009919F7"/>
    <w:rsid w:val="009A4CCC"/>
    <w:rsid w:val="009A6075"/>
    <w:rsid w:val="009D4DE5"/>
    <w:rsid w:val="00A1652B"/>
    <w:rsid w:val="00A413FE"/>
    <w:rsid w:val="00A4651A"/>
    <w:rsid w:val="00A46824"/>
    <w:rsid w:val="00A66E35"/>
    <w:rsid w:val="00A70CEB"/>
    <w:rsid w:val="00A70FD8"/>
    <w:rsid w:val="00A87E5F"/>
    <w:rsid w:val="00A91497"/>
    <w:rsid w:val="00A92D99"/>
    <w:rsid w:val="00AA20AD"/>
    <w:rsid w:val="00AC1F66"/>
    <w:rsid w:val="00AE60C8"/>
    <w:rsid w:val="00AF2EBB"/>
    <w:rsid w:val="00AF5CB1"/>
    <w:rsid w:val="00B11421"/>
    <w:rsid w:val="00B145AC"/>
    <w:rsid w:val="00B34114"/>
    <w:rsid w:val="00B352CD"/>
    <w:rsid w:val="00B45AB5"/>
    <w:rsid w:val="00B468C6"/>
    <w:rsid w:val="00B85E3C"/>
    <w:rsid w:val="00BC10B4"/>
    <w:rsid w:val="00BD0834"/>
    <w:rsid w:val="00BD56DA"/>
    <w:rsid w:val="00BE7D4E"/>
    <w:rsid w:val="00C01EC2"/>
    <w:rsid w:val="00C03764"/>
    <w:rsid w:val="00C056A8"/>
    <w:rsid w:val="00C1214D"/>
    <w:rsid w:val="00C2537D"/>
    <w:rsid w:val="00C266F7"/>
    <w:rsid w:val="00C318AE"/>
    <w:rsid w:val="00C45115"/>
    <w:rsid w:val="00C53079"/>
    <w:rsid w:val="00C56D14"/>
    <w:rsid w:val="00C61B6D"/>
    <w:rsid w:val="00C660B5"/>
    <w:rsid w:val="00C87182"/>
    <w:rsid w:val="00CD4B16"/>
    <w:rsid w:val="00D056E7"/>
    <w:rsid w:val="00D05D6F"/>
    <w:rsid w:val="00D06218"/>
    <w:rsid w:val="00D1061B"/>
    <w:rsid w:val="00D12448"/>
    <w:rsid w:val="00D2107F"/>
    <w:rsid w:val="00D3172E"/>
    <w:rsid w:val="00D42898"/>
    <w:rsid w:val="00D50ADA"/>
    <w:rsid w:val="00D546DA"/>
    <w:rsid w:val="00D627D5"/>
    <w:rsid w:val="00D810FF"/>
    <w:rsid w:val="00D813B3"/>
    <w:rsid w:val="00D93F6B"/>
    <w:rsid w:val="00D940C7"/>
    <w:rsid w:val="00DA745F"/>
    <w:rsid w:val="00DB4293"/>
    <w:rsid w:val="00DC12FA"/>
    <w:rsid w:val="00DD2CA2"/>
    <w:rsid w:val="00DD56AF"/>
    <w:rsid w:val="00DE277C"/>
    <w:rsid w:val="00DF76D0"/>
    <w:rsid w:val="00E00F3B"/>
    <w:rsid w:val="00E07180"/>
    <w:rsid w:val="00E21EE8"/>
    <w:rsid w:val="00E26681"/>
    <w:rsid w:val="00E33A89"/>
    <w:rsid w:val="00E33B33"/>
    <w:rsid w:val="00E43C2C"/>
    <w:rsid w:val="00E6150E"/>
    <w:rsid w:val="00E762C2"/>
    <w:rsid w:val="00E81121"/>
    <w:rsid w:val="00E862BB"/>
    <w:rsid w:val="00E90C77"/>
    <w:rsid w:val="00E92017"/>
    <w:rsid w:val="00E930BA"/>
    <w:rsid w:val="00E940D5"/>
    <w:rsid w:val="00EB31C5"/>
    <w:rsid w:val="00EC1114"/>
    <w:rsid w:val="00ED10D2"/>
    <w:rsid w:val="00ED159E"/>
    <w:rsid w:val="00EE3CD8"/>
    <w:rsid w:val="00EE4113"/>
    <w:rsid w:val="00EE4270"/>
    <w:rsid w:val="00EF62D3"/>
    <w:rsid w:val="00EF6EA2"/>
    <w:rsid w:val="00F0071A"/>
    <w:rsid w:val="00F009BA"/>
    <w:rsid w:val="00F121E5"/>
    <w:rsid w:val="00F23A49"/>
    <w:rsid w:val="00F309B4"/>
    <w:rsid w:val="00F3526C"/>
    <w:rsid w:val="00F35AA9"/>
    <w:rsid w:val="00F47932"/>
    <w:rsid w:val="00F47AF4"/>
    <w:rsid w:val="00F5666E"/>
    <w:rsid w:val="00F62C2A"/>
    <w:rsid w:val="00F76B30"/>
    <w:rsid w:val="00F8011A"/>
    <w:rsid w:val="00F84380"/>
    <w:rsid w:val="00F94006"/>
    <w:rsid w:val="00FA4543"/>
    <w:rsid w:val="00FA4C5E"/>
    <w:rsid w:val="00FD15B1"/>
    <w:rsid w:val="00FD197D"/>
    <w:rsid w:val="00FD22DC"/>
    <w:rsid w:val="00FE05EC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F451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1">
    <w:name w:val="heading 1"/>
    <w:basedOn w:val="a"/>
    <w:link w:val="10"/>
    <w:qFormat/>
    <w:rsid w:val="00D05D6F"/>
    <w:pPr>
      <w:keepNext/>
      <w:keepLines/>
      <w:spacing w:before="480" w:after="120" w:line="276" w:lineRule="auto"/>
      <w:ind w:left="432" w:hanging="432"/>
      <w:contextualSpacing/>
      <w:outlineLvl w:val="0"/>
    </w:pPr>
    <w:rPr>
      <w:rFonts w:eastAsia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D05D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0"/>
    <w:qFormat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paragraph" w:styleId="5">
    <w:name w:val="heading 5"/>
    <w:basedOn w:val="a"/>
    <w:link w:val="50"/>
    <w:qFormat/>
    <w:rsid w:val="00D05D6F"/>
    <w:pPr>
      <w:keepNext/>
      <w:keepLines/>
      <w:spacing w:before="220" w:after="40" w:line="276" w:lineRule="auto"/>
      <w:ind w:left="1008" w:hanging="1008"/>
      <w:contextualSpacing/>
      <w:outlineLvl w:val="4"/>
    </w:pPr>
    <w:rPr>
      <w:rFonts w:eastAsia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D05D6F"/>
    <w:pPr>
      <w:keepNext/>
      <w:keepLines/>
      <w:spacing w:before="200" w:after="40" w:line="276" w:lineRule="auto"/>
      <w:ind w:left="1152" w:hanging="1152"/>
      <w:contextualSpacing/>
      <w:outlineLvl w:val="5"/>
    </w:pPr>
    <w:rPr>
      <w:rFonts w:eastAsia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1"/>
    <w:link w:val="70"/>
    <w:qFormat/>
    <w:rsid w:val="00D05D6F"/>
    <w:pPr>
      <w:keepLines/>
      <w:spacing w:before="60" w:after="60" w:line="276" w:lineRule="auto"/>
      <w:contextualSpacing/>
      <w:outlineLvl w:val="6"/>
    </w:pPr>
    <w:rPr>
      <w:rFonts w:eastAsia="Times New Roman" w:cs="Arial"/>
      <w:b/>
      <w:bCs/>
      <w:color w:val="000000"/>
      <w:sz w:val="58"/>
      <w:szCs w:val="58"/>
      <w:lang w:eastAsia="zh-CN"/>
    </w:rPr>
  </w:style>
  <w:style w:type="paragraph" w:styleId="8">
    <w:name w:val="heading 8"/>
    <w:basedOn w:val="a1"/>
    <w:link w:val="80"/>
    <w:qFormat/>
    <w:rsid w:val="00D05D6F"/>
    <w:pPr>
      <w:keepLines/>
      <w:spacing w:before="60" w:after="60" w:line="276" w:lineRule="auto"/>
      <w:contextualSpacing/>
      <w:outlineLvl w:val="7"/>
    </w:pPr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paragraph" w:styleId="9">
    <w:name w:val="heading 9"/>
    <w:basedOn w:val="a1"/>
    <w:link w:val="90"/>
    <w:qFormat/>
    <w:rsid w:val="00D05D6F"/>
    <w:pPr>
      <w:keepLines/>
      <w:spacing w:before="60" w:after="60" w:line="276" w:lineRule="auto"/>
      <w:contextualSpacing/>
      <w:outlineLvl w:val="8"/>
    </w:pPr>
    <w:rPr>
      <w:rFonts w:eastAsia="Times New Roman" w:cs="Arial"/>
      <w:b/>
      <w:bCs/>
      <w:color w:val="000000"/>
      <w:sz w:val="54"/>
      <w:szCs w:val="5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ій колонтитул Знак"/>
    <w:basedOn w:val="a2"/>
    <w:uiPriority w:val="99"/>
    <w:qFormat/>
    <w:rsid w:val="00340230"/>
    <w:rPr>
      <w:rFonts w:eastAsia="Calibri" w:cs="Times New Roman"/>
    </w:rPr>
  </w:style>
  <w:style w:type="character" w:customStyle="1" w:styleId="a6">
    <w:name w:val="Нижній колонтитул Знак"/>
    <w:basedOn w:val="a2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2"/>
    <w:link w:val="3"/>
    <w:uiPriority w:val="9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2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7">
    <w:name w:val="Символ сноски"/>
    <w:qFormat/>
    <w:rsid w:val="00D621F9"/>
  </w:style>
  <w:style w:type="character" w:customStyle="1" w:styleId="a8">
    <w:name w:val="Привязка сноски"/>
    <w:rsid w:val="00D621F9"/>
    <w:rPr>
      <w:vertAlign w:val="superscript"/>
    </w:rPr>
  </w:style>
  <w:style w:type="character" w:customStyle="1" w:styleId="a9">
    <w:name w:val="Посещённая гиперссылка"/>
    <w:basedOn w:val="a2"/>
    <w:uiPriority w:val="99"/>
    <w:semiHidden/>
    <w:unhideWhenUsed/>
    <w:rsid w:val="00D621F9"/>
    <w:rPr>
      <w:color w:val="954F72" w:themeColor="followedHyperlink"/>
      <w:u w:val="single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 концевой сноски"/>
    <w:qFormat/>
  </w:style>
  <w:style w:type="paragraph" w:styleId="a1">
    <w:name w:val="Title"/>
    <w:basedOn w:val="a"/>
    <w:next w:val="a0"/>
    <w:qFormat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c">
    <w:name w:val="List"/>
    <w:basedOn w:val="a0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Lucida Sans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340230"/>
    <w:pPr>
      <w:tabs>
        <w:tab w:val="center" w:pos="4819"/>
        <w:tab w:val="right" w:pos="9639"/>
      </w:tabs>
    </w:pPr>
  </w:style>
  <w:style w:type="paragraph" w:styleId="af1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customStyle="1" w:styleId="af2">
    <w:name w:val="Нормальний текст"/>
    <w:basedOn w:val="a"/>
    <w:qFormat/>
    <w:pPr>
      <w:spacing w:before="120"/>
      <w:ind w:firstLine="567"/>
      <w:jc w:val="both"/>
    </w:pPr>
  </w:style>
  <w:style w:type="paragraph" w:styleId="af3">
    <w:name w:val="footnote text"/>
    <w:basedOn w:val="a"/>
    <w:link w:val="af4"/>
    <w:uiPriority w:val="99"/>
    <w:pPr>
      <w:suppressLineNumbers/>
      <w:ind w:left="339" w:hanging="339"/>
    </w:pPr>
    <w:rPr>
      <w:sz w:val="20"/>
      <w:szCs w:val="20"/>
    </w:rPr>
  </w:style>
  <w:style w:type="character" w:customStyle="1" w:styleId="20">
    <w:name w:val="Заголовок 2 Знак"/>
    <w:basedOn w:val="a2"/>
    <w:link w:val="2"/>
    <w:rsid w:val="00D05D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2"/>
    <w:link w:val="1"/>
    <w:rsid w:val="00D05D6F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50">
    <w:name w:val="Заголовок 5 Знак"/>
    <w:basedOn w:val="a2"/>
    <w:link w:val="5"/>
    <w:rsid w:val="00D05D6F"/>
    <w:rPr>
      <w:rFonts w:eastAsia="Times New Roman" w:cs="Arial"/>
      <w:color w:val="000000"/>
      <w:lang w:eastAsia="zh-CN"/>
    </w:rPr>
  </w:style>
  <w:style w:type="character" w:customStyle="1" w:styleId="60">
    <w:name w:val="Заголовок 6 Знак"/>
    <w:basedOn w:val="a2"/>
    <w:link w:val="6"/>
    <w:rsid w:val="00D05D6F"/>
    <w:rPr>
      <w:rFonts w:eastAsia="Times New Roman" w:cs="Arial"/>
      <w:b/>
      <w:color w:val="000000"/>
      <w:szCs w:val="20"/>
      <w:lang w:eastAsia="zh-CN"/>
    </w:rPr>
  </w:style>
  <w:style w:type="character" w:customStyle="1" w:styleId="70">
    <w:name w:val="Заголовок 7 Знак"/>
    <w:basedOn w:val="a2"/>
    <w:link w:val="7"/>
    <w:rsid w:val="00D05D6F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2"/>
    <w:link w:val="8"/>
    <w:rsid w:val="00D05D6F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2"/>
    <w:link w:val="9"/>
    <w:rsid w:val="00D05D6F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f5">
    <w:name w:val="List Paragraph"/>
    <w:basedOn w:val="a"/>
    <w:uiPriority w:val="34"/>
    <w:qFormat/>
    <w:rsid w:val="00D05D6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rvts0">
    <w:name w:val="rvts0"/>
    <w:basedOn w:val="a2"/>
    <w:rsid w:val="00D05D6F"/>
  </w:style>
  <w:style w:type="character" w:customStyle="1" w:styleId="rvts23">
    <w:name w:val="rvts23"/>
    <w:basedOn w:val="a2"/>
    <w:rsid w:val="00D05D6F"/>
  </w:style>
  <w:style w:type="character" w:customStyle="1" w:styleId="rvts9">
    <w:name w:val="rvts9"/>
    <w:basedOn w:val="a2"/>
    <w:rsid w:val="00D05D6F"/>
  </w:style>
  <w:style w:type="character" w:styleId="af6">
    <w:name w:val="Hyperlink"/>
    <w:basedOn w:val="a2"/>
    <w:uiPriority w:val="99"/>
    <w:unhideWhenUsed/>
    <w:rsid w:val="00B34114"/>
    <w:rPr>
      <w:color w:val="0563C1" w:themeColor="hyperlink"/>
      <w:u w:val="single"/>
    </w:rPr>
  </w:style>
  <w:style w:type="character" w:customStyle="1" w:styleId="st42">
    <w:name w:val="st42"/>
    <w:uiPriority w:val="99"/>
    <w:rsid w:val="00B34114"/>
    <w:rPr>
      <w:rFonts w:ascii="Times New Roman" w:hAnsi="Times New Roman" w:cs="Times New Roman" w:hint="default"/>
      <w:color w:val="000000"/>
      <w:sz w:val="30"/>
      <w:szCs w:val="30"/>
    </w:rPr>
  </w:style>
  <w:style w:type="character" w:customStyle="1" w:styleId="st24">
    <w:name w:val="st24"/>
    <w:uiPriority w:val="99"/>
    <w:rsid w:val="00DA745F"/>
    <w:rPr>
      <w:rFonts w:ascii="Times New Roman" w:hAnsi="Times New Roman" w:cs="Times New Roman" w:hint="default"/>
      <w:b/>
      <w:bCs/>
      <w:color w:val="000000"/>
      <w:sz w:val="38"/>
      <w:szCs w:val="38"/>
    </w:rPr>
  </w:style>
  <w:style w:type="paragraph" w:customStyle="1" w:styleId="4R444p">
    <w:name w:val="С4Rн4~о4ñ4・ê[?àp"/>
    <w:basedOn w:val="a"/>
    <w:uiPriority w:val="99"/>
    <w:rsid w:val="00DD2CA2"/>
    <w:pPr>
      <w:autoSpaceDE w:val="0"/>
      <w:autoSpaceDN w:val="0"/>
      <w:adjustRightInd w:val="0"/>
    </w:pPr>
    <w:rPr>
      <w:rFonts w:eastAsiaTheme="minorEastAsia"/>
      <w:kern w:val="2"/>
      <w:szCs w:val="28"/>
      <w:lang w:eastAsia="uk-UA" w:bidi="hi-IN"/>
    </w:rPr>
  </w:style>
  <w:style w:type="character" w:styleId="af7">
    <w:name w:val="footnote reference"/>
    <w:basedOn w:val="a2"/>
    <w:uiPriority w:val="99"/>
    <w:semiHidden/>
    <w:unhideWhenUsed/>
    <w:rsid w:val="00DD2CA2"/>
    <w:rPr>
      <w:rFonts w:ascii="Times New Roman" w:hAnsi="Times New Roman" w:cs="Times New Roman" w:hint="default"/>
      <w:vertAlign w:val="superscript"/>
    </w:rPr>
  </w:style>
  <w:style w:type="paragraph" w:customStyle="1" w:styleId="3f4O3f41E3f3f3f3fr3f3f3f3fz3f1E43f43f43f41E">
    <w:name w:val="Î3f4Oñ3f4 ・1E í3f~?î3f3f?â3fr?í3f~?î3f3f?é3fz ?ò3f ・1E4 å3f?4ê3f?4ñ3f4 ・1E"/>
    <w:basedOn w:val="a"/>
    <w:uiPriority w:val="99"/>
    <w:rsid w:val="00664DC0"/>
    <w:pPr>
      <w:autoSpaceDE w:val="0"/>
      <w:autoSpaceDN w:val="0"/>
      <w:adjustRightInd w:val="0"/>
      <w:spacing w:after="140" w:line="276" w:lineRule="auto"/>
    </w:pPr>
    <w:rPr>
      <w:rFonts w:ascii="Arial" w:eastAsia="Times New Roman" w:cs="Arial"/>
      <w:sz w:val="22"/>
      <w:lang w:eastAsia="uk-UA"/>
    </w:rPr>
  </w:style>
  <w:style w:type="character" w:customStyle="1" w:styleId="4B4B4Ettuuuuyyuu">
    <w:name w:val="В4B4Bы4・?・E?ätt??åuu??ë||??åuu??í~~??èyy??åuu"/>
    <w:uiPriority w:val="99"/>
    <w:rsid w:val="00664DC0"/>
    <w:rPr>
      <w:i/>
      <w:iCs w:val="0"/>
    </w:rPr>
  </w:style>
  <w:style w:type="character" w:customStyle="1" w:styleId="af4">
    <w:name w:val="Текст виноски Знак"/>
    <w:basedOn w:val="a2"/>
    <w:link w:val="af3"/>
    <w:uiPriority w:val="99"/>
    <w:rsid w:val="00BD56DA"/>
    <w:rPr>
      <w:rFonts w:cs="Times New Roman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6644C1"/>
    <w:rPr>
      <w:rFonts w:ascii="Segoe UI" w:hAnsi="Segoe UI" w:cs="Segoe UI"/>
      <w:sz w:val="18"/>
      <w:szCs w:val="18"/>
    </w:rPr>
  </w:style>
  <w:style w:type="character" w:customStyle="1" w:styleId="af9">
    <w:name w:val="Текст у виносці Знак"/>
    <w:basedOn w:val="a2"/>
    <w:link w:val="af8"/>
    <w:uiPriority w:val="99"/>
    <w:semiHidden/>
    <w:rsid w:val="006644C1"/>
    <w:rPr>
      <w:rFonts w:ascii="Segoe UI" w:hAnsi="Segoe UI" w:cs="Segoe UI"/>
      <w:sz w:val="18"/>
      <w:szCs w:val="18"/>
    </w:rPr>
  </w:style>
  <w:style w:type="paragraph" w:customStyle="1" w:styleId="Igor15">
    <w:name w:val="Стиль Igor + Перший рядок:  15 см"/>
    <w:basedOn w:val="a"/>
    <w:rsid w:val="0066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right="-6" w:firstLine="851"/>
      <w:jc w:val="both"/>
    </w:pPr>
    <w:rPr>
      <w:rFonts w:eastAsia="Times New Roman"/>
      <w:szCs w:val="20"/>
      <w:lang w:eastAsia="ru-RU"/>
    </w:rPr>
  </w:style>
  <w:style w:type="character" w:customStyle="1" w:styleId="viiyi">
    <w:name w:val="viiyi"/>
    <w:basedOn w:val="a2"/>
    <w:rsid w:val="00363206"/>
  </w:style>
  <w:style w:type="character" w:customStyle="1" w:styleId="jlqj4b">
    <w:name w:val="jlqj4b"/>
    <w:basedOn w:val="a2"/>
    <w:rsid w:val="00363206"/>
  </w:style>
  <w:style w:type="paragraph" w:styleId="HTML">
    <w:name w:val="HTML Preformatted"/>
    <w:basedOn w:val="a"/>
    <w:link w:val="HTML0"/>
    <w:uiPriority w:val="99"/>
    <w:semiHidden/>
    <w:unhideWhenUsed/>
    <w:rsid w:val="00363206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2"/>
    <w:link w:val="HTML"/>
    <w:uiPriority w:val="99"/>
    <w:semiHidden/>
    <w:rsid w:val="00363206"/>
    <w:rPr>
      <w:rFonts w:ascii="Consolas" w:hAnsi="Consolas" w:cs="Times New Roman"/>
      <w:szCs w:val="20"/>
    </w:rPr>
  </w:style>
  <w:style w:type="paragraph" w:customStyle="1" w:styleId="rvps2">
    <w:name w:val="rvps2"/>
    <w:basedOn w:val="a"/>
    <w:rsid w:val="002D083D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37">
    <w:name w:val="rvts37"/>
    <w:basedOn w:val="a2"/>
    <w:rsid w:val="002D083D"/>
  </w:style>
  <w:style w:type="character" w:customStyle="1" w:styleId="rvts11">
    <w:name w:val="rvts11"/>
    <w:basedOn w:val="a2"/>
    <w:rsid w:val="008C3AA8"/>
  </w:style>
  <w:style w:type="paragraph" w:customStyle="1" w:styleId="rvps6">
    <w:name w:val="rvps6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7">
    <w:name w:val="rvps7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44">
    <w:name w:val="rvts44"/>
    <w:basedOn w:val="a2"/>
    <w:rsid w:val="00FA4C5E"/>
  </w:style>
  <w:style w:type="character" w:customStyle="1" w:styleId="st1">
    <w:name w:val="st1"/>
    <w:rsid w:val="00C1214D"/>
  </w:style>
  <w:style w:type="paragraph" w:customStyle="1" w:styleId="afa">
    <w:name w:val="Назва документа"/>
    <w:basedOn w:val="a"/>
    <w:next w:val="a"/>
    <w:rsid w:val="00C1214D"/>
    <w:pPr>
      <w:keepNext/>
      <w:keepLines/>
      <w:suppressAutoHyphens w:val="0"/>
      <w:spacing w:before="360" w:after="360"/>
      <w:jc w:val="center"/>
    </w:pPr>
    <w:rPr>
      <w:rFonts w:ascii="Antiqua" w:eastAsia="Times New Roman"/>
      <w:b/>
      <w:sz w:val="26"/>
      <w:szCs w:val="20"/>
      <w:lang w:eastAsia="ru-RU"/>
    </w:rPr>
  </w:style>
  <w:style w:type="character" w:styleId="afb">
    <w:name w:val="Emphasis"/>
    <w:basedOn w:val="a2"/>
    <w:uiPriority w:val="20"/>
    <w:qFormat/>
    <w:rsid w:val="009853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767-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0449A-2AF7-4A7B-8302-4125C28F9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3982</Words>
  <Characters>2271</Characters>
  <Application>Microsoft Office Word</Application>
  <DocSecurity>4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2021-04-28T04:46:00Z</dcterms:created>
  <dcterms:modified xsi:type="dcterms:W3CDTF">2021-04-28T04:46:00Z</dcterms:modified>
  <dc:language/>
</cp:coreProperties>
</file>