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4E" w:rsidRDefault="003A7D4E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F23C01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</w:t>
      </w:r>
      <w:r w:rsidR="00AA1140">
        <w:rPr>
          <w:b/>
          <w:bCs/>
          <w:szCs w:val="28"/>
        </w:rPr>
        <w:t xml:space="preserve">Верховної Ради України з </w:t>
      </w:r>
      <w:r w:rsidR="00AA1140" w:rsidRPr="00AA1140">
        <w:rPr>
          <w:b/>
          <w:bCs/>
          <w:szCs w:val="28"/>
        </w:rPr>
        <w:t xml:space="preserve">питань </w:t>
      </w:r>
      <w:r w:rsidR="00F52D8C">
        <w:rPr>
          <w:b/>
        </w:rPr>
        <w:t>гуманітарної та інформаційної політики</w:t>
      </w:r>
    </w:p>
    <w:p w:rsidR="00AD7F7E" w:rsidRPr="00085FD2" w:rsidRDefault="00BA520E" w:rsidP="009000EA">
      <w:pPr>
        <w:ind w:firstLine="426"/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AD7F7E" w:rsidRDefault="00724167" w:rsidP="009000EA">
      <w:pPr>
        <w:ind w:firstLine="426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F52D8C">
        <w:rPr>
          <w:bCs/>
          <w:i/>
          <w:szCs w:val="28"/>
        </w:rPr>
        <w:t>5330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F35C74" w:rsidRDefault="000B1256" w:rsidP="00F35C74">
      <w:pPr>
        <w:ind w:firstLine="851"/>
        <w:jc w:val="both"/>
        <w:rPr>
          <w:szCs w:val="28"/>
        </w:rPr>
      </w:pPr>
      <w:r w:rsidRPr="005D403C">
        <w:rPr>
          <w:szCs w:val="28"/>
        </w:rPr>
        <w:t>Комітет Верховної Ради України з питань бюджету на своєму засіданні</w:t>
      </w:r>
      <w:r w:rsidR="005A1383" w:rsidRPr="005D403C">
        <w:rPr>
          <w:szCs w:val="28"/>
        </w:rPr>
        <w:t xml:space="preserve">                </w:t>
      </w:r>
      <w:r w:rsidRPr="005D403C">
        <w:rPr>
          <w:szCs w:val="28"/>
        </w:rPr>
        <w:t xml:space="preserve"> </w:t>
      </w:r>
      <w:r w:rsidR="003524F9" w:rsidRPr="005D403C">
        <w:rPr>
          <w:szCs w:val="28"/>
        </w:rPr>
        <w:t xml:space="preserve">  </w:t>
      </w:r>
      <w:r w:rsidR="00AA1140">
        <w:rPr>
          <w:szCs w:val="28"/>
        </w:rPr>
        <w:t>30 червня</w:t>
      </w:r>
      <w:r w:rsidR="005F7D8B" w:rsidRPr="005D403C">
        <w:rPr>
          <w:szCs w:val="28"/>
        </w:rPr>
        <w:t xml:space="preserve"> 202</w:t>
      </w:r>
      <w:r w:rsidR="003A7D4E" w:rsidRPr="003A7D4E">
        <w:rPr>
          <w:szCs w:val="28"/>
        </w:rPr>
        <w:t>1</w:t>
      </w:r>
      <w:r w:rsidR="005F7D8B" w:rsidRPr="005D403C">
        <w:rPr>
          <w:szCs w:val="28"/>
        </w:rPr>
        <w:t xml:space="preserve"> року (</w:t>
      </w:r>
      <w:r w:rsidRPr="005D403C">
        <w:rPr>
          <w:szCs w:val="28"/>
        </w:rPr>
        <w:t>протокол №</w:t>
      </w:r>
      <w:r w:rsidR="00F23C01" w:rsidRPr="00F23C01">
        <w:rPr>
          <w:szCs w:val="28"/>
        </w:rPr>
        <w:t>94</w:t>
      </w:r>
      <w:r w:rsidRPr="005D403C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F52D8C">
        <w:rPr>
          <w:bCs/>
          <w:szCs w:val="28"/>
        </w:rPr>
        <w:t>п</w:t>
      </w:r>
      <w:r w:rsidR="00F52D8C" w:rsidRPr="00F52D8C">
        <w:rPr>
          <w:bCs/>
          <w:szCs w:val="28"/>
        </w:rPr>
        <w:t>ро внесення змін до Закону України «Про захист суспільної моралі» щодо уточнення деяких положень відносно захисту малолітніх від негативного впливу продукції сексуального чи еротичного характеру</w:t>
      </w:r>
      <w:r w:rsidR="00285489" w:rsidRPr="00285489">
        <w:rPr>
          <w:szCs w:val="28"/>
        </w:rPr>
        <w:t xml:space="preserve"> </w:t>
      </w:r>
      <w:r w:rsidR="001011E7" w:rsidRPr="005D403C">
        <w:rPr>
          <w:szCs w:val="28"/>
        </w:rPr>
        <w:t>(реєстр. №</w:t>
      </w:r>
      <w:r w:rsidR="00F52D8C">
        <w:rPr>
          <w:szCs w:val="28"/>
        </w:rPr>
        <w:t>5330</w:t>
      </w:r>
      <w:r w:rsidR="001011E7" w:rsidRPr="005D403C">
        <w:rPr>
          <w:szCs w:val="28"/>
        </w:rPr>
        <w:t xml:space="preserve"> від </w:t>
      </w:r>
      <w:r w:rsidR="00F52D8C">
        <w:rPr>
          <w:szCs w:val="28"/>
        </w:rPr>
        <w:t>02</w:t>
      </w:r>
      <w:r w:rsidR="001011E7" w:rsidRPr="005D403C">
        <w:rPr>
          <w:szCs w:val="28"/>
        </w:rPr>
        <w:t>.</w:t>
      </w:r>
      <w:r w:rsidR="003A7D4E">
        <w:rPr>
          <w:szCs w:val="28"/>
        </w:rPr>
        <w:t>0</w:t>
      </w:r>
      <w:r w:rsidR="00285489">
        <w:rPr>
          <w:szCs w:val="28"/>
        </w:rPr>
        <w:t>4</w:t>
      </w:r>
      <w:r w:rsidR="001011E7" w:rsidRPr="005D403C">
        <w:rPr>
          <w:szCs w:val="28"/>
        </w:rPr>
        <w:t>.20</w:t>
      </w:r>
      <w:r w:rsidR="00AD7F7E" w:rsidRPr="005D403C">
        <w:rPr>
          <w:szCs w:val="28"/>
        </w:rPr>
        <w:t>2</w:t>
      </w:r>
      <w:r w:rsidR="003A7D4E">
        <w:rPr>
          <w:szCs w:val="28"/>
        </w:rPr>
        <w:t>1</w:t>
      </w:r>
      <w:r w:rsidR="001011E7" w:rsidRPr="005D403C">
        <w:rPr>
          <w:szCs w:val="28"/>
        </w:rPr>
        <w:t xml:space="preserve">), </w:t>
      </w:r>
      <w:r w:rsidR="00285489">
        <w:t xml:space="preserve">поданий </w:t>
      </w:r>
      <w:r w:rsidR="009F7785">
        <w:t>народними депутата</w:t>
      </w:r>
      <w:r w:rsidR="00E6301E">
        <w:t xml:space="preserve">ми України Клименко Ю.Л., Бобровською С.А., </w:t>
      </w:r>
      <w:proofErr w:type="spellStart"/>
      <w:r w:rsidR="00E6301E">
        <w:t>Микишею</w:t>
      </w:r>
      <w:proofErr w:type="spellEnd"/>
      <w:r w:rsidR="00E6301E">
        <w:t xml:space="preserve"> Д.С.</w:t>
      </w:r>
      <w:r w:rsidR="009F7785">
        <w:t xml:space="preserve"> та іншими народними депутатами України</w:t>
      </w:r>
      <w:r w:rsidR="006A18F5">
        <w:t>, і повідомляє наступне.</w:t>
      </w:r>
    </w:p>
    <w:p w:rsidR="00E6301E" w:rsidRDefault="00811166" w:rsidP="00811166">
      <w:pPr>
        <w:widowControl w:val="0"/>
        <w:autoSpaceDE w:val="0"/>
        <w:autoSpaceDN w:val="0"/>
        <w:adjustRightInd w:val="0"/>
        <w:ind w:right="71" w:firstLine="720"/>
        <w:jc w:val="both"/>
        <w:rPr>
          <w:szCs w:val="28"/>
        </w:rPr>
      </w:pPr>
      <w:r>
        <w:rPr>
          <w:szCs w:val="28"/>
        </w:rPr>
        <w:t xml:space="preserve">Проектом закону </w:t>
      </w:r>
      <w:r w:rsidRPr="008F7F51">
        <w:rPr>
          <w:szCs w:val="28"/>
        </w:rPr>
        <w:t xml:space="preserve">передбачається </w:t>
      </w:r>
      <w:r>
        <w:rPr>
          <w:szCs w:val="28"/>
        </w:rPr>
        <w:t xml:space="preserve">внесення змін до статей 7, 8, 11, 13 Закону України «Про захист суспільної моралі» у частині </w:t>
      </w:r>
      <w:r w:rsidRPr="00EE4B2E">
        <w:rPr>
          <w:szCs w:val="28"/>
        </w:rPr>
        <w:t xml:space="preserve">уточнення </w:t>
      </w:r>
      <w:r w:rsidR="00F908E3">
        <w:rPr>
          <w:szCs w:val="28"/>
        </w:rPr>
        <w:t>їх</w:t>
      </w:r>
      <w:r w:rsidRPr="00EE4B2E">
        <w:rPr>
          <w:szCs w:val="28"/>
        </w:rPr>
        <w:t xml:space="preserve"> положень відносно захисту малолітніх від негативного впливу продукції сексуального чи еротичного характеру</w:t>
      </w:r>
      <w:r>
        <w:rPr>
          <w:szCs w:val="28"/>
        </w:rPr>
        <w:t xml:space="preserve">. </w:t>
      </w:r>
    </w:p>
    <w:p w:rsidR="00F50906" w:rsidRPr="006A18F5" w:rsidRDefault="00F50906" w:rsidP="006A18F5">
      <w:pPr>
        <w:ind w:firstLine="720"/>
        <w:jc w:val="both"/>
        <w:rPr>
          <w:rFonts w:eastAsia="Times New Roman"/>
          <w:sz w:val="24"/>
          <w:lang w:eastAsia="uk-UA"/>
        </w:rPr>
      </w:pPr>
      <w:r w:rsidRPr="005D403C">
        <w:rPr>
          <w:szCs w:val="28"/>
        </w:rPr>
        <w:t xml:space="preserve">У експертному висновку </w:t>
      </w:r>
      <w:r w:rsidRPr="005D403C">
        <w:rPr>
          <w:bCs/>
          <w:szCs w:val="28"/>
        </w:rPr>
        <w:t>Міністерства фінансів України зазначається, що реалізація положень законопроекту</w:t>
      </w:r>
      <w:r w:rsidR="00811166">
        <w:rPr>
          <w:bCs/>
          <w:szCs w:val="28"/>
        </w:rPr>
        <w:t xml:space="preserve"> у разі</w:t>
      </w:r>
      <w:r w:rsidR="00F908E3" w:rsidRPr="00F908E3">
        <w:rPr>
          <w:bCs/>
          <w:szCs w:val="28"/>
          <w:lang w:val="ru-RU"/>
        </w:rPr>
        <w:t xml:space="preserve"> </w:t>
      </w:r>
      <w:proofErr w:type="spellStart"/>
      <w:r w:rsidR="00F908E3">
        <w:rPr>
          <w:bCs/>
          <w:szCs w:val="28"/>
          <w:lang w:val="ru-RU"/>
        </w:rPr>
        <w:t>його</w:t>
      </w:r>
      <w:proofErr w:type="spellEnd"/>
      <w:r w:rsidR="00811166">
        <w:rPr>
          <w:bCs/>
          <w:szCs w:val="28"/>
        </w:rPr>
        <w:t xml:space="preserve"> прийняття</w:t>
      </w:r>
      <w:r w:rsidRPr="005D403C">
        <w:rPr>
          <w:bCs/>
          <w:szCs w:val="28"/>
        </w:rPr>
        <w:t xml:space="preserve"> не </w:t>
      </w:r>
      <w:r w:rsidR="00BA520E">
        <w:rPr>
          <w:bCs/>
          <w:szCs w:val="28"/>
        </w:rPr>
        <w:t>потребуватиме додаткови</w:t>
      </w:r>
      <w:r w:rsidR="00F35C74">
        <w:rPr>
          <w:bCs/>
          <w:szCs w:val="28"/>
        </w:rPr>
        <w:t>х видатків з державного бюджету.</w:t>
      </w:r>
    </w:p>
    <w:p w:rsidR="00245DF8" w:rsidRDefault="00F50906" w:rsidP="00F35C74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5D403C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має впливу на показники бюджет</w:t>
      </w:r>
      <w:r w:rsidR="008968A5">
        <w:rPr>
          <w:b w:val="0"/>
          <w:szCs w:val="28"/>
          <w:lang w:val="uk-UA"/>
        </w:rPr>
        <w:t>ів</w:t>
      </w:r>
      <w:r w:rsidRPr="005D403C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F35C74" w:rsidRDefault="00F35C74" w:rsidP="00F35C74">
      <w:pPr>
        <w:pStyle w:val="a3"/>
        <w:ind w:left="0" w:firstLine="851"/>
        <w:jc w:val="both"/>
        <w:rPr>
          <w:b w:val="0"/>
          <w:szCs w:val="28"/>
          <w:lang w:val="uk-UA"/>
        </w:rPr>
      </w:pPr>
    </w:p>
    <w:p w:rsidR="00F23C01" w:rsidRPr="00F35C74" w:rsidRDefault="00F23C01" w:rsidP="00F35C74">
      <w:pPr>
        <w:pStyle w:val="a3"/>
        <w:ind w:left="0" w:firstLine="851"/>
        <w:jc w:val="both"/>
        <w:rPr>
          <w:b w:val="0"/>
          <w:szCs w:val="28"/>
          <w:lang w:val="uk-UA"/>
        </w:rPr>
      </w:pPr>
      <w:bookmarkStart w:id="0" w:name="_GoBack"/>
      <w:bookmarkEnd w:id="0"/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F35C74">
      <w:pgSz w:w="11906" w:h="16838" w:code="9"/>
      <w:pgMar w:top="426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B272A"/>
    <w:rsid w:val="001B5848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524F9"/>
    <w:rsid w:val="00393D88"/>
    <w:rsid w:val="003A40D2"/>
    <w:rsid w:val="003A7D4E"/>
    <w:rsid w:val="003F443F"/>
    <w:rsid w:val="003F6D11"/>
    <w:rsid w:val="00427005"/>
    <w:rsid w:val="004F0090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907C5"/>
    <w:rsid w:val="006A18F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D3296"/>
    <w:rsid w:val="007E624D"/>
    <w:rsid w:val="00811166"/>
    <w:rsid w:val="008238AB"/>
    <w:rsid w:val="008617AF"/>
    <w:rsid w:val="0088708A"/>
    <w:rsid w:val="008968A5"/>
    <w:rsid w:val="008D728B"/>
    <w:rsid w:val="009000EA"/>
    <w:rsid w:val="009019F3"/>
    <w:rsid w:val="009F7785"/>
    <w:rsid w:val="00A036B0"/>
    <w:rsid w:val="00A9655B"/>
    <w:rsid w:val="00AA1140"/>
    <w:rsid w:val="00AD7F7E"/>
    <w:rsid w:val="00B04D15"/>
    <w:rsid w:val="00B1230D"/>
    <w:rsid w:val="00B66AAF"/>
    <w:rsid w:val="00BA520E"/>
    <w:rsid w:val="00BC151E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94A95"/>
    <w:rsid w:val="00DE1E2F"/>
    <w:rsid w:val="00DE4D73"/>
    <w:rsid w:val="00DF6233"/>
    <w:rsid w:val="00E04CD6"/>
    <w:rsid w:val="00E05541"/>
    <w:rsid w:val="00E40DBA"/>
    <w:rsid w:val="00E6301E"/>
    <w:rsid w:val="00E97E8F"/>
    <w:rsid w:val="00ED301D"/>
    <w:rsid w:val="00ED692D"/>
    <w:rsid w:val="00F23C01"/>
    <w:rsid w:val="00F35C74"/>
    <w:rsid w:val="00F50906"/>
    <w:rsid w:val="00F52D8C"/>
    <w:rsid w:val="00F64670"/>
    <w:rsid w:val="00F908E3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2DC8DE6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9</cp:revision>
  <cp:lastPrinted>2021-04-22T09:49:00Z</cp:lastPrinted>
  <dcterms:created xsi:type="dcterms:W3CDTF">2021-06-18T09:23:00Z</dcterms:created>
  <dcterms:modified xsi:type="dcterms:W3CDTF">2021-07-01T05:45:00Z</dcterms:modified>
</cp:coreProperties>
</file>