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BEDAC" w14:textId="77777777" w:rsidR="00D47B76" w:rsidRDefault="00D47B76" w:rsidP="004145CF">
      <w:pPr>
        <w:pStyle w:val="a6"/>
        <w:ind w:firstLine="709"/>
        <w:jc w:val="right"/>
        <w:rPr>
          <w:rFonts w:ascii="Times New Roman" w:hAnsi="Times New Roman"/>
          <w:bCs/>
          <w:color w:val="000000"/>
          <w:sz w:val="28"/>
          <w:szCs w:val="28"/>
        </w:rPr>
      </w:pPr>
      <w:bookmarkStart w:id="0" w:name="_GoBack"/>
      <w:bookmarkEnd w:id="0"/>
    </w:p>
    <w:p w14:paraId="2DE9D7D2" w14:textId="77777777" w:rsidR="00D47B76" w:rsidRPr="00D47E0C" w:rsidRDefault="00D47B76" w:rsidP="004145CF">
      <w:pPr>
        <w:pStyle w:val="a6"/>
        <w:ind w:firstLine="709"/>
        <w:jc w:val="right"/>
        <w:rPr>
          <w:rFonts w:ascii="Times New Roman" w:hAnsi="Times New Roman"/>
          <w:bCs/>
          <w:color w:val="000000"/>
          <w:sz w:val="28"/>
          <w:szCs w:val="28"/>
        </w:rPr>
      </w:pPr>
      <w:r w:rsidRPr="00D47E0C">
        <w:rPr>
          <w:rFonts w:ascii="Times New Roman" w:hAnsi="Times New Roman"/>
          <w:bCs/>
          <w:color w:val="000000"/>
          <w:sz w:val="28"/>
          <w:szCs w:val="28"/>
        </w:rPr>
        <w:t>Проект</w:t>
      </w:r>
    </w:p>
    <w:p w14:paraId="7F09622F" w14:textId="77777777" w:rsidR="00D47B76" w:rsidRPr="00D47E0C" w:rsidRDefault="00D47B76" w:rsidP="004D66CF">
      <w:pPr>
        <w:pStyle w:val="StyleZakonu"/>
        <w:spacing w:after="0" w:line="240" w:lineRule="auto"/>
        <w:ind w:left="4248" w:firstLine="0"/>
        <w:jc w:val="right"/>
        <w:rPr>
          <w:rFonts w:ascii="Times New Roman" w:hAnsi="Times New Roman"/>
          <w:color w:val="000000"/>
          <w:sz w:val="28"/>
          <w:szCs w:val="28"/>
        </w:rPr>
      </w:pPr>
      <w:r w:rsidRPr="00D47E0C">
        <w:rPr>
          <w:rFonts w:ascii="Times New Roman" w:hAnsi="Times New Roman"/>
          <w:color w:val="000000"/>
          <w:sz w:val="28"/>
          <w:szCs w:val="28"/>
        </w:rPr>
        <w:t>вноситься народним</w:t>
      </w:r>
      <w:r>
        <w:rPr>
          <w:rFonts w:ascii="Times New Roman" w:hAnsi="Times New Roman"/>
          <w:color w:val="000000"/>
          <w:sz w:val="28"/>
          <w:szCs w:val="28"/>
          <w:lang w:val="uk-UA"/>
        </w:rPr>
        <w:t xml:space="preserve"> </w:t>
      </w:r>
      <w:r w:rsidRPr="00D47E0C">
        <w:rPr>
          <w:rFonts w:ascii="Times New Roman" w:hAnsi="Times New Roman"/>
          <w:color w:val="000000"/>
          <w:sz w:val="28"/>
          <w:szCs w:val="28"/>
        </w:rPr>
        <w:t>депутат</w:t>
      </w:r>
      <w:r>
        <w:rPr>
          <w:rFonts w:ascii="Times New Roman" w:hAnsi="Times New Roman"/>
          <w:color w:val="000000"/>
          <w:sz w:val="28"/>
          <w:szCs w:val="28"/>
          <w:lang w:val="uk-UA"/>
        </w:rPr>
        <w:t xml:space="preserve">ом </w:t>
      </w:r>
      <w:r w:rsidRPr="00D47E0C">
        <w:rPr>
          <w:rFonts w:ascii="Times New Roman" w:hAnsi="Times New Roman"/>
          <w:color w:val="000000"/>
          <w:sz w:val="28"/>
          <w:szCs w:val="28"/>
        </w:rPr>
        <w:t>України</w:t>
      </w:r>
    </w:p>
    <w:p w14:paraId="2608AF8B" w14:textId="77777777" w:rsidR="00D47B76" w:rsidRPr="00D47E0C" w:rsidRDefault="00D47B76" w:rsidP="004145CF">
      <w:pPr>
        <w:autoSpaceDE w:val="0"/>
        <w:autoSpaceDN w:val="0"/>
        <w:adjustRightInd w:val="0"/>
        <w:ind w:firstLine="709"/>
        <w:jc w:val="right"/>
        <w:rPr>
          <w:b/>
          <w:bCs/>
          <w:color w:val="000000"/>
          <w:sz w:val="28"/>
          <w:szCs w:val="28"/>
        </w:rPr>
      </w:pPr>
      <w:r w:rsidRPr="00D47E0C">
        <w:rPr>
          <w:b/>
          <w:bCs/>
          <w:color w:val="000000"/>
          <w:sz w:val="28"/>
          <w:szCs w:val="28"/>
        </w:rPr>
        <w:t>Гривко</w:t>
      </w:r>
      <w:r>
        <w:rPr>
          <w:b/>
          <w:bCs/>
          <w:color w:val="000000"/>
          <w:sz w:val="28"/>
          <w:szCs w:val="28"/>
          <w:lang w:val="uk-UA"/>
        </w:rPr>
        <w:t>м</w:t>
      </w:r>
      <w:r w:rsidRPr="00D47E0C">
        <w:rPr>
          <w:b/>
          <w:bCs/>
          <w:color w:val="000000"/>
          <w:sz w:val="28"/>
          <w:szCs w:val="28"/>
        </w:rPr>
        <w:t xml:space="preserve"> С.Д. (посв. №110)</w:t>
      </w:r>
    </w:p>
    <w:p w14:paraId="364334C0" w14:textId="77777777" w:rsidR="00D47B76" w:rsidRPr="00D47E0C" w:rsidRDefault="00D47B76" w:rsidP="004145CF">
      <w:pPr>
        <w:tabs>
          <w:tab w:val="left" w:pos="14760"/>
        </w:tabs>
        <w:ind w:left="5812"/>
        <w:rPr>
          <w:b/>
          <w:bCs/>
          <w:color w:val="000000"/>
          <w:sz w:val="28"/>
          <w:szCs w:val="28"/>
        </w:rPr>
      </w:pPr>
    </w:p>
    <w:p w14:paraId="4B4B67A4" w14:textId="77777777" w:rsidR="00D47B76" w:rsidRDefault="00D47B76" w:rsidP="00D67550">
      <w:pPr>
        <w:autoSpaceDE w:val="0"/>
        <w:autoSpaceDN w:val="0"/>
        <w:adjustRightInd w:val="0"/>
        <w:ind w:firstLine="709"/>
        <w:jc w:val="right"/>
        <w:rPr>
          <w:b/>
          <w:bCs/>
          <w:color w:val="000000"/>
          <w:sz w:val="28"/>
          <w:szCs w:val="28"/>
          <w:lang w:val="uk-UA"/>
        </w:rPr>
      </w:pPr>
    </w:p>
    <w:p w14:paraId="26D3D9C5" w14:textId="77777777" w:rsidR="00D47B76" w:rsidRDefault="00D47B76" w:rsidP="00003234">
      <w:pPr>
        <w:autoSpaceDE w:val="0"/>
        <w:autoSpaceDN w:val="0"/>
        <w:adjustRightInd w:val="0"/>
        <w:rPr>
          <w:b/>
          <w:bCs/>
          <w:color w:val="000000"/>
          <w:sz w:val="28"/>
          <w:szCs w:val="28"/>
          <w:lang w:val="uk-UA"/>
        </w:rPr>
      </w:pPr>
    </w:p>
    <w:p w14:paraId="28561038" w14:textId="77777777" w:rsidR="00D47B76" w:rsidRPr="004255D3" w:rsidRDefault="00D47B76" w:rsidP="00003234">
      <w:pPr>
        <w:autoSpaceDE w:val="0"/>
        <w:autoSpaceDN w:val="0"/>
        <w:adjustRightInd w:val="0"/>
        <w:rPr>
          <w:b/>
          <w:bCs/>
          <w:color w:val="000000"/>
          <w:sz w:val="28"/>
          <w:szCs w:val="28"/>
          <w:lang w:val="uk-UA"/>
        </w:rPr>
      </w:pPr>
    </w:p>
    <w:p w14:paraId="08B8E9EC" w14:textId="77777777" w:rsidR="00D47B76" w:rsidRPr="00D47E0C" w:rsidRDefault="00D47B76" w:rsidP="00003234">
      <w:pPr>
        <w:pStyle w:val="rvps6"/>
        <w:shd w:val="clear" w:color="auto" w:fill="FFFFFF"/>
        <w:spacing w:before="0" w:beforeAutospacing="0" w:after="0" w:afterAutospacing="0"/>
        <w:ind w:left="450" w:right="450"/>
        <w:jc w:val="center"/>
        <w:rPr>
          <w:rStyle w:val="rvts23"/>
          <w:b/>
          <w:bCs/>
          <w:color w:val="000000"/>
          <w:sz w:val="28"/>
          <w:szCs w:val="28"/>
          <w:lang w:val="uk-UA"/>
        </w:rPr>
      </w:pPr>
      <w:r w:rsidRPr="00D47E0C">
        <w:rPr>
          <w:rStyle w:val="rvts78"/>
          <w:b/>
          <w:bCs/>
          <w:iCs/>
          <w:color w:val="000000"/>
          <w:spacing w:val="60"/>
          <w:sz w:val="28"/>
          <w:szCs w:val="28"/>
        </w:rPr>
        <w:t>ЗАКОН УКРАЇНИ</w:t>
      </w:r>
    </w:p>
    <w:p w14:paraId="38F2B157" w14:textId="77777777" w:rsidR="00D47B76" w:rsidRDefault="00D47B76" w:rsidP="00003234">
      <w:pPr>
        <w:pStyle w:val="rvps6"/>
        <w:shd w:val="clear" w:color="auto" w:fill="FFFFFF"/>
        <w:spacing w:before="0" w:beforeAutospacing="0" w:after="0" w:afterAutospacing="0"/>
        <w:jc w:val="center"/>
        <w:rPr>
          <w:rStyle w:val="rvts23"/>
          <w:bCs/>
          <w:color w:val="000000"/>
          <w:sz w:val="28"/>
          <w:szCs w:val="28"/>
          <w:lang w:val="uk-UA"/>
        </w:rPr>
      </w:pPr>
    </w:p>
    <w:p w14:paraId="518A2FB2" w14:textId="77777777" w:rsidR="00D47B76" w:rsidRPr="008A2EAA" w:rsidRDefault="008A2EAA" w:rsidP="008A2EAA">
      <w:pPr>
        <w:pStyle w:val="rvps6"/>
        <w:shd w:val="clear" w:color="auto" w:fill="FFFFFF"/>
        <w:spacing w:before="0" w:beforeAutospacing="0" w:after="0" w:afterAutospacing="0"/>
        <w:jc w:val="center"/>
        <w:rPr>
          <w:b/>
          <w:color w:val="000000"/>
          <w:sz w:val="28"/>
          <w:szCs w:val="28"/>
        </w:rPr>
      </w:pPr>
      <w:r w:rsidRPr="008A2EAA">
        <w:rPr>
          <w:rStyle w:val="rvts23"/>
          <w:b/>
          <w:bCs/>
          <w:sz w:val="28"/>
          <w:szCs w:val="28"/>
          <w:lang w:val="uk-UA"/>
        </w:rPr>
        <w:t xml:space="preserve">Про внесення змін до </w:t>
      </w:r>
      <w:r w:rsidR="00FF251B" w:rsidRPr="00FF251B">
        <w:rPr>
          <w:rStyle w:val="rvts23"/>
          <w:b/>
          <w:bCs/>
          <w:sz w:val="28"/>
          <w:szCs w:val="28"/>
        </w:rPr>
        <w:t xml:space="preserve">пункту 10 </w:t>
      </w:r>
      <w:r w:rsidRPr="008A2EAA">
        <w:rPr>
          <w:rStyle w:val="rvts23"/>
          <w:b/>
          <w:bCs/>
          <w:sz w:val="28"/>
          <w:szCs w:val="28"/>
          <w:lang w:val="uk-UA"/>
        </w:rPr>
        <w:t>Розділу V Закону України «</w:t>
      </w:r>
      <w:r w:rsidRPr="008A2EAA">
        <w:rPr>
          <w:b/>
          <w:sz w:val="28"/>
          <w:szCs w:val="28"/>
          <w:shd w:val="clear" w:color="auto" w:fill="FFFFFF"/>
        </w:rPr>
        <w:t>Про місцеве самоврядування в Україні</w:t>
      </w:r>
      <w:r w:rsidRPr="008A2EAA">
        <w:rPr>
          <w:b/>
          <w:sz w:val="28"/>
          <w:szCs w:val="28"/>
        </w:rPr>
        <w:t xml:space="preserve">» щодо забезпечення права територіальних громад </w:t>
      </w:r>
      <w:r w:rsidRPr="008A2EAA">
        <w:rPr>
          <w:b/>
          <w:sz w:val="28"/>
          <w:szCs w:val="28"/>
          <w:shd w:val="clear" w:color="auto" w:fill="FFFFFF"/>
        </w:rPr>
        <w:t>на охорону здоров'я та медичну допомогу</w:t>
      </w:r>
    </w:p>
    <w:p w14:paraId="3D549861" w14:textId="77777777" w:rsidR="00D47B76" w:rsidRPr="0007692E" w:rsidRDefault="00D47B76" w:rsidP="00B82EE7">
      <w:pPr>
        <w:pStyle w:val="a8"/>
        <w:keepNext w:val="0"/>
        <w:keepLines w:val="0"/>
        <w:widowControl w:val="0"/>
        <w:spacing w:before="0" w:after="0"/>
        <w:ind w:firstLine="709"/>
        <w:rPr>
          <w:rFonts w:ascii="Times New Roman" w:hAnsi="Times New Roman"/>
          <w:b w:val="0"/>
          <w:color w:val="000000"/>
          <w:sz w:val="28"/>
          <w:szCs w:val="28"/>
        </w:rPr>
      </w:pPr>
      <w:r w:rsidRPr="008B0F77">
        <w:rPr>
          <w:rFonts w:ascii="Times New Roman" w:hAnsi="Times New Roman"/>
          <w:b w:val="0"/>
          <w:color w:val="000000"/>
          <w:sz w:val="28"/>
          <w:szCs w:val="28"/>
        </w:rPr>
        <w:t xml:space="preserve"> </w:t>
      </w:r>
      <w:r w:rsidRPr="0007692E">
        <w:rPr>
          <w:rFonts w:ascii="Times New Roman" w:hAnsi="Times New Roman"/>
          <w:b w:val="0"/>
          <w:color w:val="000000"/>
          <w:sz w:val="28"/>
          <w:szCs w:val="28"/>
        </w:rPr>
        <w:t>______________________________________</w:t>
      </w:r>
    </w:p>
    <w:p w14:paraId="71669D79" w14:textId="77777777" w:rsidR="00D47B76" w:rsidRDefault="00D47B76" w:rsidP="006E7EA5">
      <w:pPr>
        <w:pStyle w:val="a8"/>
        <w:spacing w:before="0" w:after="0" w:line="288" w:lineRule="auto"/>
        <w:jc w:val="both"/>
        <w:rPr>
          <w:rFonts w:ascii="Times New Roman" w:hAnsi="Times New Roman"/>
          <w:b w:val="0"/>
          <w:sz w:val="28"/>
          <w:szCs w:val="28"/>
        </w:rPr>
      </w:pPr>
    </w:p>
    <w:p w14:paraId="08B41BCE" w14:textId="77777777" w:rsidR="00D47B76" w:rsidRDefault="00D47B76" w:rsidP="007E1F5B">
      <w:pPr>
        <w:pStyle w:val="a8"/>
        <w:spacing w:before="0" w:after="0" w:line="288" w:lineRule="auto"/>
        <w:ind w:firstLine="540"/>
        <w:jc w:val="both"/>
        <w:rPr>
          <w:rFonts w:ascii="Times New Roman" w:hAnsi="Times New Roman"/>
          <w:b w:val="0"/>
          <w:sz w:val="28"/>
          <w:szCs w:val="28"/>
        </w:rPr>
      </w:pPr>
      <w:r w:rsidRPr="00D47E0C">
        <w:rPr>
          <w:rFonts w:ascii="Times New Roman" w:hAnsi="Times New Roman"/>
          <w:b w:val="0"/>
          <w:sz w:val="28"/>
          <w:szCs w:val="28"/>
        </w:rPr>
        <w:t xml:space="preserve">Верховна Рада України </w:t>
      </w:r>
      <w:r w:rsidRPr="00003234">
        <w:rPr>
          <w:rFonts w:ascii="Times New Roman" w:hAnsi="Times New Roman"/>
          <w:sz w:val="28"/>
          <w:szCs w:val="28"/>
        </w:rPr>
        <w:t>п о с т а н о в л я є</w:t>
      </w:r>
      <w:r w:rsidRPr="00D47E0C">
        <w:rPr>
          <w:rFonts w:ascii="Times New Roman" w:hAnsi="Times New Roman"/>
          <w:b w:val="0"/>
          <w:sz w:val="28"/>
          <w:szCs w:val="28"/>
        </w:rPr>
        <w:t>:</w:t>
      </w:r>
    </w:p>
    <w:p w14:paraId="009B503B" w14:textId="77777777" w:rsidR="00D47B76" w:rsidRPr="00C0411E" w:rsidRDefault="00D47B76" w:rsidP="00A51F67">
      <w:pPr>
        <w:ind w:firstLine="540"/>
        <w:rPr>
          <w:lang w:val="uk-UA"/>
        </w:rPr>
      </w:pPr>
    </w:p>
    <w:p w14:paraId="6161A938" w14:textId="77777777" w:rsidR="00D47B76" w:rsidRPr="00561FA6" w:rsidRDefault="00D47B76" w:rsidP="00A51F67">
      <w:pPr>
        <w:pStyle w:val="rvps7"/>
        <w:spacing w:before="150" w:beforeAutospacing="0" w:after="150" w:afterAutospacing="0"/>
        <w:ind w:right="-81" w:firstLine="540"/>
        <w:jc w:val="both"/>
        <w:rPr>
          <w:rFonts w:eastAsia="Times New Roman"/>
          <w:sz w:val="28"/>
          <w:szCs w:val="28"/>
          <w:shd w:val="clear" w:color="auto" w:fill="FFFFFF"/>
          <w:lang w:val="uk-UA"/>
        </w:rPr>
      </w:pPr>
      <w:bookmarkStart w:id="1" w:name="n213"/>
      <w:bookmarkStart w:id="2" w:name="n4"/>
      <w:bookmarkEnd w:id="1"/>
      <w:bookmarkEnd w:id="2"/>
      <w:r w:rsidRPr="00561FA6">
        <w:rPr>
          <w:sz w:val="28"/>
          <w:szCs w:val="28"/>
          <w:lang w:val="uk-UA"/>
        </w:rPr>
        <w:t xml:space="preserve">I. Внести до </w:t>
      </w:r>
      <w:r w:rsidR="000341BC">
        <w:rPr>
          <w:sz w:val="28"/>
          <w:szCs w:val="28"/>
          <w:lang w:val="uk-UA"/>
        </w:rPr>
        <w:t xml:space="preserve">пункту 10 </w:t>
      </w:r>
      <w:r w:rsidR="00561FA6" w:rsidRPr="00561FA6">
        <w:rPr>
          <w:rStyle w:val="rvts23"/>
          <w:bCs/>
          <w:sz w:val="28"/>
          <w:szCs w:val="28"/>
          <w:lang w:val="uk-UA"/>
        </w:rPr>
        <w:t>Розділу V Закону України «</w:t>
      </w:r>
      <w:r w:rsidR="00561FA6" w:rsidRPr="00561FA6">
        <w:rPr>
          <w:sz w:val="28"/>
          <w:szCs w:val="28"/>
          <w:shd w:val="clear" w:color="auto" w:fill="FFFFFF"/>
          <w:lang w:val="uk-UA"/>
        </w:rPr>
        <w:t>Про місцеве самоврядування в Україні</w:t>
      </w:r>
      <w:r w:rsidR="00561FA6" w:rsidRPr="00561FA6">
        <w:rPr>
          <w:sz w:val="28"/>
          <w:szCs w:val="28"/>
          <w:lang w:val="uk-UA"/>
        </w:rPr>
        <w:t>»</w:t>
      </w:r>
      <w:r w:rsidRPr="00561FA6">
        <w:rPr>
          <w:sz w:val="28"/>
          <w:szCs w:val="28"/>
          <w:lang w:val="uk-UA"/>
        </w:rPr>
        <w:t xml:space="preserve"> (</w:t>
      </w:r>
      <w:r w:rsidR="00561FA6" w:rsidRPr="00561FA6">
        <w:rPr>
          <w:rFonts w:eastAsia="Times New Roman"/>
          <w:sz w:val="28"/>
          <w:szCs w:val="28"/>
          <w:lang w:val="uk-UA"/>
        </w:rPr>
        <w:t>Відомості Верховної Ради України (ВВР), 1997, № 24, ст.170</w:t>
      </w:r>
      <w:r w:rsidRPr="00561FA6">
        <w:rPr>
          <w:sz w:val="28"/>
          <w:szCs w:val="28"/>
          <w:lang w:val="uk-UA"/>
        </w:rPr>
        <w:t>) такі зміни:</w:t>
      </w:r>
    </w:p>
    <w:p w14:paraId="7AA5B59D" w14:textId="77777777" w:rsidR="00D47B76" w:rsidRPr="009501E1" w:rsidRDefault="00A51F67" w:rsidP="00A51F67">
      <w:pPr>
        <w:pStyle w:val="rvps2"/>
        <w:numPr>
          <w:ilvl w:val="0"/>
          <w:numId w:val="11"/>
        </w:numPr>
        <w:shd w:val="clear" w:color="auto" w:fill="FFFFFF"/>
        <w:tabs>
          <w:tab w:val="clear" w:pos="720"/>
          <w:tab w:val="num" w:pos="0"/>
          <w:tab w:val="left" w:pos="900"/>
        </w:tabs>
        <w:spacing w:before="0" w:beforeAutospacing="0" w:after="0" w:afterAutospacing="0"/>
        <w:ind w:left="0" w:firstLine="540"/>
        <w:jc w:val="both"/>
        <w:rPr>
          <w:sz w:val="28"/>
          <w:szCs w:val="28"/>
          <w:lang w:val="uk-UA"/>
        </w:rPr>
      </w:pPr>
      <w:r>
        <w:rPr>
          <w:sz w:val="28"/>
          <w:szCs w:val="28"/>
          <w:lang w:val="uk-UA"/>
        </w:rPr>
        <w:t>Д</w:t>
      </w:r>
      <w:r w:rsidR="009F6148" w:rsidRPr="009501E1">
        <w:rPr>
          <w:sz w:val="28"/>
          <w:szCs w:val="28"/>
          <w:lang w:val="uk-UA"/>
        </w:rPr>
        <w:t>одати новий абзац 5 наступного змісту</w:t>
      </w:r>
      <w:r w:rsidR="00D47B76" w:rsidRPr="009501E1">
        <w:rPr>
          <w:sz w:val="28"/>
          <w:szCs w:val="28"/>
          <w:lang w:val="uk-UA"/>
        </w:rPr>
        <w:t>:</w:t>
      </w:r>
    </w:p>
    <w:p w14:paraId="42353F65" w14:textId="77777777" w:rsidR="00A51F67" w:rsidRDefault="00D47B76" w:rsidP="00A51F67">
      <w:pPr>
        <w:widowControl w:val="0"/>
        <w:autoSpaceDE w:val="0"/>
        <w:autoSpaceDN w:val="0"/>
        <w:adjustRightInd w:val="0"/>
        <w:ind w:firstLine="540"/>
        <w:jc w:val="both"/>
        <w:rPr>
          <w:sz w:val="28"/>
          <w:szCs w:val="28"/>
          <w:lang w:val="uk-UA"/>
        </w:rPr>
      </w:pPr>
      <w:r w:rsidRPr="002940A3">
        <w:rPr>
          <w:sz w:val="28"/>
          <w:szCs w:val="28"/>
          <w:lang w:val="uk-UA"/>
        </w:rPr>
        <w:t>«</w:t>
      </w:r>
      <w:r w:rsidR="002940A3" w:rsidRPr="002940A3">
        <w:rPr>
          <w:sz w:val="28"/>
          <w:szCs w:val="28"/>
          <w:lang w:val="uk-UA"/>
        </w:rPr>
        <w:t xml:space="preserve">Якщо комунальні заклади охорони здоров’я, які перебувають у спільній власності територіальних громад сіл, селищ, міст певного району, задовольняють потреби жителів декількох територіальних громад, то такі комунальні заклади повинні передаватись до комунальної власності виключно територіальної громади, розташованої на території відповідного району, ліквідованого Верховною Радою України (за зверненням відповідної громади), незалежно від територіального розташування закладу охорони здоров’я, або передаватись за зверненням обласної ради до комунальної власності відповідної області. В разі передачі комунального закладу охорони здоров’я, який задовольняє потреби жителів декількох територіальних громад, до комунальної власності однієї територіальної громади, органи місцевого самоврядування цієї громади зобов’язані забезпечити функціонування такого закладу згідно його цільового призначення, а також забезпечити доступ жителів інших територіальних громад району, ліквідованого Верховною Радою України, до послуг відповідного закладу. Питання фінансування діяльності такого комунального закладу охорони здоров’я вирішується шляхом міжбюджетних трансфертів між бюджетами різних територіальних громад. В разі невиконання органами місцевого самоврядування територіальної громади зобов’язань із забезпечення функціонування відповідного закладу охорони здоров’я згідно його цільового призначення та/або незабезпечення доступу жителів інших територіальних громад району, ліквідованого Верховною </w:t>
      </w:r>
      <w:r w:rsidR="002940A3" w:rsidRPr="002940A3">
        <w:rPr>
          <w:sz w:val="28"/>
          <w:szCs w:val="28"/>
        </w:rPr>
        <w:t xml:space="preserve">Радою України, до послуг відповідного закладу, такий заклад за рішенням районної ради, на території району якої він знаходиться, передається до комунальної власності іншої територіальної громади району, ліквідованого Верховною Радою України, або до комунальної </w:t>
      </w:r>
      <w:r w:rsidR="002940A3" w:rsidRPr="002940A3">
        <w:rPr>
          <w:sz w:val="28"/>
          <w:szCs w:val="28"/>
        </w:rPr>
        <w:lastRenderedPageBreak/>
        <w:t>власності відповідної області</w:t>
      </w:r>
      <w:r w:rsidR="009501E1" w:rsidRPr="002940A3">
        <w:rPr>
          <w:sz w:val="28"/>
          <w:szCs w:val="28"/>
        </w:rPr>
        <w:t>.</w:t>
      </w:r>
      <w:r w:rsidRPr="002940A3">
        <w:rPr>
          <w:sz w:val="28"/>
          <w:szCs w:val="28"/>
          <w:lang w:val="uk-UA"/>
        </w:rPr>
        <w:t>»</w:t>
      </w:r>
      <w:r w:rsidR="00A51F67">
        <w:rPr>
          <w:sz w:val="28"/>
          <w:szCs w:val="28"/>
          <w:lang w:val="uk-UA"/>
        </w:rPr>
        <w:t>.</w:t>
      </w:r>
    </w:p>
    <w:p w14:paraId="0FCDED2C" w14:textId="77777777" w:rsidR="007E1F5B" w:rsidRDefault="00A51F67" w:rsidP="00A51F67">
      <w:pPr>
        <w:widowControl w:val="0"/>
        <w:autoSpaceDE w:val="0"/>
        <w:autoSpaceDN w:val="0"/>
        <w:adjustRightInd w:val="0"/>
        <w:ind w:firstLine="540"/>
        <w:jc w:val="both"/>
        <w:rPr>
          <w:sz w:val="28"/>
          <w:szCs w:val="28"/>
          <w:lang w:val="uk-UA"/>
        </w:rPr>
      </w:pPr>
      <w:r>
        <w:rPr>
          <w:sz w:val="28"/>
          <w:szCs w:val="28"/>
          <w:lang w:val="uk-UA"/>
        </w:rPr>
        <w:t>2. У</w:t>
      </w:r>
      <w:r w:rsidR="009F5808">
        <w:rPr>
          <w:sz w:val="28"/>
          <w:szCs w:val="28"/>
          <w:lang w:val="uk-UA"/>
        </w:rPr>
        <w:t xml:space="preserve"> зв’</w:t>
      </w:r>
      <w:r w:rsidR="009F5808" w:rsidRPr="00A51F67">
        <w:rPr>
          <w:sz w:val="28"/>
          <w:szCs w:val="28"/>
          <w:lang w:val="uk-UA"/>
        </w:rPr>
        <w:t>язку з цим абзаци 5</w:t>
      </w:r>
      <w:r w:rsidR="004E2C59">
        <w:rPr>
          <w:sz w:val="28"/>
          <w:szCs w:val="28"/>
          <w:lang w:val="uk-UA"/>
        </w:rPr>
        <w:t>-6</w:t>
      </w:r>
      <w:r w:rsidR="009F5808" w:rsidRPr="00A51F67">
        <w:rPr>
          <w:sz w:val="28"/>
          <w:szCs w:val="28"/>
          <w:lang w:val="uk-UA"/>
        </w:rPr>
        <w:t xml:space="preserve"> вважати відповідно абзацами 6</w:t>
      </w:r>
      <w:r w:rsidR="004E2C59">
        <w:rPr>
          <w:sz w:val="28"/>
          <w:szCs w:val="28"/>
          <w:lang w:val="uk-UA"/>
        </w:rPr>
        <w:t>-</w:t>
      </w:r>
      <w:r w:rsidR="009F5808" w:rsidRPr="00A51F67">
        <w:rPr>
          <w:sz w:val="28"/>
          <w:szCs w:val="28"/>
          <w:lang w:val="uk-UA"/>
        </w:rPr>
        <w:t>7.</w:t>
      </w:r>
    </w:p>
    <w:p w14:paraId="6A105E8A" w14:textId="77777777" w:rsidR="00005C02" w:rsidRPr="00005C02" w:rsidRDefault="00005C02" w:rsidP="00005C02">
      <w:pPr>
        <w:widowControl w:val="0"/>
        <w:autoSpaceDE w:val="0"/>
        <w:autoSpaceDN w:val="0"/>
        <w:adjustRightInd w:val="0"/>
        <w:ind w:left="709"/>
        <w:jc w:val="both"/>
        <w:rPr>
          <w:sz w:val="28"/>
          <w:szCs w:val="28"/>
          <w:lang w:val="uk-UA"/>
        </w:rPr>
      </w:pPr>
    </w:p>
    <w:p w14:paraId="1107BEC2" w14:textId="77777777" w:rsidR="00D47B76" w:rsidRDefault="00D47B76" w:rsidP="005618CB">
      <w:pPr>
        <w:shd w:val="clear" w:color="auto" w:fill="FFFFFF"/>
        <w:spacing w:before="120"/>
        <w:ind w:firstLine="540"/>
        <w:rPr>
          <w:sz w:val="28"/>
          <w:szCs w:val="28"/>
          <w:lang w:val="uk-UA"/>
        </w:rPr>
      </w:pPr>
      <w:r w:rsidRPr="00FD1E76">
        <w:rPr>
          <w:sz w:val="28"/>
          <w:szCs w:val="28"/>
          <w:lang w:val="uk-UA"/>
        </w:rPr>
        <w:t>ІІ. Прикінцеві положення:</w:t>
      </w:r>
    </w:p>
    <w:p w14:paraId="712DDE28" w14:textId="77777777" w:rsidR="007E1F5B" w:rsidRPr="00FD1E76" w:rsidRDefault="007E1F5B" w:rsidP="00005C02">
      <w:pPr>
        <w:shd w:val="clear" w:color="auto" w:fill="FFFFFF"/>
        <w:spacing w:before="120"/>
        <w:ind w:firstLine="540"/>
        <w:jc w:val="center"/>
        <w:rPr>
          <w:lang w:val="uk-UA"/>
        </w:rPr>
      </w:pPr>
    </w:p>
    <w:p w14:paraId="07B0A1E4" w14:textId="77777777" w:rsidR="00D47B76" w:rsidRDefault="00D47B76" w:rsidP="00005C02">
      <w:pPr>
        <w:pStyle w:val="ad"/>
        <w:numPr>
          <w:ilvl w:val="0"/>
          <w:numId w:val="8"/>
        </w:numPr>
        <w:spacing w:before="0" w:beforeAutospacing="0" w:after="0" w:afterAutospacing="0"/>
        <w:ind w:firstLine="540"/>
        <w:jc w:val="both"/>
        <w:rPr>
          <w:sz w:val="28"/>
          <w:szCs w:val="28"/>
        </w:rPr>
      </w:pPr>
      <w:r w:rsidRPr="00FD1E76">
        <w:rPr>
          <w:sz w:val="28"/>
          <w:szCs w:val="28"/>
        </w:rPr>
        <w:t>Цей Закон набирає чинності з дня, наступного за днем його опублікування.</w:t>
      </w:r>
    </w:p>
    <w:p w14:paraId="1E3F56F6" w14:textId="77777777" w:rsidR="00D47B76" w:rsidRDefault="00D47B76" w:rsidP="007E1F5B">
      <w:pPr>
        <w:numPr>
          <w:ilvl w:val="0"/>
          <w:numId w:val="8"/>
        </w:numPr>
        <w:shd w:val="clear" w:color="auto" w:fill="FFFFFF"/>
        <w:tabs>
          <w:tab w:val="left" w:pos="1015"/>
        </w:tabs>
        <w:ind w:left="22" w:firstLine="540"/>
        <w:jc w:val="both"/>
        <w:rPr>
          <w:sz w:val="28"/>
          <w:szCs w:val="28"/>
          <w:lang w:val="uk-UA"/>
        </w:rPr>
      </w:pPr>
      <w:r w:rsidRPr="00FD1E76">
        <w:rPr>
          <w:sz w:val="28"/>
          <w:szCs w:val="28"/>
          <w:lang w:val="uk-UA"/>
        </w:rPr>
        <w:t>Кабінету Міністрів України протягом місяця з дня набрання чинності цим Законом:</w:t>
      </w:r>
    </w:p>
    <w:p w14:paraId="7EF7D881" w14:textId="77777777" w:rsidR="00D47B76" w:rsidRPr="00BF2835" w:rsidRDefault="00D47B76" w:rsidP="007E1F5B">
      <w:pPr>
        <w:shd w:val="clear" w:color="auto" w:fill="FFFFFF"/>
        <w:tabs>
          <w:tab w:val="left" w:pos="1015"/>
        </w:tabs>
        <w:ind w:firstLine="540"/>
        <w:jc w:val="both"/>
        <w:rPr>
          <w:sz w:val="28"/>
          <w:szCs w:val="28"/>
        </w:rPr>
      </w:pPr>
      <w:r w:rsidRPr="00BF2835">
        <w:rPr>
          <w:sz w:val="28"/>
          <w:szCs w:val="28"/>
        </w:rPr>
        <w:t>забезпечити розроблення та перегляд нормативно-правових актів з урахуванням положень цього Закону;</w:t>
      </w:r>
    </w:p>
    <w:p w14:paraId="0539D576" w14:textId="77777777" w:rsidR="00D47B76" w:rsidRPr="00FD1E76" w:rsidRDefault="00D47B76" w:rsidP="007E1F5B">
      <w:pPr>
        <w:shd w:val="clear" w:color="auto" w:fill="FFFFFF"/>
        <w:tabs>
          <w:tab w:val="left" w:pos="720"/>
        </w:tabs>
        <w:ind w:left="22" w:firstLine="540"/>
        <w:jc w:val="both"/>
        <w:rPr>
          <w:lang w:val="uk-UA"/>
        </w:rPr>
      </w:pPr>
      <w:r w:rsidRPr="00FD1E76">
        <w:rPr>
          <w:sz w:val="28"/>
          <w:szCs w:val="28"/>
          <w:lang w:val="uk-UA"/>
        </w:rPr>
        <w:t>привести свої нормативно-правові акти у відповідність із цим Законом;</w:t>
      </w:r>
    </w:p>
    <w:p w14:paraId="16BEC871" w14:textId="77777777" w:rsidR="00D47B76" w:rsidRPr="00FD1E76" w:rsidRDefault="00D47B76" w:rsidP="007E1F5B">
      <w:pPr>
        <w:shd w:val="clear" w:color="auto" w:fill="FFFFFF"/>
        <w:ind w:left="22" w:firstLine="540"/>
        <w:jc w:val="both"/>
        <w:rPr>
          <w:sz w:val="28"/>
          <w:szCs w:val="28"/>
          <w:lang w:val="uk-UA"/>
        </w:rPr>
      </w:pPr>
      <w:r w:rsidRPr="00FD1E76">
        <w:rPr>
          <w:sz w:val="28"/>
          <w:szCs w:val="28"/>
          <w:lang w:val="uk-UA"/>
        </w:rPr>
        <w:t>забезпечити перегляд і скасування міністерствами та іншими центральними органами виконавчої влади своїх нормативно-правових актів, що суперечать цьому Закону.</w:t>
      </w:r>
    </w:p>
    <w:p w14:paraId="301C4FD9" w14:textId="77777777" w:rsidR="00D47B76" w:rsidRDefault="00D47B76" w:rsidP="007E1F5B">
      <w:pPr>
        <w:ind w:firstLine="540"/>
        <w:jc w:val="both"/>
        <w:rPr>
          <w:color w:val="000000"/>
          <w:sz w:val="28"/>
          <w:szCs w:val="28"/>
          <w:lang w:val="uk-UA"/>
        </w:rPr>
      </w:pPr>
    </w:p>
    <w:p w14:paraId="49300588" w14:textId="77777777" w:rsidR="00D47B76" w:rsidRDefault="00D47B76" w:rsidP="007E1F5B">
      <w:pPr>
        <w:ind w:firstLine="540"/>
        <w:jc w:val="both"/>
        <w:rPr>
          <w:color w:val="000000"/>
          <w:sz w:val="28"/>
          <w:szCs w:val="28"/>
          <w:lang w:val="uk-UA"/>
        </w:rPr>
      </w:pPr>
    </w:p>
    <w:p w14:paraId="52511A1B" w14:textId="77777777" w:rsidR="00D47B76" w:rsidRDefault="00D47B76" w:rsidP="00005C02">
      <w:pPr>
        <w:tabs>
          <w:tab w:val="left" w:pos="6870"/>
        </w:tabs>
        <w:ind w:firstLine="540"/>
        <w:jc w:val="both"/>
        <w:rPr>
          <w:b/>
          <w:color w:val="000000"/>
          <w:sz w:val="28"/>
          <w:szCs w:val="28"/>
        </w:rPr>
      </w:pPr>
      <w:r>
        <w:rPr>
          <w:b/>
          <w:color w:val="000000"/>
          <w:sz w:val="28"/>
          <w:szCs w:val="28"/>
        </w:rPr>
        <w:t>Голова Верховної Ради</w:t>
      </w:r>
    </w:p>
    <w:p w14:paraId="0C6366A3" w14:textId="77777777" w:rsidR="00D47B76" w:rsidRPr="00B55541" w:rsidRDefault="00005C02" w:rsidP="00005C02">
      <w:pPr>
        <w:ind w:firstLine="540"/>
        <w:jc w:val="both"/>
        <w:rPr>
          <w:b/>
          <w:color w:val="000000"/>
          <w:sz w:val="28"/>
          <w:szCs w:val="28"/>
          <w:lang w:val="uk-UA"/>
        </w:rPr>
      </w:pPr>
      <w:r>
        <w:rPr>
          <w:b/>
          <w:color w:val="000000"/>
          <w:sz w:val="28"/>
          <w:szCs w:val="28"/>
          <w:lang w:val="uk-UA"/>
        </w:rPr>
        <w:t xml:space="preserve">            </w:t>
      </w:r>
      <w:r w:rsidR="00D47B76" w:rsidRPr="00D47E0C">
        <w:rPr>
          <w:b/>
          <w:color w:val="000000"/>
          <w:sz w:val="28"/>
          <w:szCs w:val="28"/>
        </w:rPr>
        <w:t xml:space="preserve">України  </w:t>
      </w:r>
      <w:r w:rsidR="00D47B76" w:rsidRPr="00D47E0C">
        <w:rPr>
          <w:b/>
          <w:color w:val="000000"/>
          <w:sz w:val="28"/>
          <w:szCs w:val="28"/>
        </w:rPr>
        <w:tab/>
      </w:r>
      <w:r w:rsidR="00D47B76" w:rsidRPr="00D47E0C">
        <w:rPr>
          <w:b/>
          <w:color w:val="000000"/>
          <w:sz w:val="28"/>
          <w:szCs w:val="28"/>
        </w:rPr>
        <w:tab/>
      </w:r>
      <w:r w:rsidR="00D47B76">
        <w:rPr>
          <w:b/>
          <w:color w:val="000000"/>
          <w:sz w:val="28"/>
          <w:szCs w:val="28"/>
          <w:lang w:val="uk-UA"/>
        </w:rPr>
        <w:t xml:space="preserve">                                                        </w:t>
      </w:r>
      <w:r w:rsidR="00D47B76" w:rsidRPr="00B55541">
        <w:rPr>
          <w:b/>
          <w:color w:val="000000"/>
          <w:sz w:val="28"/>
          <w:szCs w:val="28"/>
          <w:lang w:val="uk-UA"/>
        </w:rPr>
        <w:t xml:space="preserve">  Д. РАЗУМКОВ</w:t>
      </w:r>
    </w:p>
    <w:p w14:paraId="5C65331C" w14:textId="77777777" w:rsidR="00D47B76" w:rsidRPr="00B55541" w:rsidRDefault="00D47B76" w:rsidP="00B55541">
      <w:pPr>
        <w:tabs>
          <w:tab w:val="left" w:pos="6870"/>
        </w:tabs>
        <w:ind w:firstLine="708"/>
        <w:jc w:val="both"/>
        <w:rPr>
          <w:b/>
          <w:color w:val="000000"/>
          <w:sz w:val="28"/>
          <w:szCs w:val="28"/>
        </w:rPr>
      </w:pPr>
      <w:r w:rsidRPr="00D47E0C">
        <w:rPr>
          <w:b/>
          <w:color w:val="000000"/>
          <w:sz w:val="28"/>
          <w:szCs w:val="28"/>
        </w:rPr>
        <w:tab/>
      </w:r>
      <w:r w:rsidRPr="00D47E0C">
        <w:rPr>
          <w:b/>
          <w:color w:val="000000"/>
          <w:sz w:val="28"/>
          <w:szCs w:val="28"/>
        </w:rPr>
        <w:tab/>
      </w:r>
      <w:r w:rsidRPr="00D47E0C">
        <w:rPr>
          <w:b/>
          <w:color w:val="000000"/>
          <w:sz w:val="28"/>
          <w:szCs w:val="28"/>
        </w:rPr>
        <w:tab/>
        <w:t xml:space="preserve">    </w:t>
      </w:r>
      <w:r w:rsidRPr="00D47E0C">
        <w:rPr>
          <w:b/>
          <w:color w:val="000000"/>
          <w:sz w:val="28"/>
          <w:szCs w:val="28"/>
        </w:rPr>
        <w:tab/>
      </w:r>
    </w:p>
    <w:sectPr w:rsidR="00D47B76" w:rsidRPr="00B55541" w:rsidSect="00005C02">
      <w:headerReference w:type="default" r:id="rId10"/>
      <w:pgSz w:w="11906" w:h="16838"/>
      <w:pgMar w:top="850" w:right="850" w:bottom="1079" w:left="1417" w:header="708" w:footer="27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AD35D" w14:textId="77777777" w:rsidR="00EC5DF9" w:rsidRDefault="00EC5DF9" w:rsidP="004255D3">
      <w:r>
        <w:separator/>
      </w:r>
    </w:p>
  </w:endnote>
  <w:endnote w:type="continuationSeparator" w:id="0">
    <w:p w14:paraId="0CF77480" w14:textId="77777777" w:rsidR="00EC5DF9" w:rsidRDefault="00EC5DF9"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27D47" w14:textId="77777777" w:rsidR="00EC5DF9" w:rsidRDefault="00EC5DF9" w:rsidP="004255D3">
      <w:r>
        <w:separator/>
      </w:r>
    </w:p>
  </w:footnote>
  <w:footnote w:type="continuationSeparator" w:id="0">
    <w:p w14:paraId="5263A9A0" w14:textId="77777777" w:rsidR="00EC5DF9" w:rsidRDefault="00EC5DF9" w:rsidP="00425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25927" w14:textId="3133C977" w:rsidR="00005C02" w:rsidRDefault="00005C02">
    <w:pPr>
      <w:pStyle w:val="a9"/>
      <w:jc w:val="center"/>
    </w:pPr>
    <w:r>
      <w:fldChar w:fldCharType="begin"/>
    </w:r>
    <w:r>
      <w:instrText>PAGE   \* MERGEFORMAT</w:instrText>
    </w:r>
    <w:r>
      <w:fldChar w:fldCharType="separate"/>
    </w:r>
    <w:r w:rsidR="001966C5" w:rsidRPr="001966C5">
      <w:rPr>
        <w:noProof/>
        <w:lang w:val="uk-UA"/>
      </w:rPr>
      <w:t>2</w:t>
    </w:r>
    <w:r>
      <w:fldChar w:fldCharType="end"/>
    </w:r>
  </w:p>
  <w:p w14:paraId="1662F7CD" w14:textId="77777777" w:rsidR="00005C02" w:rsidRDefault="00005C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32D42ED7"/>
    <w:multiLevelType w:val="singleLevel"/>
    <w:tmpl w:val="3D343D68"/>
    <w:lvl w:ilvl="0">
      <w:start w:val="1"/>
      <w:numFmt w:val="decimal"/>
      <w:lvlText w:val="%1."/>
      <w:legacy w:legacy="1" w:legacySpace="0" w:legacyIndent="288"/>
      <w:lvlJc w:val="left"/>
      <w:rPr>
        <w:rFonts w:ascii="Times New Roman" w:hAnsi="Times New Roman" w:cs="Times New Roman" w:hint="default"/>
      </w:rPr>
    </w:lvl>
  </w:abstractNum>
  <w:abstractNum w:abstractNumId="4" w15:restartNumberingAfterBreak="0">
    <w:nsid w:val="40653100"/>
    <w:multiLevelType w:val="hybridMultilevel"/>
    <w:tmpl w:val="28A48012"/>
    <w:lvl w:ilvl="0" w:tplc="B5B223D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414F3670"/>
    <w:multiLevelType w:val="hybridMultilevel"/>
    <w:tmpl w:val="AB3476B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97A6F09"/>
    <w:multiLevelType w:val="hybridMultilevel"/>
    <w:tmpl w:val="AFBC56F4"/>
    <w:lvl w:ilvl="0" w:tplc="50565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5A163C8B"/>
    <w:multiLevelType w:val="hybridMultilevel"/>
    <w:tmpl w:val="FA18FC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10" w15:restartNumberingAfterBreak="0">
    <w:nsid w:val="7E5F5E87"/>
    <w:multiLevelType w:val="hybridMultilevel"/>
    <w:tmpl w:val="1052A030"/>
    <w:lvl w:ilvl="0" w:tplc="564867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0"/>
  </w:num>
  <w:num w:numId="3">
    <w:abstractNumId w:val="1"/>
  </w:num>
  <w:num w:numId="4">
    <w:abstractNumId w:val="4"/>
  </w:num>
  <w:num w:numId="5">
    <w:abstractNumId w:val="9"/>
  </w:num>
  <w:num w:numId="6">
    <w:abstractNumId w:val="2"/>
  </w:num>
  <w:num w:numId="7">
    <w:abstractNumId w:val="5"/>
  </w:num>
  <w:num w:numId="8">
    <w:abstractNumId w:val="3"/>
    <w:lvlOverride w:ilvl="0">
      <w:lvl w:ilvl="0">
        <w:start w:val="1"/>
        <w:numFmt w:val="decimal"/>
        <w:lvlText w:val="%1."/>
        <w:legacy w:legacy="1" w:legacySpace="0" w:legacyIndent="287"/>
        <w:lvlJc w:val="left"/>
        <w:rPr>
          <w:rFonts w:ascii="Times New Roman" w:hAnsi="Times New Roman" w:cs="Times New Roman" w:hint="default"/>
        </w:rPr>
      </w:lvl>
    </w:lvlOverride>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51"/>
    <w:rsid w:val="00003234"/>
    <w:rsid w:val="00005C02"/>
    <w:rsid w:val="000341BC"/>
    <w:rsid w:val="000626FE"/>
    <w:rsid w:val="0007692E"/>
    <w:rsid w:val="00086D92"/>
    <w:rsid w:val="00092960"/>
    <w:rsid w:val="000944D0"/>
    <w:rsid w:val="00163CE9"/>
    <w:rsid w:val="0017029A"/>
    <w:rsid w:val="00173510"/>
    <w:rsid w:val="001810C6"/>
    <w:rsid w:val="001966C5"/>
    <w:rsid w:val="001A2DB9"/>
    <w:rsid w:val="001B161B"/>
    <w:rsid w:val="001D36C5"/>
    <w:rsid w:val="001D4F4F"/>
    <w:rsid w:val="001D7EAD"/>
    <w:rsid w:val="001F6495"/>
    <w:rsid w:val="00224D9B"/>
    <w:rsid w:val="00252EF6"/>
    <w:rsid w:val="002657DD"/>
    <w:rsid w:val="002940A3"/>
    <w:rsid w:val="002D15DA"/>
    <w:rsid w:val="00312D40"/>
    <w:rsid w:val="00345EB6"/>
    <w:rsid w:val="00367E59"/>
    <w:rsid w:val="003909B7"/>
    <w:rsid w:val="004145CF"/>
    <w:rsid w:val="004234E1"/>
    <w:rsid w:val="004255D3"/>
    <w:rsid w:val="00456C38"/>
    <w:rsid w:val="0047220E"/>
    <w:rsid w:val="004A1651"/>
    <w:rsid w:val="004A19D2"/>
    <w:rsid w:val="004C6DBA"/>
    <w:rsid w:val="004D0DC4"/>
    <w:rsid w:val="004D2C07"/>
    <w:rsid w:val="004D66CF"/>
    <w:rsid w:val="004E2C59"/>
    <w:rsid w:val="004F1C9C"/>
    <w:rsid w:val="00537D5F"/>
    <w:rsid w:val="00542645"/>
    <w:rsid w:val="005618CB"/>
    <w:rsid w:val="00561FA6"/>
    <w:rsid w:val="00572F06"/>
    <w:rsid w:val="00592204"/>
    <w:rsid w:val="005B0463"/>
    <w:rsid w:val="005F64DF"/>
    <w:rsid w:val="005F75C3"/>
    <w:rsid w:val="006105DE"/>
    <w:rsid w:val="0061715E"/>
    <w:rsid w:val="00647AD8"/>
    <w:rsid w:val="00666E01"/>
    <w:rsid w:val="006A1D52"/>
    <w:rsid w:val="006B4AC0"/>
    <w:rsid w:val="006C77EC"/>
    <w:rsid w:val="006E14BB"/>
    <w:rsid w:val="006E6B5F"/>
    <w:rsid w:val="006E7EA5"/>
    <w:rsid w:val="006F50BF"/>
    <w:rsid w:val="00725D4D"/>
    <w:rsid w:val="00777064"/>
    <w:rsid w:val="00784D0F"/>
    <w:rsid w:val="0078765B"/>
    <w:rsid w:val="007978B9"/>
    <w:rsid w:val="007B18C3"/>
    <w:rsid w:val="007E1F5B"/>
    <w:rsid w:val="007F2487"/>
    <w:rsid w:val="007F3E17"/>
    <w:rsid w:val="007F6F6C"/>
    <w:rsid w:val="00801051"/>
    <w:rsid w:val="00802195"/>
    <w:rsid w:val="00814022"/>
    <w:rsid w:val="00817851"/>
    <w:rsid w:val="00847346"/>
    <w:rsid w:val="00855AB9"/>
    <w:rsid w:val="0086114E"/>
    <w:rsid w:val="0089510E"/>
    <w:rsid w:val="00895812"/>
    <w:rsid w:val="008A042C"/>
    <w:rsid w:val="008A2EAA"/>
    <w:rsid w:val="008A689D"/>
    <w:rsid w:val="008B0F77"/>
    <w:rsid w:val="008C351B"/>
    <w:rsid w:val="008D4F97"/>
    <w:rsid w:val="008D5FBD"/>
    <w:rsid w:val="00905DAE"/>
    <w:rsid w:val="00930428"/>
    <w:rsid w:val="00933A16"/>
    <w:rsid w:val="00944E5E"/>
    <w:rsid w:val="009501E1"/>
    <w:rsid w:val="00955C60"/>
    <w:rsid w:val="00963CF7"/>
    <w:rsid w:val="0099291D"/>
    <w:rsid w:val="009D6217"/>
    <w:rsid w:val="009F1988"/>
    <w:rsid w:val="009F5808"/>
    <w:rsid w:val="009F6148"/>
    <w:rsid w:val="00A51F67"/>
    <w:rsid w:val="00A741E3"/>
    <w:rsid w:val="00A81806"/>
    <w:rsid w:val="00A97B05"/>
    <w:rsid w:val="00AB0481"/>
    <w:rsid w:val="00AB70D0"/>
    <w:rsid w:val="00AE0963"/>
    <w:rsid w:val="00B039B1"/>
    <w:rsid w:val="00B35835"/>
    <w:rsid w:val="00B36714"/>
    <w:rsid w:val="00B55541"/>
    <w:rsid w:val="00B82EE7"/>
    <w:rsid w:val="00B9561D"/>
    <w:rsid w:val="00BA0A7A"/>
    <w:rsid w:val="00BB6581"/>
    <w:rsid w:val="00BF2835"/>
    <w:rsid w:val="00C0411E"/>
    <w:rsid w:val="00C20158"/>
    <w:rsid w:val="00C63C9B"/>
    <w:rsid w:val="00C6635E"/>
    <w:rsid w:val="00C674FF"/>
    <w:rsid w:val="00C7096E"/>
    <w:rsid w:val="00C95483"/>
    <w:rsid w:val="00CC01AB"/>
    <w:rsid w:val="00CC193B"/>
    <w:rsid w:val="00CD62F3"/>
    <w:rsid w:val="00CE053C"/>
    <w:rsid w:val="00D2491B"/>
    <w:rsid w:val="00D37E1E"/>
    <w:rsid w:val="00D47B76"/>
    <w:rsid w:val="00D47E0C"/>
    <w:rsid w:val="00D603E5"/>
    <w:rsid w:val="00D67550"/>
    <w:rsid w:val="00D90921"/>
    <w:rsid w:val="00DA63A9"/>
    <w:rsid w:val="00DB0BE6"/>
    <w:rsid w:val="00E53728"/>
    <w:rsid w:val="00EA6E1F"/>
    <w:rsid w:val="00EB11E4"/>
    <w:rsid w:val="00EB4734"/>
    <w:rsid w:val="00EC5DF9"/>
    <w:rsid w:val="00EE3264"/>
    <w:rsid w:val="00EF3268"/>
    <w:rsid w:val="00F17374"/>
    <w:rsid w:val="00F23688"/>
    <w:rsid w:val="00F5029D"/>
    <w:rsid w:val="00F53D23"/>
    <w:rsid w:val="00FC0622"/>
    <w:rsid w:val="00FD1E76"/>
    <w:rsid w:val="00FF251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9CD2B"/>
  <w15:chartTrackingRefBased/>
  <w15:docId w15:val="{0C4F8253-4376-D24D-8402-641E6B4C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cs="Times New Roman"/>
      <w:sz w:val="24"/>
      <w:szCs w:val="24"/>
      <w:lang w:val="ru-RU"/>
    </w:rPr>
  </w:style>
  <w:style w:type="paragraph" w:styleId="4">
    <w:name w:val="heading 4"/>
    <w:basedOn w:val="a"/>
    <w:next w:val="a"/>
    <w:link w:val="40"/>
    <w:qFormat/>
    <w:rsid w:val="0007692E"/>
    <w:pPr>
      <w:spacing w:before="240" w:line="276" w:lineRule="auto"/>
      <w:outlineLvl w:val="3"/>
    </w:pPr>
    <w:rPr>
      <w:rFonts w:ascii="Calibri" w:eastAsia="Times New Roman" w:hAnsi="Calibri"/>
      <w:smallCaps/>
      <w:spacing w:val="1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locked/>
    <w:rsid w:val="0007692E"/>
    <w:rPr>
      <w:rFonts w:ascii="Calibri" w:hAnsi="Calibri" w:cs="Times New Roman"/>
      <w:smallCaps/>
      <w:spacing w:val="10"/>
      <w:sz w:val="22"/>
      <w:lang w:val="ru-RU" w:eastAsia="ru-RU"/>
    </w:rPr>
  </w:style>
  <w:style w:type="paragraph" w:customStyle="1" w:styleId="rvps7">
    <w:name w:val="rvps7"/>
    <w:basedOn w:val="a"/>
    <w:rsid w:val="00817851"/>
    <w:pPr>
      <w:spacing w:before="100" w:beforeAutospacing="1" w:after="100" w:afterAutospacing="1"/>
    </w:pPr>
  </w:style>
  <w:style w:type="paragraph" w:customStyle="1" w:styleId="rvps6">
    <w:name w:val="rvps6"/>
    <w:basedOn w:val="a"/>
    <w:rsid w:val="00817851"/>
    <w:pPr>
      <w:spacing w:before="100" w:beforeAutospacing="1" w:after="100" w:afterAutospacing="1"/>
    </w:pPr>
  </w:style>
  <w:style w:type="character" w:customStyle="1" w:styleId="rvts23">
    <w:name w:val="rvts23"/>
    <w:rsid w:val="00817851"/>
  </w:style>
  <w:style w:type="paragraph" w:customStyle="1" w:styleId="rvps2">
    <w:name w:val="rvps2"/>
    <w:basedOn w:val="a"/>
    <w:rsid w:val="00817851"/>
    <w:pPr>
      <w:spacing w:before="100" w:beforeAutospacing="1" w:after="100" w:afterAutospacing="1"/>
    </w:pPr>
  </w:style>
  <w:style w:type="character" w:customStyle="1" w:styleId="rvts52">
    <w:name w:val="rvts52"/>
    <w:rsid w:val="00817851"/>
  </w:style>
  <w:style w:type="character" w:styleId="a3">
    <w:name w:val="Hyperlink"/>
    <w:basedOn w:val="a0"/>
    <w:rsid w:val="00817851"/>
    <w:rPr>
      <w:rFonts w:cs="Times New Roman"/>
      <w:color w:val="0000FF"/>
      <w:u w:val="single"/>
    </w:rPr>
  </w:style>
  <w:style w:type="character" w:customStyle="1" w:styleId="rvts9">
    <w:name w:val="rvts9"/>
    <w:rsid w:val="00817851"/>
  </w:style>
  <w:style w:type="character" w:customStyle="1" w:styleId="rvts37">
    <w:name w:val="rvts37"/>
    <w:rsid w:val="00817851"/>
  </w:style>
  <w:style w:type="character" w:customStyle="1" w:styleId="rvts11">
    <w:name w:val="rvts11"/>
    <w:rsid w:val="00817851"/>
  </w:style>
  <w:style w:type="paragraph" w:customStyle="1" w:styleId="rvps17">
    <w:name w:val="rvps17"/>
    <w:basedOn w:val="a"/>
    <w:rsid w:val="00817851"/>
    <w:pPr>
      <w:spacing w:before="100" w:beforeAutospacing="1" w:after="100" w:afterAutospacing="1"/>
    </w:pPr>
  </w:style>
  <w:style w:type="character" w:customStyle="1" w:styleId="rvts78">
    <w:name w:val="rvts78"/>
    <w:rsid w:val="00817851"/>
  </w:style>
  <w:style w:type="paragraph" w:styleId="a4">
    <w:name w:val="Balloon Text"/>
    <w:basedOn w:val="a"/>
    <w:link w:val="a5"/>
    <w:semiHidden/>
    <w:rsid w:val="00817851"/>
    <w:rPr>
      <w:rFonts w:ascii="Segoe UI" w:eastAsia="Times New Roman" w:hAnsi="Segoe UI"/>
      <w:sz w:val="18"/>
      <w:szCs w:val="18"/>
    </w:rPr>
  </w:style>
  <w:style w:type="character" w:customStyle="1" w:styleId="a5">
    <w:name w:val="Текст у виносці Знак"/>
    <w:basedOn w:val="a0"/>
    <w:link w:val="a4"/>
    <w:semiHidden/>
    <w:locked/>
    <w:rsid w:val="00817851"/>
    <w:rPr>
      <w:rFonts w:ascii="Segoe UI" w:hAnsi="Segoe UI" w:cs="Times New Roman"/>
      <w:sz w:val="18"/>
      <w:lang w:val="ru-RU" w:eastAsia="ru-RU"/>
    </w:rPr>
  </w:style>
  <w:style w:type="paragraph" w:customStyle="1" w:styleId="StyleZakonu">
    <w:name w:val="StyleZakonu"/>
    <w:basedOn w:val="a"/>
    <w:link w:val="StyleZakonu0"/>
    <w:rsid w:val="00D67550"/>
    <w:pPr>
      <w:spacing w:after="60" w:line="220" w:lineRule="exact"/>
      <w:ind w:firstLine="284"/>
      <w:jc w:val="both"/>
    </w:pPr>
    <w:rPr>
      <w:rFonts w:ascii="Calibri" w:eastAsia="Times New Roman" w:hAnsi="Calibri"/>
      <w:sz w:val="20"/>
      <w:szCs w:val="20"/>
    </w:rPr>
  </w:style>
  <w:style w:type="character" w:customStyle="1" w:styleId="StyleZakonu0">
    <w:name w:val="StyleZakonu Знак"/>
    <w:link w:val="StyleZakonu"/>
    <w:locked/>
    <w:rsid w:val="00D67550"/>
    <w:rPr>
      <w:rFonts w:ascii="Calibri" w:hAnsi="Calibri"/>
      <w:sz w:val="20"/>
      <w:lang w:val="x-none" w:eastAsia="ru-RU"/>
    </w:rPr>
  </w:style>
  <w:style w:type="paragraph" w:styleId="a6">
    <w:name w:val="Plain Text"/>
    <w:basedOn w:val="a"/>
    <w:link w:val="a7"/>
    <w:rsid w:val="00D67550"/>
    <w:rPr>
      <w:rFonts w:ascii="Courier New" w:eastAsia="Times New Roman" w:hAnsi="Courier New"/>
      <w:sz w:val="20"/>
      <w:szCs w:val="20"/>
    </w:rPr>
  </w:style>
  <w:style w:type="character" w:customStyle="1" w:styleId="a7">
    <w:name w:val="Текст Знак"/>
    <w:basedOn w:val="a0"/>
    <w:link w:val="a6"/>
    <w:locked/>
    <w:rsid w:val="00D67550"/>
    <w:rPr>
      <w:rFonts w:ascii="Courier New" w:hAnsi="Courier New" w:cs="Times New Roman"/>
      <w:sz w:val="20"/>
      <w:lang w:val="x-none" w:eastAsia="ru-RU"/>
    </w:rPr>
  </w:style>
  <w:style w:type="paragraph" w:customStyle="1" w:styleId="a8">
    <w:name w:val="Назва документа"/>
    <w:basedOn w:val="a"/>
    <w:next w:val="a"/>
    <w:rsid w:val="00D67550"/>
    <w:pPr>
      <w:keepNext/>
      <w:keepLines/>
      <w:spacing w:before="360" w:after="360"/>
      <w:jc w:val="center"/>
    </w:pPr>
    <w:rPr>
      <w:rFonts w:ascii="Antiqua" w:hAnsi="Antiqua"/>
      <w:b/>
      <w:sz w:val="26"/>
      <w:szCs w:val="20"/>
      <w:lang w:val="uk-UA"/>
    </w:rPr>
  </w:style>
  <w:style w:type="paragraph" w:customStyle="1" w:styleId="1">
    <w:name w:val="Абзац списку1"/>
    <w:basedOn w:val="a"/>
    <w:rsid w:val="004A1651"/>
    <w:pPr>
      <w:ind w:left="720"/>
      <w:contextualSpacing/>
    </w:pPr>
  </w:style>
  <w:style w:type="paragraph" w:styleId="a9">
    <w:name w:val="header"/>
    <w:basedOn w:val="a"/>
    <w:link w:val="aa"/>
    <w:rsid w:val="004255D3"/>
    <w:pPr>
      <w:tabs>
        <w:tab w:val="center" w:pos="4819"/>
        <w:tab w:val="right" w:pos="9639"/>
      </w:tabs>
    </w:pPr>
  </w:style>
  <w:style w:type="character" w:customStyle="1" w:styleId="aa">
    <w:name w:val="Верхній колонтитул Знак"/>
    <w:basedOn w:val="a0"/>
    <w:link w:val="a9"/>
    <w:locked/>
    <w:rsid w:val="004255D3"/>
    <w:rPr>
      <w:rFonts w:eastAsia="Times New Roman" w:cs="Times New Roman"/>
      <w:sz w:val="24"/>
      <w:lang w:val="ru-RU" w:eastAsia="ru-RU"/>
    </w:rPr>
  </w:style>
  <w:style w:type="paragraph" w:styleId="ab">
    <w:name w:val="footer"/>
    <w:basedOn w:val="a"/>
    <w:link w:val="ac"/>
    <w:rsid w:val="004255D3"/>
    <w:pPr>
      <w:tabs>
        <w:tab w:val="center" w:pos="4819"/>
        <w:tab w:val="right" w:pos="9639"/>
      </w:tabs>
    </w:pPr>
  </w:style>
  <w:style w:type="character" w:customStyle="1" w:styleId="ac">
    <w:name w:val="Нижній колонтитул Знак"/>
    <w:basedOn w:val="a0"/>
    <w:link w:val="ab"/>
    <w:locked/>
    <w:rsid w:val="004255D3"/>
    <w:rPr>
      <w:rFonts w:eastAsia="Times New Roman" w:cs="Times New Roman"/>
      <w:sz w:val="24"/>
      <w:lang w:val="ru-RU" w:eastAsia="ru-RU"/>
    </w:rPr>
  </w:style>
  <w:style w:type="paragraph" w:styleId="HTML">
    <w:name w:val="HTML Preformatted"/>
    <w:basedOn w:val="a"/>
    <w:link w:val="HTML0"/>
    <w:rsid w:val="008C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uk-UA"/>
    </w:rPr>
  </w:style>
  <w:style w:type="character" w:customStyle="1" w:styleId="HTML0">
    <w:name w:val="Стандартний HTML Знак"/>
    <w:basedOn w:val="a0"/>
    <w:link w:val="HTML"/>
    <w:locked/>
    <w:rsid w:val="008C351B"/>
    <w:rPr>
      <w:rFonts w:ascii="Courier New" w:hAnsi="Courier New" w:cs="Times New Roman"/>
      <w:sz w:val="20"/>
      <w:lang w:val="x-none" w:eastAsia="uk-UA"/>
    </w:rPr>
  </w:style>
  <w:style w:type="paragraph" w:styleId="ad">
    <w:name w:val="Normal (Web)"/>
    <w:basedOn w:val="a"/>
    <w:rsid w:val="006E7EA5"/>
    <w:pPr>
      <w:spacing w:before="100" w:beforeAutospacing="1" w:after="100" w:afterAutospacing="1"/>
    </w:pPr>
    <w:rPr>
      <w:lang w:val="uk-UA" w:eastAsia="uk-UA"/>
    </w:rPr>
  </w:style>
  <w:style w:type="character" w:customStyle="1" w:styleId="rvts44">
    <w:name w:val="rvts44"/>
    <w:basedOn w:val="a0"/>
    <w:rsid w:val="00561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98481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A664B-ABCF-41B1-89C7-7E39198B35E0}">
  <ds:schemaRefs>
    <ds:schemaRef ds:uri="http://schemas.microsoft.com/sharepoint/v3/contenttype/forms"/>
  </ds:schemaRefs>
</ds:datastoreItem>
</file>

<file path=customXml/itemProps2.xml><?xml version="1.0" encoding="utf-8"?>
<ds:datastoreItem xmlns:ds="http://schemas.openxmlformats.org/officeDocument/2006/customXml" ds:itemID="{CA568535-D38A-4EA6-B54E-991349F46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1FF014-BCC9-4125-A2EE-8B4DAFC1D7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1938</Words>
  <Characters>1105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2021-04-05T07:50:00Z</dcterms:created>
  <dcterms:modified xsi:type="dcterms:W3CDTF">2021-04-05T07:50:00Z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