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0F2" w:rsidRPr="00054C6D" w:rsidRDefault="005420F2" w:rsidP="005D1A7B">
      <w:pPr>
        <w:pStyle w:val="Nazva"/>
        <w:rPr>
          <w:bCs/>
          <w:sz w:val="28"/>
          <w:szCs w:val="28"/>
          <w:lang w:val="uk-UA"/>
        </w:rPr>
      </w:pPr>
    </w:p>
    <w:p w:rsidR="005420F2" w:rsidRPr="00054C6D" w:rsidRDefault="005420F2" w:rsidP="005D1A7B">
      <w:pPr>
        <w:pStyle w:val="Nazva"/>
        <w:rPr>
          <w:bCs/>
          <w:sz w:val="28"/>
          <w:szCs w:val="28"/>
          <w:lang w:val="uk-UA"/>
        </w:rPr>
      </w:pPr>
    </w:p>
    <w:p w:rsidR="005420F2" w:rsidRPr="00054C6D" w:rsidRDefault="005420F2" w:rsidP="005D1A7B">
      <w:pPr>
        <w:pStyle w:val="Nazva"/>
        <w:rPr>
          <w:bCs/>
          <w:sz w:val="28"/>
          <w:szCs w:val="28"/>
          <w:lang w:val="uk-UA"/>
        </w:rPr>
      </w:pPr>
    </w:p>
    <w:p w:rsidR="005D1A7B" w:rsidRPr="00054C6D" w:rsidRDefault="005D1A7B" w:rsidP="00871363">
      <w:pPr>
        <w:pStyle w:val="Nazva"/>
        <w:rPr>
          <w:bCs/>
          <w:sz w:val="28"/>
          <w:szCs w:val="28"/>
          <w:lang w:val="uk-UA"/>
        </w:rPr>
      </w:pPr>
      <w:r w:rsidRPr="00054C6D">
        <w:rPr>
          <w:bCs/>
          <w:sz w:val="28"/>
          <w:szCs w:val="28"/>
          <w:lang w:val="uk-UA"/>
        </w:rPr>
        <w:t>ВИСНОВОК</w:t>
      </w:r>
    </w:p>
    <w:p w:rsidR="005420F2" w:rsidRPr="00054C6D" w:rsidRDefault="005D1A7B" w:rsidP="00871363">
      <w:pPr>
        <w:spacing w:after="0" w:line="240" w:lineRule="auto"/>
        <w:jc w:val="center"/>
        <w:rPr>
          <w:rFonts w:ascii="Arial" w:hAnsi="Arial" w:cs="Arial"/>
          <w:b/>
          <w:bCs/>
          <w:sz w:val="21"/>
          <w:szCs w:val="21"/>
          <w:shd w:val="clear" w:color="auto" w:fill="FFFFFF"/>
        </w:rPr>
      </w:pPr>
      <w:r w:rsidRPr="00054C6D">
        <w:rPr>
          <w:rFonts w:ascii="Times New Roman" w:hAnsi="Times New Roman" w:cs="Times New Roman"/>
          <w:b/>
          <w:sz w:val="28"/>
          <w:szCs w:val="28"/>
        </w:rPr>
        <w:t>на проект Закону України «Про внесення змін</w:t>
      </w:r>
      <w:r w:rsidRPr="00054C6D">
        <w:rPr>
          <w:rFonts w:ascii="Arial" w:hAnsi="Arial" w:cs="Arial"/>
          <w:b/>
          <w:bCs/>
          <w:sz w:val="21"/>
          <w:szCs w:val="21"/>
          <w:shd w:val="clear" w:color="auto" w:fill="FFFFFF"/>
        </w:rPr>
        <w:t xml:space="preserve"> </w:t>
      </w:r>
    </w:p>
    <w:p w:rsidR="005420F2" w:rsidRPr="00054C6D" w:rsidRDefault="005D1A7B" w:rsidP="00871363">
      <w:pPr>
        <w:spacing w:after="0" w:line="240" w:lineRule="auto"/>
        <w:jc w:val="center"/>
        <w:rPr>
          <w:rFonts w:ascii="Times New Roman" w:hAnsi="Times New Roman" w:cs="Times New Roman"/>
          <w:b/>
          <w:bCs/>
          <w:sz w:val="28"/>
          <w:szCs w:val="28"/>
          <w:shd w:val="clear" w:color="auto" w:fill="FFFFFF"/>
        </w:rPr>
      </w:pPr>
      <w:r w:rsidRPr="00054C6D">
        <w:rPr>
          <w:rFonts w:ascii="Times New Roman" w:hAnsi="Times New Roman" w:cs="Times New Roman"/>
          <w:b/>
          <w:bCs/>
          <w:sz w:val="28"/>
          <w:szCs w:val="28"/>
          <w:shd w:val="clear" w:color="auto" w:fill="FFFFFF"/>
        </w:rPr>
        <w:t>до Закону України</w:t>
      </w:r>
      <w:r w:rsidR="005420F2" w:rsidRPr="00054C6D">
        <w:rPr>
          <w:rFonts w:ascii="Times New Roman" w:hAnsi="Times New Roman" w:cs="Times New Roman"/>
          <w:b/>
          <w:bCs/>
          <w:sz w:val="28"/>
          <w:szCs w:val="28"/>
          <w:shd w:val="clear" w:color="auto" w:fill="FFFFFF"/>
        </w:rPr>
        <w:t xml:space="preserve"> </w:t>
      </w:r>
      <w:r w:rsidRPr="00054C6D">
        <w:rPr>
          <w:rFonts w:ascii="Times New Roman" w:hAnsi="Times New Roman" w:cs="Times New Roman"/>
          <w:b/>
          <w:bCs/>
          <w:sz w:val="28"/>
          <w:szCs w:val="28"/>
          <w:shd w:val="clear" w:color="auto" w:fill="FFFFFF"/>
        </w:rPr>
        <w:t xml:space="preserve">«Про захист суспільної моралі» </w:t>
      </w:r>
    </w:p>
    <w:p w:rsidR="005D1A7B" w:rsidRDefault="005D1A7B" w:rsidP="00871363">
      <w:pPr>
        <w:spacing w:after="0" w:line="240" w:lineRule="auto"/>
        <w:jc w:val="center"/>
        <w:rPr>
          <w:rFonts w:ascii="Times New Roman" w:hAnsi="Times New Roman" w:cs="Times New Roman"/>
          <w:b/>
          <w:bCs/>
          <w:sz w:val="28"/>
          <w:szCs w:val="28"/>
          <w:shd w:val="clear" w:color="auto" w:fill="FFFFFF"/>
        </w:rPr>
      </w:pPr>
      <w:r w:rsidRPr="00054C6D">
        <w:rPr>
          <w:rFonts w:ascii="Times New Roman" w:hAnsi="Times New Roman" w:cs="Times New Roman"/>
          <w:b/>
          <w:bCs/>
          <w:sz w:val="28"/>
          <w:szCs w:val="28"/>
          <w:shd w:val="clear" w:color="auto" w:fill="FFFFFF"/>
        </w:rPr>
        <w:t xml:space="preserve">щодо </w:t>
      </w:r>
      <w:r w:rsidR="00393C23" w:rsidRPr="00054C6D">
        <w:rPr>
          <w:rFonts w:ascii="Times New Roman" w:hAnsi="Times New Roman" w:cs="Times New Roman"/>
          <w:b/>
          <w:bCs/>
          <w:sz w:val="28"/>
          <w:szCs w:val="28"/>
          <w:shd w:val="clear" w:color="auto" w:fill="FFFFFF"/>
        </w:rPr>
        <w:t>захисту прав та</w:t>
      </w:r>
      <w:r w:rsidR="005420F2" w:rsidRPr="00054C6D">
        <w:rPr>
          <w:rFonts w:ascii="Times New Roman" w:hAnsi="Times New Roman" w:cs="Times New Roman"/>
          <w:b/>
          <w:bCs/>
          <w:sz w:val="28"/>
          <w:szCs w:val="28"/>
          <w:shd w:val="clear" w:color="auto" w:fill="FFFFFF"/>
        </w:rPr>
        <w:t xml:space="preserve"> </w:t>
      </w:r>
      <w:r w:rsidR="00393C23" w:rsidRPr="00054C6D">
        <w:rPr>
          <w:rFonts w:ascii="Times New Roman" w:hAnsi="Times New Roman" w:cs="Times New Roman"/>
          <w:b/>
          <w:bCs/>
          <w:sz w:val="28"/>
          <w:szCs w:val="28"/>
          <w:shd w:val="clear" w:color="auto" w:fill="FFFFFF"/>
        </w:rPr>
        <w:t>найкращих інтересів дитини</w:t>
      </w:r>
      <w:r w:rsidRPr="00054C6D">
        <w:rPr>
          <w:rFonts w:ascii="Times New Roman" w:hAnsi="Times New Roman" w:cs="Times New Roman"/>
          <w:b/>
          <w:bCs/>
          <w:sz w:val="28"/>
          <w:szCs w:val="28"/>
          <w:shd w:val="clear" w:color="auto" w:fill="FFFFFF"/>
        </w:rPr>
        <w:t>»</w:t>
      </w:r>
    </w:p>
    <w:p w:rsidR="006278E6" w:rsidRPr="00054C6D" w:rsidRDefault="006278E6" w:rsidP="00871363">
      <w:pPr>
        <w:spacing w:after="0" w:line="240" w:lineRule="auto"/>
        <w:jc w:val="center"/>
        <w:rPr>
          <w:rFonts w:ascii="Times New Roman" w:hAnsi="Times New Roman" w:cs="Times New Roman"/>
          <w:b/>
          <w:bCs/>
          <w:sz w:val="28"/>
          <w:szCs w:val="28"/>
          <w:shd w:val="clear" w:color="auto" w:fill="FFFFFF"/>
        </w:rPr>
      </w:pPr>
    </w:p>
    <w:p w:rsidR="00E36EB8" w:rsidRPr="00744752" w:rsidRDefault="005D1A7B" w:rsidP="00871363">
      <w:pPr>
        <w:spacing w:after="0" w:line="240" w:lineRule="auto"/>
        <w:ind w:firstLine="709"/>
        <w:jc w:val="both"/>
        <w:rPr>
          <w:rFonts w:ascii="Times New Roman" w:hAnsi="Times New Roman" w:cs="Times New Roman"/>
          <w:sz w:val="28"/>
          <w:szCs w:val="28"/>
        </w:rPr>
      </w:pPr>
      <w:r w:rsidRPr="00054C6D">
        <w:rPr>
          <w:rFonts w:ascii="Times New Roman" w:hAnsi="Times New Roman" w:cs="Times New Roman"/>
          <w:sz w:val="28"/>
          <w:szCs w:val="28"/>
        </w:rPr>
        <w:t>Метою законопроекту, як</w:t>
      </w:r>
      <w:r w:rsidR="00F45ABB" w:rsidRPr="00054C6D">
        <w:rPr>
          <w:rFonts w:ascii="Times New Roman" w:hAnsi="Times New Roman" w:cs="Times New Roman"/>
          <w:sz w:val="28"/>
          <w:szCs w:val="28"/>
        </w:rPr>
        <w:t>ий є альте</w:t>
      </w:r>
      <w:bookmarkStart w:id="0" w:name="_GoBack"/>
      <w:bookmarkEnd w:id="0"/>
      <w:r w:rsidR="00F45ABB" w:rsidRPr="00054C6D">
        <w:rPr>
          <w:rFonts w:ascii="Times New Roman" w:hAnsi="Times New Roman" w:cs="Times New Roman"/>
          <w:sz w:val="28"/>
          <w:szCs w:val="28"/>
        </w:rPr>
        <w:t>рнативним до проекту Закону України «Про внесення змін до Закону України «Про захист суспільної моралі» щодо уточнення деяких положень відносно захисту малолітніх від негативного впливу продукції сексуального чи еротичного характеру» (реєстр. № 5330 від 02.04.2021),</w:t>
      </w:r>
      <w:r w:rsidRPr="00054C6D">
        <w:rPr>
          <w:rFonts w:ascii="Times New Roman" w:hAnsi="Times New Roman" w:cs="Times New Roman"/>
          <w:sz w:val="28"/>
          <w:szCs w:val="28"/>
        </w:rPr>
        <w:t xml:space="preserve"> є </w:t>
      </w:r>
      <w:r w:rsidRPr="00054C6D">
        <w:rPr>
          <w:rFonts w:ascii="Times New Roman" w:hAnsi="Times New Roman"/>
          <w:sz w:val="28"/>
          <w:szCs w:val="28"/>
        </w:rPr>
        <w:t>законодавче забезпечення захисту</w:t>
      </w:r>
      <w:r w:rsidR="000C5D0E" w:rsidRPr="00054C6D">
        <w:rPr>
          <w:rFonts w:ascii="Times New Roman" w:hAnsi="Times New Roman"/>
          <w:sz w:val="28"/>
          <w:szCs w:val="28"/>
        </w:rPr>
        <w:t xml:space="preserve"> дітей </w:t>
      </w:r>
      <w:r w:rsidRPr="00054C6D">
        <w:rPr>
          <w:rFonts w:ascii="Times New Roman" w:hAnsi="Times New Roman"/>
          <w:sz w:val="28"/>
          <w:szCs w:val="28"/>
        </w:rPr>
        <w:t>від негативного впливу продукції сексуального чи еротичного характеру</w:t>
      </w:r>
      <w:r w:rsidR="00F45ABB" w:rsidRPr="00054C6D">
        <w:rPr>
          <w:rFonts w:ascii="Times New Roman" w:hAnsi="Times New Roman"/>
          <w:sz w:val="28"/>
          <w:szCs w:val="28"/>
        </w:rPr>
        <w:t xml:space="preserve"> (п. 2 пояснювальної записки)</w:t>
      </w:r>
      <w:r w:rsidRPr="00054C6D">
        <w:rPr>
          <w:rFonts w:ascii="Times New Roman" w:hAnsi="Times New Roman"/>
          <w:sz w:val="28"/>
          <w:szCs w:val="28"/>
        </w:rPr>
        <w:t>. Для досягнення вказаної мети у законопроекті пропонується</w:t>
      </w:r>
      <w:r w:rsidRPr="00054C6D">
        <w:rPr>
          <w:rFonts w:ascii="Times New Roman" w:hAnsi="Times New Roman" w:cs="Times New Roman"/>
          <w:sz w:val="28"/>
          <w:szCs w:val="28"/>
        </w:rPr>
        <w:t xml:space="preserve"> </w:t>
      </w:r>
      <w:proofErr w:type="spellStart"/>
      <w:r w:rsidRPr="00054C6D">
        <w:rPr>
          <w:rFonts w:ascii="Times New Roman" w:hAnsi="Times New Roman" w:cs="Times New Roman"/>
          <w:sz w:val="28"/>
          <w:szCs w:val="28"/>
        </w:rPr>
        <w:t>внес</w:t>
      </w:r>
      <w:r w:rsidR="000C5D0E" w:rsidRPr="00054C6D">
        <w:rPr>
          <w:rFonts w:ascii="Times New Roman" w:hAnsi="Times New Roman" w:cs="Times New Roman"/>
          <w:sz w:val="28"/>
          <w:szCs w:val="28"/>
        </w:rPr>
        <w:t>ти</w:t>
      </w:r>
      <w:proofErr w:type="spellEnd"/>
      <w:r w:rsidRPr="00054C6D">
        <w:rPr>
          <w:rFonts w:ascii="Times New Roman" w:hAnsi="Times New Roman" w:cs="Times New Roman"/>
          <w:sz w:val="28"/>
          <w:szCs w:val="28"/>
        </w:rPr>
        <w:t xml:space="preserve"> змін</w:t>
      </w:r>
      <w:r w:rsidR="000C5D0E" w:rsidRPr="00054C6D">
        <w:rPr>
          <w:rFonts w:ascii="Times New Roman" w:hAnsi="Times New Roman" w:cs="Times New Roman"/>
          <w:sz w:val="28"/>
          <w:szCs w:val="28"/>
        </w:rPr>
        <w:t>и</w:t>
      </w:r>
      <w:r w:rsidRPr="00054C6D">
        <w:rPr>
          <w:rFonts w:ascii="Times New Roman" w:hAnsi="Times New Roman" w:cs="Times New Roman"/>
          <w:sz w:val="28"/>
          <w:szCs w:val="28"/>
        </w:rPr>
        <w:t xml:space="preserve"> до Закону України «Про захист суспільної моралі» (далі – Закон)</w:t>
      </w:r>
      <w:r w:rsidR="000C5D0E" w:rsidRPr="00054C6D">
        <w:rPr>
          <w:rFonts w:ascii="Times New Roman" w:hAnsi="Times New Roman" w:cs="Times New Roman"/>
          <w:sz w:val="28"/>
          <w:szCs w:val="28"/>
        </w:rPr>
        <w:t xml:space="preserve">, </w:t>
      </w:r>
      <w:r w:rsidR="00555C03" w:rsidRPr="00054C6D">
        <w:rPr>
          <w:rFonts w:ascii="Times New Roman" w:hAnsi="Times New Roman" w:cs="Times New Roman"/>
          <w:sz w:val="28"/>
          <w:szCs w:val="28"/>
        </w:rPr>
        <w:t>зокрема: викласти в новій редакції визначення терміну «</w:t>
      </w:r>
      <w:r w:rsidR="00555C03" w:rsidRPr="00054C6D">
        <w:rPr>
          <w:rStyle w:val="rvts0"/>
          <w:rFonts w:ascii="Times New Roman" w:hAnsi="Times New Roman" w:cs="Times New Roman"/>
          <w:sz w:val="28"/>
          <w:szCs w:val="28"/>
        </w:rPr>
        <w:t xml:space="preserve">спеціально визначене місце»; </w:t>
      </w:r>
      <w:r w:rsidR="000C5D0E" w:rsidRPr="00054C6D">
        <w:rPr>
          <w:rFonts w:ascii="Times New Roman" w:hAnsi="Times New Roman" w:cs="Times New Roman"/>
          <w:sz w:val="28"/>
          <w:szCs w:val="28"/>
        </w:rPr>
        <w:t>заміни</w:t>
      </w:r>
      <w:r w:rsidR="00555C03" w:rsidRPr="00054C6D">
        <w:rPr>
          <w:rFonts w:ascii="Times New Roman" w:hAnsi="Times New Roman" w:cs="Times New Roman"/>
          <w:sz w:val="28"/>
          <w:szCs w:val="28"/>
        </w:rPr>
        <w:t>т</w:t>
      </w:r>
      <w:r w:rsidR="000C5D0E" w:rsidRPr="00054C6D">
        <w:rPr>
          <w:rFonts w:ascii="Times New Roman" w:hAnsi="Times New Roman" w:cs="Times New Roman"/>
          <w:sz w:val="28"/>
          <w:szCs w:val="28"/>
        </w:rPr>
        <w:t xml:space="preserve">и слово «неповнолітні» </w:t>
      </w:r>
      <w:r w:rsidR="00D3546E" w:rsidRPr="00054C6D">
        <w:rPr>
          <w:rFonts w:ascii="Times New Roman" w:hAnsi="Times New Roman" w:cs="Times New Roman"/>
          <w:sz w:val="28"/>
          <w:szCs w:val="28"/>
        </w:rPr>
        <w:t>словом «діти»</w:t>
      </w:r>
      <w:r w:rsidR="00555C03" w:rsidRPr="00054C6D">
        <w:rPr>
          <w:rFonts w:ascii="Times New Roman" w:hAnsi="Times New Roman" w:cs="Times New Roman"/>
          <w:sz w:val="28"/>
          <w:szCs w:val="28"/>
        </w:rPr>
        <w:t>; заборонити створення та розповсюдження фото та/або відео сексуального чи еротичного образу дітей;</w:t>
      </w:r>
      <w:r w:rsidR="00E36EB8" w:rsidRPr="00054C6D">
        <w:rPr>
          <w:rFonts w:ascii="Times New Roman" w:hAnsi="Times New Roman" w:cs="Times New Roman"/>
          <w:sz w:val="28"/>
          <w:szCs w:val="28"/>
        </w:rPr>
        <w:t xml:space="preserve"> надати право центральному органу виконавчої влади, що забезпечує формування </w:t>
      </w:r>
      <w:r w:rsidR="00E36EB8" w:rsidRPr="00744752">
        <w:rPr>
          <w:rFonts w:ascii="Times New Roman" w:hAnsi="Times New Roman" w:cs="Times New Roman"/>
          <w:sz w:val="28"/>
          <w:szCs w:val="28"/>
        </w:rPr>
        <w:t>державної політики у сфері освіти і науки погоджувати рішення про обмеження обігу матеріалів і продукції сексуального характеру за віковою ознакою, що приймають органи державної влади та органи місцевого самоврядування.</w:t>
      </w:r>
    </w:p>
    <w:p w:rsidR="005D1A7B" w:rsidRPr="00744752" w:rsidRDefault="005D1A7B" w:rsidP="005D1A7B">
      <w:pPr>
        <w:spacing w:after="0" w:line="240" w:lineRule="auto"/>
        <w:ind w:firstLine="709"/>
        <w:jc w:val="both"/>
        <w:rPr>
          <w:rFonts w:ascii="Times New Roman" w:eastAsia="Calibri" w:hAnsi="Times New Roman" w:cs="Times New Roman"/>
          <w:color w:val="000000"/>
          <w:sz w:val="28"/>
          <w:szCs w:val="28"/>
        </w:rPr>
      </w:pPr>
      <w:r w:rsidRPr="00744752">
        <w:rPr>
          <w:rFonts w:ascii="Times New Roman" w:eastAsia="Calibri" w:hAnsi="Times New Roman" w:cs="Times New Roman"/>
          <w:color w:val="000000"/>
          <w:sz w:val="28"/>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042988" w:rsidRPr="00744752" w:rsidRDefault="00042988" w:rsidP="00042988">
      <w:pPr>
        <w:spacing w:after="0" w:line="240" w:lineRule="auto"/>
        <w:ind w:firstLine="709"/>
        <w:jc w:val="both"/>
        <w:rPr>
          <w:rFonts w:ascii="Times New Roman" w:hAnsi="Times New Roman" w:cs="Times New Roman"/>
          <w:bCs/>
          <w:sz w:val="28"/>
          <w:szCs w:val="28"/>
        </w:rPr>
      </w:pPr>
      <w:r w:rsidRPr="00744752">
        <w:rPr>
          <w:rFonts w:ascii="Times New Roman" w:hAnsi="Times New Roman" w:cs="Times New Roman"/>
          <w:sz w:val="28"/>
          <w:szCs w:val="28"/>
        </w:rPr>
        <w:t>Головне управління,</w:t>
      </w:r>
      <w:r w:rsidRPr="00744752">
        <w:rPr>
          <w:rFonts w:ascii="Times New Roman" w:hAnsi="Times New Roman" w:cs="Times New Roman"/>
          <w:bCs/>
          <w:sz w:val="28"/>
          <w:szCs w:val="28"/>
        </w:rPr>
        <w:t xml:space="preserve"> </w:t>
      </w:r>
      <w:r w:rsidRPr="00744752">
        <w:rPr>
          <w:rFonts w:ascii="Times New Roman" w:hAnsi="Times New Roman" w:cs="Times New Roman"/>
          <w:sz w:val="28"/>
          <w:szCs w:val="28"/>
        </w:rPr>
        <w:t>проаналізувавши законопроект, який є альтернативним до законопроекту</w:t>
      </w:r>
      <w:r w:rsidR="0063748D" w:rsidRPr="00744752">
        <w:rPr>
          <w:rFonts w:ascii="Times New Roman" w:hAnsi="Times New Roman" w:cs="Times New Roman"/>
          <w:sz w:val="28"/>
          <w:szCs w:val="28"/>
        </w:rPr>
        <w:t xml:space="preserve"> реєстр.</w:t>
      </w:r>
      <w:r w:rsidRPr="00744752">
        <w:rPr>
          <w:rFonts w:ascii="Times New Roman" w:hAnsi="Times New Roman" w:cs="Times New Roman"/>
          <w:sz w:val="28"/>
          <w:szCs w:val="28"/>
        </w:rPr>
        <w:t xml:space="preserve"> № 5330 від 02.02.2021, висловлює такі зауваження і пропозиції до його положень.</w:t>
      </w:r>
    </w:p>
    <w:p w:rsidR="00D6262E" w:rsidRPr="00054C6D" w:rsidRDefault="00FA5F68" w:rsidP="00D6262E">
      <w:pPr>
        <w:pStyle w:val="rvps2"/>
        <w:shd w:val="clear" w:color="auto" w:fill="FFFFFF"/>
        <w:spacing w:before="0" w:beforeAutospacing="0" w:after="0" w:afterAutospacing="0"/>
        <w:ind w:firstLine="709"/>
        <w:jc w:val="both"/>
        <w:rPr>
          <w:sz w:val="28"/>
          <w:szCs w:val="28"/>
          <w:lang w:val="uk-UA"/>
        </w:rPr>
      </w:pPr>
      <w:r w:rsidRPr="00744752">
        <w:rPr>
          <w:b/>
          <w:sz w:val="28"/>
          <w:szCs w:val="28"/>
          <w:lang w:val="uk-UA"/>
        </w:rPr>
        <w:t>1.</w:t>
      </w:r>
      <w:r w:rsidRPr="00744752">
        <w:rPr>
          <w:sz w:val="28"/>
          <w:szCs w:val="28"/>
          <w:lang w:val="uk-UA"/>
        </w:rPr>
        <w:t xml:space="preserve"> </w:t>
      </w:r>
      <w:r w:rsidR="00E36EB8" w:rsidRPr="00744752">
        <w:rPr>
          <w:sz w:val="28"/>
          <w:szCs w:val="28"/>
          <w:shd w:val="clear" w:color="auto" w:fill="FFFFFF"/>
          <w:lang w:val="uk-UA"/>
        </w:rPr>
        <w:t>У визначенні терміну</w:t>
      </w:r>
      <w:r w:rsidR="00E64320" w:rsidRPr="00744752">
        <w:rPr>
          <w:sz w:val="28"/>
          <w:szCs w:val="28"/>
          <w:shd w:val="clear" w:color="auto" w:fill="FFFFFF"/>
          <w:lang w:val="uk-UA"/>
        </w:rPr>
        <w:t xml:space="preserve"> «спеціально визначене місце»</w:t>
      </w:r>
      <w:r w:rsidR="00F01A77" w:rsidRPr="00744752">
        <w:rPr>
          <w:sz w:val="28"/>
          <w:szCs w:val="28"/>
          <w:shd w:val="clear" w:color="auto" w:fill="FFFFFF"/>
          <w:lang w:val="uk-UA"/>
        </w:rPr>
        <w:t xml:space="preserve"> пропонується </w:t>
      </w:r>
      <w:r w:rsidR="00E64320" w:rsidRPr="00744752">
        <w:rPr>
          <w:sz w:val="28"/>
          <w:szCs w:val="28"/>
          <w:shd w:val="clear" w:color="auto" w:fill="FFFFFF"/>
          <w:lang w:val="uk-UA"/>
        </w:rPr>
        <w:t xml:space="preserve"> </w:t>
      </w:r>
      <w:r w:rsidR="00F01A77" w:rsidRPr="00744752">
        <w:rPr>
          <w:sz w:val="28"/>
          <w:szCs w:val="28"/>
          <w:shd w:val="clear" w:color="auto" w:fill="FFFFFF"/>
          <w:lang w:val="uk-UA"/>
        </w:rPr>
        <w:t xml:space="preserve">замінити </w:t>
      </w:r>
      <w:r w:rsidR="00DF48EB" w:rsidRPr="00744752">
        <w:rPr>
          <w:sz w:val="28"/>
          <w:szCs w:val="28"/>
          <w:shd w:val="clear" w:color="auto" w:fill="FFFFFF"/>
          <w:lang w:val="uk-UA"/>
        </w:rPr>
        <w:t>словосполучення</w:t>
      </w:r>
      <w:r w:rsidR="00F01A77" w:rsidRPr="00744752">
        <w:rPr>
          <w:sz w:val="28"/>
          <w:szCs w:val="28"/>
          <w:shd w:val="clear" w:color="auto" w:fill="FFFFFF"/>
          <w:lang w:val="uk-UA"/>
        </w:rPr>
        <w:t xml:space="preserve"> «</w:t>
      </w:r>
      <w:r w:rsidR="00F01A77" w:rsidRPr="00744752">
        <w:rPr>
          <w:sz w:val="28"/>
          <w:szCs w:val="28"/>
          <w:lang w:val="uk-UA"/>
        </w:rPr>
        <w:t xml:space="preserve">освітні заклади для неповнолітніх» </w:t>
      </w:r>
      <w:r w:rsidR="00E36EB8" w:rsidRPr="00744752">
        <w:rPr>
          <w:sz w:val="28"/>
          <w:szCs w:val="28"/>
          <w:lang w:val="uk-UA"/>
        </w:rPr>
        <w:t>словами</w:t>
      </w:r>
      <w:r w:rsidR="00F01A77" w:rsidRPr="00744752">
        <w:rPr>
          <w:sz w:val="28"/>
          <w:szCs w:val="28"/>
          <w:lang w:val="uk-UA"/>
        </w:rPr>
        <w:t xml:space="preserve"> «</w:t>
      </w:r>
      <w:r w:rsidR="00F01A77" w:rsidRPr="00744752">
        <w:rPr>
          <w:rStyle w:val="rvts0"/>
          <w:i/>
          <w:sz w:val="28"/>
          <w:szCs w:val="28"/>
          <w:lang w:val="uk-UA"/>
        </w:rPr>
        <w:t>заклади позашкільної, дошкільної, спеціалізованої та загальної середньої освіти</w:t>
      </w:r>
      <w:r w:rsidR="00F01A77" w:rsidRPr="00744752">
        <w:rPr>
          <w:rStyle w:val="rvts0"/>
          <w:sz w:val="28"/>
          <w:szCs w:val="28"/>
          <w:lang w:val="uk-UA"/>
        </w:rPr>
        <w:t>»</w:t>
      </w:r>
      <w:r w:rsidR="00F01A77" w:rsidRPr="00744752">
        <w:rPr>
          <w:sz w:val="28"/>
          <w:szCs w:val="28"/>
          <w:shd w:val="clear" w:color="auto" w:fill="FFFFFF"/>
          <w:lang w:val="uk-UA"/>
        </w:rPr>
        <w:t xml:space="preserve"> (</w:t>
      </w:r>
      <w:proofErr w:type="spellStart"/>
      <w:r w:rsidR="00F01A77" w:rsidRPr="00744752">
        <w:rPr>
          <w:sz w:val="28"/>
          <w:szCs w:val="28"/>
          <w:shd w:val="clear" w:color="auto" w:fill="FFFFFF"/>
          <w:lang w:val="uk-UA"/>
        </w:rPr>
        <w:t>абз</w:t>
      </w:r>
      <w:proofErr w:type="spellEnd"/>
      <w:r w:rsidR="00F01A77" w:rsidRPr="00744752">
        <w:rPr>
          <w:sz w:val="28"/>
          <w:szCs w:val="28"/>
          <w:shd w:val="clear" w:color="auto" w:fill="FFFFFF"/>
          <w:lang w:val="uk-UA"/>
        </w:rPr>
        <w:t>. 11 ч. 1 ст. 1</w:t>
      </w:r>
      <w:r w:rsidR="00E36EB8" w:rsidRPr="00744752">
        <w:rPr>
          <w:sz w:val="28"/>
          <w:szCs w:val="28"/>
          <w:shd w:val="clear" w:color="auto" w:fill="FFFFFF"/>
          <w:lang w:val="uk-UA"/>
        </w:rPr>
        <w:t xml:space="preserve"> у редакції законопроекту</w:t>
      </w:r>
      <w:r w:rsidR="00F01A77" w:rsidRPr="00744752">
        <w:rPr>
          <w:sz w:val="28"/>
          <w:szCs w:val="28"/>
          <w:shd w:val="clear" w:color="auto" w:fill="FFFFFF"/>
          <w:lang w:val="uk-UA"/>
        </w:rPr>
        <w:t>)</w:t>
      </w:r>
      <w:r w:rsidR="00E36EB8" w:rsidRPr="00744752">
        <w:rPr>
          <w:rStyle w:val="rvts0"/>
          <w:sz w:val="28"/>
          <w:szCs w:val="28"/>
          <w:lang w:val="uk-UA"/>
        </w:rPr>
        <w:t xml:space="preserve">. </w:t>
      </w:r>
      <w:r w:rsidR="005420F2" w:rsidRPr="00744752">
        <w:rPr>
          <w:rStyle w:val="rvts0"/>
          <w:sz w:val="28"/>
          <w:szCs w:val="28"/>
          <w:lang w:val="uk-UA"/>
        </w:rPr>
        <w:t>Разом з тим, враховуючи те, що діти, тобто</w:t>
      </w:r>
      <w:r w:rsidR="0063748D" w:rsidRPr="00744752">
        <w:rPr>
          <w:rStyle w:val="rvts0"/>
          <w:sz w:val="28"/>
          <w:szCs w:val="28"/>
          <w:lang w:val="uk-UA"/>
        </w:rPr>
        <w:t>,</w:t>
      </w:r>
      <w:r w:rsidR="005420F2" w:rsidRPr="00744752">
        <w:rPr>
          <w:rStyle w:val="rvts0"/>
          <w:sz w:val="28"/>
          <w:szCs w:val="28"/>
          <w:lang w:val="uk-UA"/>
        </w:rPr>
        <w:t xml:space="preserve"> особи до 18 років </w:t>
      </w:r>
      <w:r w:rsidR="00054C6D" w:rsidRPr="00744752">
        <w:rPr>
          <w:rStyle w:val="rvts0"/>
          <w:sz w:val="28"/>
          <w:szCs w:val="28"/>
          <w:lang w:val="uk-UA"/>
        </w:rPr>
        <w:t>(</w:t>
      </w:r>
      <w:r w:rsidR="005420F2" w:rsidRPr="00744752">
        <w:rPr>
          <w:rStyle w:val="rvts0"/>
          <w:sz w:val="28"/>
          <w:szCs w:val="28"/>
          <w:lang w:val="uk-UA"/>
        </w:rPr>
        <w:t>відповідно до ст. 6 Сімейного кодексу України</w:t>
      </w:r>
      <w:r w:rsidR="00054C6D" w:rsidRPr="00744752">
        <w:rPr>
          <w:rStyle w:val="rvts0"/>
          <w:sz w:val="28"/>
          <w:szCs w:val="28"/>
          <w:lang w:val="uk-UA"/>
        </w:rPr>
        <w:t>)</w:t>
      </w:r>
      <w:r w:rsidR="005420F2" w:rsidRPr="00744752">
        <w:rPr>
          <w:rStyle w:val="rvts0"/>
          <w:sz w:val="28"/>
          <w:szCs w:val="28"/>
          <w:lang w:val="uk-UA"/>
        </w:rPr>
        <w:t xml:space="preserve">, можуть здобувати освіту також й на інших рівнях освіти (професійної (професійно-технічної), фахової </w:t>
      </w:r>
      <w:proofErr w:type="spellStart"/>
      <w:r w:rsidR="005420F2" w:rsidRPr="00744752">
        <w:rPr>
          <w:rStyle w:val="rvts0"/>
          <w:sz w:val="28"/>
          <w:szCs w:val="28"/>
          <w:lang w:val="uk-UA"/>
        </w:rPr>
        <w:t>передвищої</w:t>
      </w:r>
      <w:proofErr w:type="spellEnd"/>
      <w:r w:rsidR="005420F2" w:rsidRPr="00744752">
        <w:rPr>
          <w:rStyle w:val="rvts0"/>
          <w:sz w:val="28"/>
          <w:szCs w:val="28"/>
          <w:lang w:val="uk-UA"/>
        </w:rPr>
        <w:t>)</w:t>
      </w:r>
      <w:r w:rsidR="00054C6D" w:rsidRPr="00744752">
        <w:rPr>
          <w:rStyle w:val="rvts0"/>
          <w:sz w:val="28"/>
          <w:szCs w:val="28"/>
          <w:lang w:val="uk-UA"/>
        </w:rPr>
        <w:t>,</w:t>
      </w:r>
      <w:r w:rsidR="005420F2" w:rsidRPr="00744752">
        <w:rPr>
          <w:rStyle w:val="rvts0"/>
          <w:sz w:val="28"/>
          <w:szCs w:val="28"/>
          <w:lang w:val="uk-UA"/>
        </w:rPr>
        <w:t xml:space="preserve"> виглядає більш доцільно</w:t>
      </w:r>
      <w:r w:rsidR="00D6262E" w:rsidRPr="00744752">
        <w:rPr>
          <w:rStyle w:val="rvts0"/>
          <w:sz w:val="28"/>
          <w:szCs w:val="28"/>
          <w:lang w:val="uk-UA"/>
        </w:rPr>
        <w:t xml:space="preserve"> </w:t>
      </w:r>
      <w:r w:rsidR="00D6262E" w:rsidRPr="00744752">
        <w:rPr>
          <w:sz w:val="28"/>
          <w:szCs w:val="28"/>
          <w:lang w:val="uk-UA"/>
        </w:rPr>
        <w:t>замість зазначеного формулювання вжити</w:t>
      </w:r>
      <w:r w:rsidR="00D6262E" w:rsidRPr="00054C6D">
        <w:rPr>
          <w:sz w:val="28"/>
          <w:szCs w:val="28"/>
          <w:lang w:val="uk-UA"/>
        </w:rPr>
        <w:t xml:space="preserve"> слова «</w:t>
      </w:r>
      <w:r w:rsidR="00D6262E" w:rsidRPr="00054C6D">
        <w:rPr>
          <w:i/>
          <w:sz w:val="28"/>
          <w:szCs w:val="28"/>
          <w:lang w:val="uk-UA"/>
        </w:rPr>
        <w:t>заклади освіти</w:t>
      </w:r>
      <w:r w:rsidR="00D6262E" w:rsidRPr="00054C6D">
        <w:rPr>
          <w:sz w:val="28"/>
          <w:szCs w:val="28"/>
          <w:lang w:val="uk-UA"/>
        </w:rPr>
        <w:t>».</w:t>
      </w:r>
    </w:p>
    <w:p w:rsidR="000A62BD" w:rsidRPr="00054C6D" w:rsidRDefault="005420F2" w:rsidP="005420F2">
      <w:pPr>
        <w:pStyle w:val="rvps2"/>
        <w:shd w:val="clear" w:color="auto" w:fill="FFFFFF"/>
        <w:spacing w:before="0" w:beforeAutospacing="0" w:after="0" w:afterAutospacing="0"/>
        <w:ind w:firstLine="709"/>
        <w:jc w:val="both"/>
        <w:rPr>
          <w:sz w:val="28"/>
          <w:szCs w:val="28"/>
          <w:lang w:val="uk-UA" w:eastAsia="uk-UA"/>
        </w:rPr>
      </w:pPr>
      <w:r w:rsidRPr="00054C6D">
        <w:rPr>
          <w:b/>
          <w:sz w:val="28"/>
          <w:szCs w:val="28"/>
          <w:lang w:val="uk-UA"/>
        </w:rPr>
        <w:t>2.</w:t>
      </w:r>
      <w:r w:rsidR="00FA5F68" w:rsidRPr="00054C6D">
        <w:rPr>
          <w:sz w:val="28"/>
          <w:szCs w:val="28"/>
          <w:lang w:val="uk-UA"/>
        </w:rPr>
        <w:t xml:space="preserve"> </w:t>
      </w:r>
      <w:r w:rsidRPr="00054C6D">
        <w:rPr>
          <w:sz w:val="28"/>
          <w:szCs w:val="28"/>
          <w:lang w:val="uk-UA"/>
        </w:rPr>
        <w:t>Вигляда</w:t>
      </w:r>
      <w:r w:rsidR="00054C6D">
        <w:rPr>
          <w:sz w:val="28"/>
          <w:szCs w:val="28"/>
          <w:lang w:val="uk-UA"/>
        </w:rPr>
        <w:t>є</w:t>
      </w:r>
      <w:r w:rsidRPr="00054C6D">
        <w:rPr>
          <w:sz w:val="28"/>
          <w:szCs w:val="28"/>
          <w:lang w:val="uk-UA"/>
        </w:rPr>
        <w:t xml:space="preserve"> </w:t>
      </w:r>
      <w:r w:rsidR="00577EAB" w:rsidRPr="00054C6D">
        <w:rPr>
          <w:sz w:val="28"/>
          <w:szCs w:val="28"/>
          <w:lang w:val="uk-UA"/>
        </w:rPr>
        <w:t>зайвим доповнення ч. 1 ст. 7 Закону, за змістом як</w:t>
      </w:r>
      <w:r w:rsidR="00054C6D">
        <w:rPr>
          <w:sz w:val="28"/>
          <w:szCs w:val="28"/>
          <w:lang w:val="uk-UA"/>
        </w:rPr>
        <w:t>ого</w:t>
      </w:r>
      <w:r w:rsidR="00577EAB" w:rsidRPr="00054C6D">
        <w:rPr>
          <w:sz w:val="28"/>
          <w:szCs w:val="28"/>
          <w:lang w:val="uk-UA"/>
        </w:rPr>
        <w:t xml:space="preserve"> </w:t>
      </w:r>
      <w:r w:rsidR="006027EA" w:rsidRPr="00054C6D">
        <w:rPr>
          <w:sz w:val="28"/>
          <w:szCs w:val="28"/>
          <w:lang w:val="uk-UA" w:eastAsia="uk-UA"/>
        </w:rPr>
        <w:t xml:space="preserve">забороняється </w:t>
      </w:r>
      <w:r w:rsidR="00577EAB" w:rsidRPr="00054C6D">
        <w:rPr>
          <w:sz w:val="28"/>
          <w:szCs w:val="28"/>
          <w:lang w:val="uk-UA"/>
        </w:rPr>
        <w:t>«</w:t>
      </w:r>
      <w:r w:rsidR="00577EAB" w:rsidRPr="00054C6D">
        <w:rPr>
          <w:sz w:val="28"/>
          <w:szCs w:val="28"/>
          <w:lang w:val="uk-UA" w:eastAsia="uk-UA"/>
        </w:rPr>
        <w:t>створення та розповсюдження фото</w:t>
      </w:r>
      <w:r w:rsidRPr="00054C6D">
        <w:rPr>
          <w:sz w:val="28"/>
          <w:szCs w:val="28"/>
          <w:lang w:val="uk-UA" w:eastAsia="uk-UA"/>
        </w:rPr>
        <w:t xml:space="preserve"> </w:t>
      </w:r>
      <w:r w:rsidR="00577EAB" w:rsidRPr="00054C6D">
        <w:rPr>
          <w:sz w:val="28"/>
          <w:szCs w:val="28"/>
          <w:lang w:val="uk-UA" w:eastAsia="uk-UA"/>
        </w:rPr>
        <w:t>та/або відео сексуального чи еротичного образу дітей»</w:t>
      </w:r>
      <w:r w:rsidR="006027EA" w:rsidRPr="00054C6D">
        <w:rPr>
          <w:sz w:val="28"/>
          <w:szCs w:val="28"/>
          <w:lang w:val="uk-UA"/>
        </w:rPr>
        <w:t xml:space="preserve"> (</w:t>
      </w:r>
      <w:proofErr w:type="spellStart"/>
      <w:r w:rsidR="006027EA" w:rsidRPr="00054C6D">
        <w:rPr>
          <w:sz w:val="28"/>
          <w:szCs w:val="28"/>
          <w:lang w:val="uk-UA"/>
        </w:rPr>
        <w:t>абз</w:t>
      </w:r>
      <w:proofErr w:type="spellEnd"/>
      <w:r w:rsidR="006027EA" w:rsidRPr="00054C6D">
        <w:rPr>
          <w:sz w:val="28"/>
          <w:szCs w:val="28"/>
          <w:lang w:val="uk-UA"/>
        </w:rPr>
        <w:t>. 5</w:t>
      </w:r>
      <w:r w:rsidRPr="00054C6D">
        <w:rPr>
          <w:sz w:val="28"/>
          <w:szCs w:val="28"/>
          <w:lang w:val="uk-UA"/>
        </w:rPr>
        <w:t xml:space="preserve"> в редакції законопроекту</w:t>
      </w:r>
      <w:r w:rsidR="006027EA" w:rsidRPr="00054C6D">
        <w:rPr>
          <w:sz w:val="28"/>
          <w:szCs w:val="28"/>
          <w:lang w:val="uk-UA"/>
        </w:rPr>
        <w:t>)</w:t>
      </w:r>
      <w:r w:rsidR="006027EA" w:rsidRPr="00054C6D">
        <w:rPr>
          <w:sz w:val="28"/>
          <w:szCs w:val="28"/>
          <w:lang w:val="uk-UA" w:eastAsia="uk-UA"/>
        </w:rPr>
        <w:t>, оскільки у цій ст</w:t>
      </w:r>
      <w:r w:rsidR="000A62BD" w:rsidRPr="00054C6D">
        <w:rPr>
          <w:sz w:val="28"/>
          <w:szCs w:val="28"/>
          <w:lang w:val="uk-UA" w:eastAsia="uk-UA"/>
        </w:rPr>
        <w:t>атті</w:t>
      </w:r>
      <w:r w:rsidR="006027EA" w:rsidRPr="00054C6D">
        <w:rPr>
          <w:sz w:val="28"/>
          <w:szCs w:val="28"/>
          <w:lang w:val="uk-UA" w:eastAsia="uk-UA"/>
        </w:rPr>
        <w:t xml:space="preserve"> вже </w:t>
      </w:r>
      <w:r w:rsidR="000A62BD" w:rsidRPr="00054C6D">
        <w:rPr>
          <w:sz w:val="28"/>
          <w:szCs w:val="28"/>
          <w:lang w:val="uk-UA" w:eastAsia="uk-UA"/>
        </w:rPr>
        <w:t>встановлена</w:t>
      </w:r>
      <w:r w:rsidR="006027EA" w:rsidRPr="00054C6D">
        <w:rPr>
          <w:sz w:val="28"/>
          <w:szCs w:val="28"/>
          <w:lang w:val="uk-UA" w:eastAsia="uk-UA"/>
        </w:rPr>
        <w:t xml:space="preserve"> заборона </w:t>
      </w:r>
      <w:r w:rsidR="000A62BD" w:rsidRPr="00054C6D">
        <w:rPr>
          <w:sz w:val="28"/>
          <w:szCs w:val="28"/>
          <w:lang w:val="uk-UA" w:eastAsia="uk-UA"/>
        </w:rPr>
        <w:t>«</w:t>
      </w:r>
      <w:r w:rsidR="006027EA" w:rsidRPr="00054C6D">
        <w:rPr>
          <w:sz w:val="28"/>
          <w:szCs w:val="28"/>
          <w:lang w:val="uk-UA" w:eastAsia="uk-UA"/>
        </w:rPr>
        <w:t xml:space="preserve">використання </w:t>
      </w:r>
      <w:r w:rsidR="006027EA" w:rsidRPr="00054C6D">
        <w:rPr>
          <w:i/>
          <w:sz w:val="28"/>
          <w:szCs w:val="28"/>
          <w:lang w:val="uk-UA" w:eastAsia="uk-UA"/>
        </w:rPr>
        <w:t>образів</w:t>
      </w:r>
      <w:r w:rsidR="006027EA" w:rsidRPr="00054C6D">
        <w:rPr>
          <w:sz w:val="28"/>
          <w:szCs w:val="28"/>
          <w:lang w:val="uk-UA" w:eastAsia="uk-UA"/>
        </w:rPr>
        <w:t xml:space="preserve"> дітей </w:t>
      </w:r>
      <w:r w:rsidR="006027EA" w:rsidRPr="00054C6D">
        <w:rPr>
          <w:i/>
          <w:sz w:val="28"/>
          <w:szCs w:val="28"/>
          <w:lang w:val="uk-UA" w:eastAsia="uk-UA"/>
        </w:rPr>
        <w:t>у будь-якій формі</w:t>
      </w:r>
      <w:r w:rsidR="006027EA" w:rsidRPr="00054C6D">
        <w:rPr>
          <w:sz w:val="28"/>
          <w:szCs w:val="28"/>
          <w:lang w:val="uk-UA" w:eastAsia="uk-UA"/>
        </w:rPr>
        <w:t xml:space="preserve"> в продукції сексуального чи еротичного характеру і проведенні видовищних заходів сексуального чи еротичного характеру</w:t>
      </w:r>
      <w:r w:rsidR="000A62BD" w:rsidRPr="00054C6D">
        <w:rPr>
          <w:sz w:val="28"/>
          <w:szCs w:val="28"/>
          <w:lang w:val="uk-UA" w:eastAsia="uk-UA"/>
        </w:rPr>
        <w:t>» (</w:t>
      </w:r>
      <w:proofErr w:type="spellStart"/>
      <w:r w:rsidR="000A62BD" w:rsidRPr="00054C6D">
        <w:rPr>
          <w:sz w:val="28"/>
          <w:szCs w:val="28"/>
          <w:lang w:val="uk-UA" w:eastAsia="uk-UA"/>
        </w:rPr>
        <w:t>абз</w:t>
      </w:r>
      <w:proofErr w:type="spellEnd"/>
      <w:r w:rsidR="000A62BD" w:rsidRPr="00054C6D">
        <w:rPr>
          <w:sz w:val="28"/>
          <w:szCs w:val="28"/>
          <w:lang w:val="uk-UA" w:eastAsia="uk-UA"/>
        </w:rPr>
        <w:t>. 4).</w:t>
      </w:r>
      <w:bookmarkStart w:id="1" w:name="n60"/>
      <w:bookmarkEnd w:id="1"/>
      <w:r w:rsidR="000A62BD" w:rsidRPr="00054C6D">
        <w:rPr>
          <w:sz w:val="28"/>
          <w:szCs w:val="28"/>
          <w:lang w:val="uk-UA" w:eastAsia="uk-UA"/>
        </w:rPr>
        <w:t xml:space="preserve"> </w:t>
      </w:r>
    </w:p>
    <w:p w:rsidR="0087782C" w:rsidRPr="00054C6D" w:rsidRDefault="0087782C" w:rsidP="0087782C">
      <w:pPr>
        <w:spacing w:after="0" w:line="240" w:lineRule="auto"/>
        <w:ind w:firstLine="709"/>
        <w:jc w:val="both"/>
        <w:rPr>
          <w:rFonts w:ascii="Times New Roman" w:eastAsia="Times New Roman" w:hAnsi="Times New Roman" w:cs="Times New Roman"/>
          <w:sz w:val="28"/>
          <w:szCs w:val="28"/>
          <w:shd w:val="clear" w:color="auto" w:fill="FFFFFF"/>
          <w:lang w:eastAsia="ru-RU"/>
        </w:rPr>
      </w:pPr>
      <w:r w:rsidRPr="00054C6D">
        <w:rPr>
          <w:rFonts w:ascii="Times New Roman" w:eastAsia="Times New Roman" w:hAnsi="Times New Roman" w:cs="Times New Roman"/>
          <w:b/>
          <w:sz w:val="28"/>
          <w:szCs w:val="28"/>
          <w:lang w:eastAsia="uk-UA"/>
        </w:rPr>
        <w:lastRenderedPageBreak/>
        <w:t xml:space="preserve">3. </w:t>
      </w:r>
      <w:r w:rsidRPr="00054C6D">
        <w:rPr>
          <w:rFonts w:ascii="Times New Roman" w:eastAsia="Times New Roman" w:hAnsi="Times New Roman" w:cs="Times New Roman"/>
          <w:sz w:val="28"/>
          <w:szCs w:val="28"/>
          <w:lang w:eastAsia="uk-UA"/>
        </w:rPr>
        <w:t xml:space="preserve">Законопроект потребує редакційного доопрацювання. Зокрема, зміни до ч. 6 ст. 8 Закону, відповідно до яких </w:t>
      </w:r>
      <w:r w:rsidRPr="00054C6D">
        <w:rPr>
          <w:rFonts w:ascii="Times New Roman" w:eastAsia="Times New Roman" w:hAnsi="Times New Roman" w:cs="Times New Roman"/>
          <w:sz w:val="28"/>
          <w:szCs w:val="28"/>
          <w:lang w:eastAsia="ru-RU"/>
        </w:rPr>
        <w:t>слова «</w:t>
      </w:r>
      <w:r w:rsidRPr="00054C6D">
        <w:rPr>
          <w:rFonts w:ascii="Times New Roman" w:eastAsia="Times New Roman" w:hAnsi="Times New Roman" w:cs="Times New Roman"/>
          <w:sz w:val="28"/>
          <w:szCs w:val="28"/>
          <w:lang w:eastAsia="uk-UA"/>
        </w:rPr>
        <w:t>державними органами освіти» пропонується замінити словами «</w:t>
      </w:r>
      <w:r w:rsidRPr="00054C6D">
        <w:rPr>
          <w:rFonts w:ascii="Times New Roman" w:eastAsia="Times New Roman" w:hAnsi="Times New Roman" w:cs="Times New Roman"/>
          <w:sz w:val="28"/>
          <w:szCs w:val="28"/>
          <w:shd w:val="clear" w:color="auto" w:fill="FFFFFF"/>
          <w:lang w:eastAsia="ru-RU"/>
        </w:rPr>
        <w:t xml:space="preserve">центральним органом виконавчої влади, що забезпечує формування державної політики у сфері </w:t>
      </w:r>
      <w:bookmarkStart w:id="2" w:name="n73"/>
      <w:bookmarkEnd w:id="2"/>
      <w:r w:rsidRPr="00054C6D">
        <w:rPr>
          <w:rFonts w:ascii="Times New Roman" w:eastAsia="Times New Roman" w:hAnsi="Times New Roman" w:cs="Times New Roman"/>
          <w:sz w:val="28"/>
          <w:szCs w:val="28"/>
          <w:shd w:val="clear" w:color="auto" w:fill="FFFFFF"/>
          <w:lang w:eastAsia="ru-RU"/>
        </w:rPr>
        <w:t>освіти і науки»</w:t>
      </w:r>
      <w:r w:rsidR="00054C6D">
        <w:rPr>
          <w:rFonts w:ascii="Times New Roman" w:eastAsia="Times New Roman" w:hAnsi="Times New Roman" w:cs="Times New Roman"/>
          <w:sz w:val="28"/>
          <w:szCs w:val="28"/>
          <w:shd w:val="clear" w:color="auto" w:fill="FFFFFF"/>
          <w:lang w:eastAsia="ru-RU"/>
        </w:rPr>
        <w:t>,</w:t>
      </w:r>
      <w:r w:rsidRPr="00054C6D">
        <w:rPr>
          <w:rFonts w:ascii="Times New Roman" w:eastAsia="Times New Roman" w:hAnsi="Times New Roman" w:cs="Times New Roman"/>
          <w:sz w:val="28"/>
          <w:szCs w:val="28"/>
          <w:shd w:val="clear" w:color="auto" w:fill="FFFFFF"/>
          <w:lang w:eastAsia="ru-RU"/>
        </w:rPr>
        <w:t xml:space="preserve"> потребують відповідного додаткового уточнення, адже призвели до формулювання неузгодженого словосполучення «</w:t>
      </w:r>
      <w:r w:rsidRPr="00054C6D">
        <w:rPr>
          <w:rFonts w:ascii="Times New Roman" w:eastAsia="Times New Roman" w:hAnsi="Times New Roman" w:cs="Times New Roman"/>
          <w:i/>
          <w:sz w:val="28"/>
          <w:szCs w:val="28"/>
          <w:shd w:val="clear" w:color="auto" w:fill="FFFFFF"/>
          <w:lang w:eastAsia="ru-RU"/>
        </w:rPr>
        <w:t>відповідними центральним органом виконавчої влади</w:t>
      </w:r>
      <w:r w:rsidRPr="00054C6D">
        <w:rPr>
          <w:rFonts w:ascii="Times New Roman" w:eastAsia="Times New Roman" w:hAnsi="Times New Roman" w:cs="Times New Roman"/>
          <w:sz w:val="28"/>
          <w:szCs w:val="28"/>
          <w:shd w:val="clear" w:color="auto" w:fill="FFFFFF"/>
          <w:lang w:eastAsia="ru-RU"/>
        </w:rPr>
        <w:t>».</w:t>
      </w:r>
    </w:p>
    <w:p w:rsidR="0041396F" w:rsidRPr="00054C6D" w:rsidRDefault="0041396F" w:rsidP="0041396F">
      <w:pPr>
        <w:pStyle w:val="HTML"/>
        <w:tabs>
          <w:tab w:val="clear" w:pos="916"/>
          <w:tab w:val="left" w:pos="783"/>
        </w:tabs>
        <w:ind w:firstLine="709"/>
        <w:jc w:val="both"/>
        <w:rPr>
          <w:rStyle w:val="FontStyle"/>
          <w:rFonts w:ascii="Times New Roman" w:hAnsi="Times New Roman" w:cs="Times New Roman"/>
          <w:sz w:val="28"/>
          <w:szCs w:val="28"/>
          <w:lang w:val="uk-UA"/>
        </w:rPr>
      </w:pPr>
    </w:p>
    <w:p w:rsidR="0041396F" w:rsidRPr="00054C6D" w:rsidRDefault="0041396F" w:rsidP="005D1A7B">
      <w:pPr>
        <w:widowControl w:val="0"/>
        <w:spacing w:after="0" w:line="240" w:lineRule="auto"/>
        <w:ind w:firstLine="709"/>
        <w:jc w:val="both"/>
        <w:rPr>
          <w:rFonts w:ascii="Times New Roman" w:hAnsi="Times New Roman" w:cs="Times New Roman"/>
          <w:bCs/>
          <w:iCs/>
          <w:sz w:val="28"/>
          <w:szCs w:val="28"/>
        </w:rPr>
      </w:pPr>
    </w:p>
    <w:p w:rsidR="005D1A7B" w:rsidRPr="00054C6D" w:rsidRDefault="005D1A7B" w:rsidP="005D1A7B">
      <w:pPr>
        <w:widowControl w:val="0"/>
        <w:spacing w:after="0" w:line="240" w:lineRule="auto"/>
        <w:ind w:firstLine="709"/>
        <w:jc w:val="both"/>
        <w:rPr>
          <w:rFonts w:ascii="Times New Roman" w:hAnsi="Times New Roman" w:cs="Times New Roman"/>
          <w:bCs/>
          <w:iCs/>
          <w:sz w:val="28"/>
          <w:szCs w:val="28"/>
        </w:rPr>
      </w:pPr>
      <w:r w:rsidRPr="00054C6D">
        <w:rPr>
          <w:rFonts w:ascii="Times New Roman" w:hAnsi="Times New Roman" w:cs="Times New Roman"/>
          <w:bCs/>
          <w:iCs/>
          <w:sz w:val="28"/>
          <w:szCs w:val="28"/>
        </w:rPr>
        <w:t>Керівник Головного управління</w:t>
      </w:r>
      <w:r w:rsidRPr="00054C6D">
        <w:rPr>
          <w:rFonts w:ascii="Times New Roman" w:hAnsi="Times New Roman" w:cs="Times New Roman"/>
          <w:bCs/>
          <w:iCs/>
          <w:sz w:val="28"/>
          <w:szCs w:val="28"/>
        </w:rPr>
        <w:tab/>
      </w:r>
      <w:r w:rsidRPr="00054C6D">
        <w:rPr>
          <w:rFonts w:ascii="Times New Roman" w:hAnsi="Times New Roman" w:cs="Times New Roman"/>
          <w:bCs/>
          <w:iCs/>
          <w:sz w:val="28"/>
          <w:szCs w:val="28"/>
        </w:rPr>
        <w:tab/>
      </w:r>
      <w:r w:rsidRPr="00054C6D">
        <w:rPr>
          <w:rFonts w:ascii="Times New Roman" w:hAnsi="Times New Roman" w:cs="Times New Roman"/>
          <w:bCs/>
          <w:iCs/>
          <w:sz w:val="28"/>
          <w:szCs w:val="28"/>
        </w:rPr>
        <w:tab/>
        <w:t xml:space="preserve">   </w:t>
      </w:r>
      <w:r w:rsidRPr="00054C6D">
        <w:rPr>
          <w:rFonts w:ascii="Times New Roman" w:hAnsi="Times New Roman" w:cs="Times New Roman"/>
          <w:bCs/>
          <w:iCs/>
          <w:sz w:val="28"/>
          <w:szCs w:val="28"/>
        </w:rPr>
        <w:tab/>
        <w:t xml:space="preserve">         С. Тихонюк</w:t>
      </w:r>
    </w:p>
    <w:p w:rsidR="005D1A7B" w:rsidRDefault="005D1A7B" w:rsidP="005D1A7B">
      <w:pPr>
        <w:widowControl w:val="0"/>
        <w:spacing w:after="0" w:line="240" w:lineRule="auto"/>
        <w:ind w:firstLine="709"/>
        <w:jc w:val="both"/>
        <w:rPr>
          <w:rFonts w:ascii="Times New Roman" w:eastAsia="Times New Roman" w:hAnsi="Times New Roman" w:cs="Times New Roman"/>
          <w:sz w:val="28"/>
          <w:szCs w:val="28"/>
        </w:rPr>
      </w:pPr>
    </w:p>
    <w:p w:rsidR="0063748D" w:rsidRPr="00054C6D" w:rsidRDefault="0063748D" w:rsidP="005D1A7B">
      <w:pPr>
        <w:widowControl w:val="0"/>
        <w:spacing w:after="0" w:line="240" w:lineRule="auto"/>
        <w:ind w:firstLine="709"/>
        <w:jc w:val="both"/>
        <w:rPr>
          <w:rFonts w:ascii="Times New Roman" w:eastAsia="Times New Roman" w:hAnsi="Times New Roman" w:cs="Times New Roman"/>
          <w:sz w:val="28"/>
          <w:szCs w:val="28"/>
        </w:rPr>
      </w:pPr>
    </w:p>
    <w:p w:rsidR="005D1A7B" w:rsidRPr="00054C6D" w:rsidRDefault="005D1A7B" w:rsidP="000A460E">
      <w:pPr>
        <w:widowControl w:val="0"/>
        <w:autoSpaceDE w:val="0"/>
        <w:autoSpaceDN w:val="0"/>
        <w:adjustRightInd w:val="0"/>
        <w:spacing w:after="0" w:line="240" w:lineRule="auto"/>
        <w:ind w:firstLine="709"/>
        <w:jc w:val="both"/>
        <w:rPr>
          <w:rFonts w:ascii="Times New Roman" w:hAnsi="Times New Roman" w:cs="Times New Roman"/>
          <w:bCs/>
          <w:sz w:val="28"/>
          <w:szCs w:val="28"/>
          <w:shd w:val="clear" w:color="auto" w:fill="FFFFFF"/>
        </w:rPr>
      </w:pPr>
      <w:proofErr w:type="spellStart"/>
      <w:r w:rsidRPr="00054C6D">
        <w:rPr>
          <w:rFonts w:ascii="Times New Roman" w:hAnsi="Times New Roman" w:cs="Times New Roman"/>
          <w:sz w:val="20"/>
          <w:szCs w:val="20"/>
        </w:rPr>
        <w:t>Вик</w:t>
      </w:r>
      <w:proofErr w:type="spellEnd"/>
      <w:r w:rsidRPr="00054C6D">
        <w:rPr>
          <w:rFonts w:ascii="Times New Roman" w:hAnsi="Times New Roman" w:cs="Times New Roman"/>
          <w:sz w:val="20"/>
          <w:szCs w:val="20"/>
        </w:rPr>
        <w:t>.: Н. Лебедь</w:t>
      </w:r>
      <w:r w:rsidR="00054C6D">
        <w:rPr>
          <w:rFonts w:ascii="Times New Roman" w:hAnsi="Times New Roman" w:cs="Times New Roman"/>
          <w:sz w:val="20"/>
          <w:szCs w:val="20"/>
        </w:rPr>
        <w:t>, В. Гергелійник</w:t>
      </w:r>
    </w:p>
    <w:p w:rsidR="006316BC" w:rsidRPr="00054C6D" w:rsidRDefault="006316BC"/>
    <w:sectPr w:rsidR="006316BC" w:rsidRPr="00054C6D" w:rsidSect="006027EA">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C7E" w:rsidRDefault="008A7C7E" w:rsidP="00393C23">
      <w:pPr>
        <w:spacing w:after="0" w:line="240" w:lineRule="auto"/>
      </w:pPr>
      <w:r>
        <w:separator/>
      </w:r>
    </w:p>
  </w:endnote>
  <w:endnote w:type="continuationSeparator" w:id="0">
    <w:p w:rsidR="008A7C7E" w:rsidRDefault="008A7C7E" w:rsidP="00393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C7E" w:rsidRDefault="008A7C7E" w:rsidP="00393C23">
      <w:pPr>
        <w:spacing w:after="0" w:line="240" w:lineRule="auto"/>
      </w:pPr>
      <w:r>
        <w:separator/>
      </w:r>
    </w:p>
  </w:footnote>
  <w:footnote w:type="continuationSeparator" w:id="0">
    <w:p w:rsidR="008A7C7E" w:rsidRDefault="008A7C7E" w:rsidP="00393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765993"/>
      <w:docPartObj>
        <w:docPartGallery w:val="Page Numbers (Top of Page)"/>
        <w:docPartUnique/>
      </w:docPartObj>
    </w:sdtPr>
    <w:sdtEndPr>
      <w:rPr>
        <w:rFonts w:ascii="Times New Roman" w:hAnsi="Times New Roman" w:cs="Times New Roman"/>
        <w:sz w:val="24"/>
        <w:szCs w:val="24"/>
      </w:rPr>
    </w:sdtEndPr>
    <w:sdtContent>
      <w:p w:rsidR="006027EA" w:rsidRPr="0063748D" w:rsidRDefault="006027EA" w:rsidP="0063748D">
        <w:pPr>
          <w:pStyle w:val="a3"/>
          <w:jc w:val="center"/>
          <w:rPr>
            <w:rFonts w:ascii="Times New Roman" w:hAnsi="Times New Roman" w:cs="Times New Roman"/>
            <w:sz w:val="24"/>
            <w:szCs w:val="24"/>
          </w:rPr>
        </w:pPr>
        <w:r w:rsidRPr="00641EBE">
          <w:rPr>
            <w:rFonts w:ascii="Times New Roman" w:hAnsi="Times New Roman" w:cs="Times New Roman"/>
            <w:sz w:val="24"/>
            <w:szCs w:val="24"/>
          </w:rPr>
          <w:fldChar w:fldCharType="begin"/>
        </w:r>
        <w:r w:rsidRPr="00641EBE">
          <w:rPr>
            <w:rFonts w:ascii="Times New Roman" w:hAnsi="Times New Roman" w:cs="Times New Roman"/>
            <w:sz w:val="24"/>
            <w:szCs w:val="24"/>
          </w:rPr>
          <w:instrText>PAGE   \* MERGEFORMAT</w:instrText>
        </w:r>
        <w:r w:rsidRPr="00641EBE">
          <w:rPr>
            <w:rFonts w:ascii="Times New Roman" w:hAnsi="Times New Roman" w:cs="Times New Roman"/>
            <w:sz w:val="24"/>
            <w:szCs w:val="24"/>
          </w:rPr>
          <w:fldChar w:fldCharType="separate"/>
        </w:r>
        <w:r w:rsidR="00871363" w:rsidRPr="00871363">
          <w:rPr>
            <w:rFonts w:ascii="Times New Roman" w:hAnsi="Times New Roman" w:cs="Times New Roman"/>
            <w:noProof/>
            <w:sz w:val="24"/>
            <w:szCs w:val="24"/>
            <w:lang w:val="ru-RU"/>
          </w:rPr>
          <w:t>2</w:t>
        </w:r>
        <w:r w:rsidRPr="00641EBE">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667103"/>
      <w:docPartObj>
        <w:docPartGallery w:val="Page Numbers (Top of Page)"/>
        <w:docPartUnique/>
      </w:docPartObj>
    </w:sdtPr>
    <w:sdtEndPr/>
    <w:sdtContent>
      <w:sdt>
        <w:sdtPr>
          <w:rPr>
            <w:rFonts w:ascii="Times New Roman" w:hAnsi="Times New Roman" w:cs="Times New Roman"/>
          </w:rPr>
          <w:id w:val="1697498349"/>
          <w:docPartObj>
            <w:docPartGallery w:val="Page Numbers (Top of Page)"/>
            <w:docPartUnique/>
          </w:docPartObj>
        </w:sdtPr>
        <w:sdtEndPr/>
        <w:sdtContent>
          <w:p w:rsidR="006027EA" w:rsidRPr="0063748D" w:rsidRDefault="006027EA" w:rsidP="006027EA">
            <w:pPr>
              <w:pStyle w:val="a3"/>
              <w:jc w:val="right"/>
              <w:rPr>
                <w:rFonts w:ascii="Times New Roman" w:hAnsi="Times New Roman" w:cs="Times New Roman"/>
                <w:sz w:val="20"/>
                <w:szCs w:val="20"/>
              </w:rPr>
            </w:pPr>
            <w:r w:rsidRPr="0063748D">
              <w:rPr>
                <w:rFonts w:ascii="Times New Roman" w:hAnsi="Times New Roman" w:cs="Times New Roman"/>
                <w:sz w:val="20"/>
                <w:szCs w:val="20"/>
              </w:rPr>
              <w:t>До реєстр. № 5330-1 від 07.04.2021</w:t>
            </w:r>
          </w:p>
          <w:p w:rsidR="006027EA" w:rsidRPr="006027EA" w:rsidRDefault="006027EA" w:rsidP="006027EA">
            <w:pPr>
              <w:pStyle w:val="a3"/>
              <w:jc w:val="right"/>
              <w:rPr>
                <w:rFonts w:ascii="Times New Roman" w:hAnsi="Times New Roman" w:cs="Times New Roman"/>
              </w:rPr>
            </w:pPr>
            <w:r w:rsidRPr="0063748D">
              <w:rPr>
                <w:rFonts w:ascii="Times New Roman" w:hAnsi="Times New Roman" w:cs="Times New Roman"/>
                <w:sz w:val="20"/>
                <w:szCs w:val="20"/>
              </w:rPr>
              <w:t>Народний депутат України</w:t>
            </w:r>
            <w:r w:rsidRPr="0063748D">
              <w:rPr>
                <w:rFonts w:ascii="Times New Roman" w:hAnsi="Times New Roman" w:cs="Times New Roman"/>
                <w:sz w:val="20"/>
                <w:szCs w:val="20"/>
              </w:rPr>
              <w:br/>
              <w:t>Т. Рябуха</w:t>
            </w:r>
          </w:p>
        </w:sdtContent>
      </w:sdt>
    </w:sdtContent>
  </w:sdt>
  <w:p w:rsidR="00FA5F68" w:rsidRPr="00117703" w:rsidRDefault="00FA5F68">
    <w:pPr>
      <w:pStyle w:val="a3"/>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D9305C"/>
    <w:multiLevelType w:val="hybridMultilevel"/>
    <w:tmpl w:val="23B67D62"/>
    <w:lvl w:ilvl="0" w:tplc="6A5841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5505ECB"/>
    <w:multiLevelType w:val="hybridMultilevel"/>
    <w:tmpl w:val="85AC8502"/>
    <w:lvl w:ilvl="0" w:tplc="2408AB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A7B"/>
    <w:rsid w:val="00042988"/>
    <w:rsid w:val="00054C6D"/>
    <w:rsid w:val="000A460E"/>
    <w:rsid w:val="000A62BD"/>
    <w:rsid w:val="000B123C"/>
    <w:rsid w:val="000B38E7"/>
    <w:rsid w:val="000C5D0E"/>
    <w:rsid w:val="000D60C9"/>
    <w:rsid w:val="001707EE"/>
    <w:rsid w:val="00191CC3"/>
    <w:rsid w:val="001F17BC"/>
    <w:rsid w:val="0025197F"/>
    <w:rsid w:val="002B61BF"/>
    <w:rsid w:val="002D4324"/>
    <w:rsid w:val="00393C23"/>
    <w:rsid w:val="003A2A06"/>
    <w:rsid w:val="0041396F"/>
    <w:rsid w:val="0042792C"/>
    <w:rsid w:val="0049474D"/>
    <w:rsid w:val="004E4E84"/>
    <w:rsid w:val="005420F2"/>
    <w:rsid w:val="00555C03"/>
    <w:rsid w:val="00577EAB"/>
    <w:rsid w:val="00584F74"/>
    <w:rsid w:val="005D0FA4"/>
    <w:rsid w:val="005D1A7B"/>
    <w:rsid w:val="006027EA"/>
    <w:rsid w:val="006278E6"/>
    <w:rsid w:val="006316BC"/>
    <w:rsid w:val="0063748D"/>
    <w:rsid w:val="00641EBE"/>
    <w:rsid w:val="006C69B4"/>
    <w:rsid w:val="00744752"/>
    <w:rsid w:val="007E0EF6"/>
    <w:rsid w:val="00871363"/>
    <w:rsid w:val="0087782C"/>
    <w:rsid w:val="008A7C7E"/>
    <w:rsid w:val="008B647E"/>
    <w:rsid w:val="008D5A63"/>
    <w:rsid w:val="0095526A"/>
    <w:rsid w:val="00964D13"/>
    <w:rsid w:val="00A25F3D"/>
    <w:rsid w:val="00B87E63"/>
    <w:rsid w:val="00C2307C"/>
    <w:rsid w:val="00C679DE"/>
    <w:rsid w:val="00CC00A9"/>
    <w:rsid w:val="00CD4665"/>
    <w:rsid w:val="00CD78A7"/>
    <w:rsid w:val="00D15DDE"/>
    <w:rsid w:val="00D2404A"/>
    <w:rsid w:val="00D327FE"/>
    <w:rsid w:val="00D3546E"/>
    <w:rsid w:val="00D6262E"/>
    <w:rsid w:val="00D74D95"/>
    <w:rsid w:val="00DC2D63"/>
    <w:rsid w:val="00DF48EB"/>
    <w:rsid w:val="00E36EB8"/>
    <w:rsid w:val="00E41C60"/>
    <w:rsid w:val="00E64320"/>
    <w:rsid w:val="00E92746"/>
    <w:rsid w:val="00F01A77"/>
    <w:rsid w:val="00F45ABB"/>
    <w:rsid w:val="00FA5F68"/>
    <w:rsid w:val="00FF6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63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1A7B"/>
    <w:rPr>
      <w:lang w:val="uk-UA"/>
    </w:rPr>
  </w:style>
  <w:style w:type="paragraph" w:styleId="3">
    <w:name w:val="heading 3"/>
    <w:basedOn w:val="a"/>
    <w:link w:val="30"/>
    <w:uiPriority w:val="9"/>
    <w:qFormat/>
    <w:rsid w:val="00393C23"/>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1A7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D1A7B"/>
    <w:rPr>
      <w:lang w:val="uk-UA"/>
    </w:rPr>
  </w:style>
  <w:style w:type="paragraph" w:customStyle="1" w:styleId="Nazva">
    <w:name w:val="Nazva"/>
    <w:basedOn w:val="a"/>
    <w:rsid w:val="005D1A7B"/>
    <w:pPr>
      <w:spacing w:after="0" w:line="240" w:lineRule="auto"/>
      <w:jc w:val="center"/>
    </w:pPr>
    <w:rPr>
      <w:rFonts w:ascii="Times New Roman" w:eastAsia="Times New Roman" w:hAnsi="Times New Roman" w:cs="Times New Roman"/>
      <w:b/>
      <w:sz w:val="24"/>
      <w:szCs w:val="24"/>
      <w:lang w:val="ru-RU" w:eastAsia="ru-RU"/>
    </w:rPr>
  </w:style>
  <w:style w:type="paragraph" w:customStyle="1" w:styleId="tj">
    <w:name w:val="tj"/>
    <w:basedOn w:val="a"/>
    <w:rsid w:val="005D1A7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footer"/>
    <w:basedOn w:val="a"/>
    <w:link w:val="a6"/>
    <w:uiPriority w:val="99"/>
    <w:unhideWhenUsed/>
    <w:rsid w:val="00393C23"/>
    <w:pPr>
      <w:tabs>
        <w:tab w:val="center" w:pos="4677"/>
        <w:tab w:val="right" w:pos="9355"/>
      </w:tabs>
      <w:spacing w:after="0" w:line="240" w:lineRule="auto"/>
    </w:pPr>
  </w:style>
  <w:style w:type="character" w:customStyle="1" w:styleId="a6">
    <w:name w:val="Нижній колонтитул Знак"/>
    <w:basedOn w:val="a0"/>
    <w:link w:val="a5"/>
    <w:uiPriority w:val="99"/>
    <w:rsid w:val="00393C23"/>
    <w:rPr>
      <w:lang w:val="uk-UA"/>
    </w:rPr>
  </w:style>
  <w:style w:type="character" w:customStyle="1" w:styleId="30">
    <w:name w:val="Заголовок 3 Знак"/>
    <w:basedOn w:val="a0"/>
    <w:link w:val="3"/>
    <w:uiPriority w:val="9"/>
    <w:rsid w:val="00393C23"/>
    <w:rPr>
      <w:rFonts w:ascii="Times New Roman" w:eastAsia="Times New Roman" w:hAnsi="Times New Roman" w:cs="Times New Roman"/>
      <w:b/>
      <w:bCs/>
      <w:sz w:val="27"/>
      <w:szCs w:val="27"/>
      <w:lang w:eastAsia="ru-RU"/>
    </w:rPr>
  </w:style>
  <w:style w:type="paragraph" w:customStyle="1" w:styleId="1">
    <w:name w:val="Стиль1"/>
    <w:basedOn w:val="a"/>
    <w:rsid w:val="000C5D0E"/>
    <w:pPr>
      <w:keepNext/>
      <w:spacing w:after="120" w:line="240" w:lineRule="auto"/>
      <w:jc w:val="both"/>
    </w:pPr>
    <w:rPr>
      <w:rFonts w:ascii="Arial" w:eastAsia="Times New Roman" w:hAnsi="Arial" w:cs="Times New Roman"/>
      <w:sz w:val="24"/>
      <w:szCs w:val="24"/>
      <w:lang w:eastAsia="ru-RU"/>
    </w:rPr>
  </w:style>
  <w:style w:type="character" w:customStyle="1" w:styleId="rvts0">
    <w:name w:val="rvts0"/>
    <w:basedOn w:val="a0"/>
    <w:rsid w:val="000C5D0E"/>
  </w:style>
  <w:style w:type="paragraph" w:styleId="a7">
    <w:name w:val="List Paragraph"/>
    <w:basedOn w:val="a"/>
    <w:uiPriority w:val="34"/>
    <w:qFormat/>
    <w:rsid w:val="00E92746"/>
    <w:pPr>
      <w:ind w:left="720"/>
      <w:contextualSpacing/>
    </w:pPr>
  </w:style>
  <w:style w:type="paragraph" w:customStyle="1" w:styleId="rvps2">
    <w:name w:val="rvps2"/>
    <w:basedOn w:val="a"/>
    <w:rsid w:val="00A25F3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HTML">
    <w:name w:val="HTML Preformatted"/>
    <w:aliases w:val="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0"/>
    <w:rsid w:val="00964D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Arial Unicode MS" w:hAnsi="Courier New" w:cs="Courier New"/>
      <w:color w:val="000000"/>
      <w:sz w:val="21"/>
      <w:szCs w:val="21"/>
      <w:lang w:val="ru-RU" w:eastAsia="ru-RU"/>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Знак2 Знак Знак Знак Знак"/>
    <w:basedOn w:val="a0"/>
    <w:link w:val="HTML"/>
    <w:rsid w:val="00964D13"/>
    <w:rPr>
      <w:rFonts w:ascii="Courier New" w:eastAsia="Arial Unicode MS" w:hAnsi="Courier New" w:cs="Courier New"/>
      <w:color w:val="000000"/>
      <w:sz w:val="21"/>
      <w:szCs w:val="21"/>
      <w:lang w:eastAsia="ru-RU"/>
    </w:rPr>
  </w:style>
  <w:style w:type="paragraph" w:customStyle="1" w:styleId="StyleOstRed">
    <w:name w:val="StyleOstRed"/>
    <w:basedOn w:val="a"/>
    <w:rsid w:val="00964D13"/>
    <w:pPr>
      <w:overflowPunct w:val="0"/>
      <w:autoSpaceDE w:val="0"/>
      <w:autoSpaceDN w:val="0"/>
      <w:adjustRightInd w:val="0"/>
      <w:spacing w:after="120" w:line="240" w:lineRule="auto"/>
      <w:ind w:firstLine="720"/>
      <w:jc w:val="both"/>
      <w:textAlignment w:val="baseline"/>
    </w:pPr>
    <w:rPr>
      <w:rFonts w:ascii="Times New Roman" w:eastAsia="Times New Roman" w:hAnsi="Times New Roman" w:cs="Times New Roman"/>
      <w:sz w:val="28"/>
      <w:szCs w:val="28"/>
      <w:lang w:eastAsia="ru-RU"/>
    </w:rPr>
  </w:style>
  <w:style w:type="paragraph" w:styleId="a8">
    <w:name w:val="Body Text"/>
    <w:basedOn w:val="a"/>
    <w:link w:val="a9"/>
    <w:uiPriority w:val="99"/>
    <w:rsid w:val="00964D13"/>
    <w:pPr>
      <w:spacing w:after="120" w:line="240" w:lineRule="auto"/>
    </w:pPr>
    <w:rPr>
      <w:rFonts w:ascii="Times New Roman" w:eastAsia="Times New Roman" w:hAnsi="Times New Roman" w:cs="Times New Roman"/>
      <w:sz w:val="28"/>
      <w:szCs w:val="24"/>
      <w:lang w:eastAsia="ru-RU"/>
    </w:rPr>
  </w:style>
  <w:style w:type="character" w:customStyle="1" w:styleId="a9">
    <w:name w:val="Основний текст Знак"/>
    <w:basedOn w:val="a0"/>
    <w:link w:val="a8"/>
    <w:uiPriority w:val="99"/>
    <w:rsid w:val="00964D13"/>
    <w:rPr>
      <w:rFonts w:ascii="Times New Roman" w:eastAsia="Times New Roman" w:hAnsi="Times New Roman" w:cs="Times New Roman"/>
      <w:sz w:val="28"/>
      <w:szCs w:val="24"/>
      <w:lang w:val="uk-UA" w:eastAsia="ru-RU"/>
    </w:rPr>
  </w:style>
  <w:style w:type="character" w:customStyle="1" w:styleId="FontStyle">
    <w:name w:val="Font Style"/>
    <w:rsid w:val="0042792C"/>
    <w:rPr>
      <w:rFonts w:cs="Courier New"/>
      <w:color w:val="000000"/>
      <w:sz w:val="20"/>
      <w:szCs w:val="20"/>
    </w:rPr>
  </w:style>
  <w:style w:type="paragraph" w:styleId="aa">
    <w:name w:val="Balloon Text"/>
    <w:basedOn w:val="a"/>
    <w:link w:val="ab"/>
    <w:uiPriority w:val="99"/>
    <w:semiHidden/>
    <w:unhideWhenUsed/>
    <w:rsid w:val="00F45ABB"/>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F45ABB"/>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66301">
      <w:bodyDiv w:val="1"/>
      <w:marLeft w:val="0"/>
      <w:marRight w:val="0"/>
      <w:marTop w:val="0"/>
      <w:marBottom w:val="0"/>
      <w:divBdr>
        <w:top w:val="none" w:sz="0" w:space="0" w:color="auto"/>
        <w:left w:val="none" w:sz="0" w:space="0" w:color="auto"/>
        <w:bottom w:val="none" w:sz="0" w:space="0" w:color="auto"/>
        <w:right w:val="none" w:sz="0" w:space="0" w:color="auto"/>
      </w:divBdr>
    </w:div>
    <w:div w:id="102159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2014</Words>
  <Characters>1149</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2021-05-14T08:59:00Z</dcterms:created>
  <dcterms:modified xsi:type="dcterms:W3CDTF">2021-05-14T09:01:00Z</dcterms:modified>
</cp:coreProperties>
</file>