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на своєму засіданні 06.10</w:t>
      </w:r>
      <w:bookmarkStart w:id="0" w:name="_GoBack"/>
      <w:bookmarkEnd w:id="0"/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7233C" w:rsidRPr="00F7233C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пункту 2 розділу XV "Прикінцеві положення" Закону України "Про загальнообов'язкове державне пенсійне страхування" щодо витрат на виплату і доставку пільгових пенсій, які призначені на пільгових умовах для працівників зони відчуження і зони безумовного (обов'язкового) відселення (реєстр.№5348)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AB4" w:rsidRDefault="00D22AB4" w:rsidP="005E306B">
      <w:pPr>
        <w:spacing w:after="0" w:line="240" w:lineRule="auto"/>
      </w:pPr>
      <w:r>
        <w:separator/>
      </w:r>
    </w:p>
  </w:endnote>
  <w:endnote w:type="continuationSeparator" w:id="0">
    <w:p w:rsidR="00D22AB4" w:rsidRDefault="00D22AB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22AB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AB4" w:rsidRDefault="00D22AB4" w:rsidP="005E306B">
      <w:pPr>
        <w:spacing w:after="0" w:line="240" w:lineRule="auto"/>
      </w:pPr>
      <w:r>
        <w:separator/>
      </w:r>
    </w:p>
  </w:footnote>
  <w:footnote w:type="continuationSeparator" w:id="0">
    <w:p w:rsidR="00D22AB4" w:rsidRDefault="00D22AB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2AB4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2947ED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D88D8-425E-4FA2-BEB5-49495187C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536</Words>
  <Characters>306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2021-10-18T07:15:00Z</dcterms:created>
  <dcterms:modified xsi:type="dcterms:W3CDTF">2021-10-18T07:15:00Z</dcterms:modified>
</cp:coreProperties>
</file>