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7136" w:rsidRPr="00D44A29" w:rsidRDefault="00C07136" w:rsidP="008312C7">
      <w:pPr>
        <w:jc w:val="center"/>
        <w:rPr>
          <w:rFonts w:ascii="Times New Roman" w:hAnsi="Times New Roman" w:cs="Times New Roman"/>
          <w:b/>
          <w:lang/>
        </w:rPr>
      </w:pPr>
      <w:bookmarkStart w:id="0" w:name="_GoBack"/>
      <w:bookmarkEnd w:id="0"/>
    </w:p>
    <w:p w:rsidR="009B7B77" w:rsidRPr="00D44A29" w:rsidRDefault="009B7B77" w:rsidP="008312C7">
      <w:pPr>
        <w:jc w:val="center"/>
        <w:rPr>
          <w:rFonts w:ascii="Times New Roman" w:hAnsi="Times New Roman" w:cs="Times New Roman"/>
          <w:b/>
          <w:lang/>
        </w:rPr>
      </w:pPr>
      <w:r w:rsidRPr="00D44A29">
        <w:rPr>
          <w:rFonts w:ascii="Times New Roman" w:hAnsi="Times New Roman" w:cs="Times New Roman"/>
          <w:b/>
          <w:lang/>
        </w:rPr>
        <w:t>ПОРІВНЯЛЬНА ТАБЛИЦЯ</w:t>
      </w:r>
    </w:p>
    <w:p w:rsidR="00C07136" w:rsidRPr="00D44A29" w:rsidRDefault="00C07136" w:rsidP="008312C7">
      <w:pPr>
        <w:pStyle w:val="ac"/>
        <w:spacing w:before="0" w:after="0"/>
        <w:rPr>
          <w:rFonts w:ascii="Times New Roman" w:hAnsi="Times New Roman"/>
          <w:sz w:val="28"/>
          <w:szCs w:val="28"/>
          <w:lang/>
        </w:rPr>
      </w:pPr>
    </w:p>
    <w:p w:rsidR="008E7CC4" w:rsidRPr="00D44A29" w:rsidRDefault="009B7B77" w:rsidP="008E7CC4">
      <w:pPr>
        <w:jc w:val="center"/>
        <w:rPr>
          <w:rFonts w:ascii="Times New Roman" w:hAnsi="Times New Roman"/>
          <w:b/>
          <w:lang/>
        </w:rPr>
      </w:pPr>
      <w:r w:rsidRPr="00D44A29">
        <w:rPr>
          <w:rFonts w:ascii="Times New Roman" w:hAnsi="Times New Roman"/>
          <w:b/>
          <w:lang/>
        </w:rPr>
        <w:t>до проєкту Закону України</w:t>
      </w:r>
    </w:p>
    <w:p w:rsidR="008924F0" w:rsidRPr="00D44A29" w:rsidRDefault="009B7B77" w:rsidP="00AD1101">
      <w:pPr>
        <w:jc w:val="center"/>
        <w:rPr>
          <w:rFonts w:ascii="Times New Roman" w:hAnsi="Times New Roman"/>
          <w:b/>
          <w:bCs/>
          <w:lang/>
        </w:rPr>
      </w:pPr>
      <w:r w:rsidRPr="00D44A29">
        <w:rPr>
          <w:rFonts w:ascii="Times New Roman" w:hAnsi="Times New Roman"/>
          <w:b/>
          <w:lang/>
        </w:rPr>
        <w:t xml:space="preserve"> «</w:t>
      </w:r>
      <w:r w:rsidR="00427755" w:rsidRPr="00D44A29">
        <w:rPr>
          <w:rFonts w:ascii="Times New Roman" w:hAnsi="Times New Roman"/>
          <w:b/>
          <w:bCs/>
          <w:lang/>
        </w:rPr>
        <w:t xml:space="preserve">Про внесення змін до Закону України «Про вищу освіту» </w:t>
      </w:r>
      <w:r w:rsidR="00D44A29" w:rsidRPr="00D44A29">
        <w:rPr>
          <w:rFonts w:ascii="Times New Roman" w:hAnsi="Times New Roman"/>
          <w:b/>
          <w:bCs/>
          <w:lang/>
        </w:rPr>
        <w:t>щодо забезпечення прав здобувачiв вищої освiти брати участь в управлiннi закладом вищоi освiти</w:t>
      </w:r>
    </w:p>
    <w:p w:rsidR="00D44A29" w:rsidRPr="00D44A29" w:rsidRDefault="00D44A29" w:rsidP="00AD1101">
      <w:pPr>
        <w:jc w:val="center"/>
        <w:rPr>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0"/>
        <w:gridCol w:w="7279"/>
      </w:tblGrid>
      <w:tr w:rsidR="009A5BDC" w:rsidRPr="00D44A29" w:rsidTr="008E7CC4">
        <w:tc>
          <w:tcPr>
            <w:tcW w:w="14559" w:type="dxa"/>
            <w:gridSpan w:val="2"/>
          </w:tcPr>
          <w:p w:rsidR="009A5BDC" w:rsidRPr="00D44A29" w:rsidRDefault="00785682" w:rsidP="003C7859">
            <w:pPr>
              <w:jc w:val="center"/>
              <w:rPr>
                <w:rFonts w:ascii="Times New Roman" w:hAnsi="Times New Roman" w:cs="Times New Roman"/>
                <w:b/>
                <w:bCs/>
                <w:lang/>
              </w:rPr>
            </w:pPr>
            <w:r w:rsidRPr="00D44A29">
              <w:rPr>
                <w:rFonts w:ascii="Times New Roman" w:hAnsi="Times New Roman" w:cs="Times New Roman"/>
                <w:b/>
                <w:bCs/>
                <w:lang/>
              </w:rPr>
              <w:t>Закон України «</w:t>
            </w:r>
            <w:r w:rsidR="00AD1101" w:rsidRPr="00D44A29">
              <w:rPr>
                <w:rFonts w:ascii="Times New Roman" w:hAnsi="Times New Roman"/>
                <w:b/>
                <w:bCs/>
                <w:lang/>
              </w:rPr>
              <w:t xml:space="preserve">Про </w:t>
            </w:r>
            <w:r w:rsidR="003C7859" w:rsidRPr="00D44A29">
              <w:rPr>
                <w:rFonts w:ascii="Times New Roman" w:hAnsi="Times New Roman"/>
                <w:b/>
                <w:bCs/>
                <w:lang/>
              </w:rPr>
              <w:t>вищу освіту</w:t>
            </w:r>
            <w:r w:rsidRPr="00D44A29">
              <w:rPr>
                <w:rFonts w:ascii="Times New Roman" w:hAnsi="Times New Roman" w:cs="Times New Roman"/>
                <w:b/>
                <w:bCs/>
                <w:lang/>
              </w:rPr>
              <w:t>»</w:t>
            </w:r>
          </w:p>
        </w:tc>
      </w:tr>
      <w:tr w:rsidR="009A5BDC" w:rsidRPr="00D44A29" w:rsidTr="008E7CC4">
        <w:tc>
          <w:tcPr>
            <w:tcW w:w="7280" w:type="dxa"/>
          </w:tcPr>
          <w:p w:rsidR="009A5BDC" w:rsidRPr="00D44A29" w:rsidRDefault="009A5BDC" w:rsidP="008312C7">
            <w:pPr>
              <w:jc w:val="center"/>
              <w:rPr>
                <w:rFonts w:ascii="Times New Roman" w:hAnsi="Times New Roman" w:cs="Times New Roman"/>
                <w:b/>
                <w:bCs/>
                <w:iCs/>
                <w:lang/>
              </w:rPr>
            </w:pPr>
            <w:r w:rsidRPr="00D44A29">
              <w:rPr>
                <w:rFonts w:ascii="Times New Roman" w:hAnsi="Times New Roman" w:cs="Times New Roman"/>
                <w:b/>
                <w:bCs/>
                <w:iCs/>
                <w:lang/>
              </w:rPr>
              <w:t xml:space="preserve">Чинна редакція </w:t>
            </w:r>
          </w:p>
        </w:tc>
        <w:tc>
          <w:tcPr>
            <w:tcW w:w="7279" w:type="dxa"/>
          </w:tcPr>
          <w:p w:rsidR="009A5BDC" w:rsidRPr="00D44A29" w:rsidRDefault="009A5BDC" w:rsidP="008312C7">
            <w:pPr>
              <w:ind w:firstLine="709"/>
              <w:jc w:val="center"/>
              <w:rPr>
                <w:rFonts w:ascii="Times New Roman" w:hAnsi="Times New Roman" w:cs="Times New Roman"/>
                <w:b/>
                <w:bCs/>
                <w:iCs/>
                <w:lang/>
              </w:rPr>
            </w:pPr>
            <w:r w:rsidRPr="00D44A29">
              <w:rPr>
                <w:rFonts w:ascii="Times New Roman" w:hAnsi="Times New Roman" w:cs="Times New Roman"/>
                <w:b/>
                <w:bCs/>
                <w:iCs/>
                <w:lang/>
              </w:rPr>
              <w:t>Редакція з урахуванням змін</w:t>
            </w:r>
          </w:p>
        </w:tc>
      </w:tr>
      <w:tr w:rsidR="00AC4A88" w:rsidRPr="00D44A29" w:rsidTr="008E7CC4">
        <w:tc>
          <w:tcPr>
            <w:tcW w:w="7280" w:type="dxa"/>
          </w:tcPr>
          <w:p w:rsidR="003C7859" w:rsidRPr="00D44A29" w:rsidRDefault="003C7859" w:rsidP="003C7859">
            <w:pPr>
              <w:jc w:val="both"/>
              <w:rPr>
                <w:rFonts w:ascii="Times New Roman" w:hAnsi="Times New Roman" w:cs="Times New Roman"/>
                <w:b/>
                <w:bCs/>
                <w:color w:val="000000"/>
                <w:lang/>
              </w:rPr>
            </w:pPr>
            <w:r w:rsidRPr="00D44A29">
              <w:rPr>
                <w:rFonts w:ascii="Times New Roman" w:hAnsi="Times New Roman" w:cs="Times New Roman"/>
                <w:b/>
                <w:bCs/>
                <w:color w:val="000000"/>
                <w:lang/>
              </w:rPr>
              <w:t>Стаття 36. Вчена рада</w:t>
            </w:r>
          </w:p>
          <w:p w:rsidR="003C7859" w:rsidRPr="00D44A29" w:rsidRDefault="003C7859" w:rsidP="003C7859">
            <w:pPr>
              <w:jc w:val="both"/>
              <w:rPr>
                <w:rFonts w:ascii="Times New Roman" w:hAnsi="Times New Roman" w:cs="Times New Roman"/>
                <w:bCs/>
                <w:color w:val="000000"/>
                <w:lang/>
              </w:rPr>
            </w:pPr>
          </w:p>
          <w:p w:rsidR="003C7859" w:rsidRPr="00D44A29" w:rsidRDefault="003C7859" w:rsidP="003C7859">
            <w:pPr>
              <w:jc w:val="both"/>
              <w:rPr>
                <w:rFonts w:ascii="Times New Roman" w:hAnsi="Times New Roman" w:cs="Times New Roman"/>
                <w:bCs/>
                <w:color w:val="000000"/>
                <w:lang/>
              </w:rPr>
            </w:pPr>
            <w:r w:rsidRPr="00D44A29">
              <w:rPr>
                <w:rFonts w:ascii="Times New Roman" w:hAnsi="Times New Roman" w:cs="Times New Roman"/>
                <w:bCs/>
                <w:color w:val="000000"/>
                <w:lang/>
              </w:rPr>
              <w:t>...</w:t>
            </w:r>
          </w:p>
          <w:p w:rsidR="003C7859" w:rsidRPr="00D44A29" w:rsidRDefault="003C7859" w:rsidP="003C7859">
            <w:pPr>
              <w:jc w:val="both"/>
              <w:rPr>
                <w:rFonts w:ascii="Times New Roman" w:hAnsi="Times New Roman" w:cs="Times New Roman"/>
                <w:bCs/>
                <w:color w:val="000000"/>
                <w:lang/>
              </w:rPr>
            </w:pPr>
          </w:p>
          <w:p w:rsidR="003C7859" w:rsidRPr="00D44A29" w:rsidRDefault="003C7859" w:rsidP="003C7859">
            <w:pPr>
              <w:jc w:val="both"/>
              <w:rPr>
                <w:rFonts w:ascii="Times New Roman" w:hAnsi="Times New Roman" w:cs="Times New Roman"/>
                <w:bCs/>
                <w:color w:val="000000"/>
                <w:lang/>
              </w:rPr>
            </w:pPr>
            <w:r w:rsidRPr="00D44A29">
              <w:rPr>
                <w:rFonts w:ascii="Times New Roman" w:hAnsi="Times New Roman" w:cs="Times New Roman"/>
                <w:bCs/>
                <w:color w:val="000000"/>
                <w:lang/>
              </w:rPr>
              <w:t>4. За рішенням вченої ради до її складу можуть входити також представники організацій роботодавців. При цьому не менш як 75 відсотків складу вченої ради повинні становити наукові, науково-педагогічні працівники закладу вищої освіти і не менш як 10 відсотків - виборні представники з числа студентів (курсантів).</w:t>
            </w:r>
          </w:p>
          <w:p w:rsidR="003C7859" w:rsidRPr="00D44A29" w:rsidRDefault="003C7859" w:rsidP="003C7859">
            <w:pPr>
              <w:jc w:val="both"/>
              <w:rPr>
                <w:rFonts w:ascii="Times New Roman" w:hAnsi="Times New Roman" w:cs="Times New Roman"/>
                <w:bCs/>
                <w:color w:val="000000"/>
                <w:lang/>
              </w:rPr>
            </w:pPr>
          </w:p>
          <w:p w:rsidR="003C7859" w:rsidRPr="00D44A29" w:rsidRDefault="003C7859" w:rsidP="003C7859">
            <w:pPr>
              <w:jc w:val="both"/>
              <w:rPr>
                <w:rFonts w:ascii="Times New Roman" w:hAnsi="Times New Roman" w:cs="Times New Roman"/>
                <w:bCs/>
                <w:color w:val="000000"/>
                <w:lang/>
              </w:rPr>
            </w:pPr>
            <w:r w:rsidRPr="00D44A29">
              <w:rPr>
                <w:rFonts w:ascii="Times New Roman" w:hAnsi="Times New Roman" w:cs="Times New Roman"/>
                <w:bCs/>
                <w:color w:val="000000"/>
                <w:lang/>
              </w:rPr>
              <w:t>5. Виборні представники з числа працівників закладу вищої освіти обираються вищим колегіальним органом громадського самоврядування закладу вищої освіти за поданням структурних підрозділів, у яких вони працюють, а виборні представники з числа студентів (курсантів) обираються студентами (курсантами) шляхом прямих таємних виборів.</w:t>
            </w:r>
          </w:p>
          <w:p w:rsidR="003C7859" w:rsidRPr="00D44A29" w:rsidRDefault="003C7859" w:rsidP="003C7859">
            <w:pPr>
              <w:jc w:val="both"/>
              <w:rPr>
                <w:rFonts w:ascii="Times New Roman" w:hAnsi="Times New Roman" w:cs="Times New Roman"/>
                <w:bCs/>
                <w:color w:val="000000"/>
                <w:lang/>
              </w:rPr>
            </w:pPr>
          </w:p>
          <w:p w:rsidR="003C7859" w:rsidRPr="00D44A29" w:rsidRDefault="00F5641C" w:rsidP="003C7859">
            <w:pPr>
              <w:jc w:val="both"/>
              <w:rPr>
                <w:rFonts w:ascii="Times New Roman" w:hAnsi="Times New Roman" w:cs="Times New Roman"/>
                <w:bCs/>
                <w:color w:val="000000"/>
                <w:lang/>
              </w:rPr>
            </w:pPr>
            <w:r w:rsidRPr="00D44A29">
              <w:rPr>
                <w:rFonts w:ascii="Times New Roman" w:hAnsi="Times New Roman" w:cs="Times New Roman"/>
                <w:bCs/>
                <w:color w:val="000000"/>
                <w:lang/>
              </w:rPr>
              <w:t>...</w:t>
            </w:r>
          </w:p>
          <w:p w:rsidR="00AC4A88" w:rsidRPr="00D44A29" w:rsidRDefault="00AC4A88" w:rsidP="00AC4A88">
            <w:pPr>
              <w:jc w:val="both"/>
              <w:rPr>
                <w:rFonts w:ascii="Times New Roman" w:hAnsi="Times New Roman" w:cs="Times New Roman"/>
                <w:bCs/>
                <w:color w:val="000000"/>
                <w:lang/>
              </w:rPr>
            </w:pPr>
          </w:p>
        </w:tc>
        <w:tc>
          <w:tcPr>
            <w:tcW w:w="7279" w:type="dxa"/>
          </w:tcPr>
          <w:p w:rsidR="003C7859" w:rsidRPr="00D44A29" w:rsidRDefault="003C7859" w:rsidP="003C7859">
            <w:pPr>
              <w:jc w:val="both"/>
              <w:rPr>
                <w:rFonts w:ascii="Times New Roman" w:hAnsi="Times New Roman" w:cs="Times New Roman"/>
                <w:b/>
                <w:bCs/>
                <w:color w:val="000000"/>
                <w:lang/>
              </w:rPr>
            </w:pPr>
            <w:r w:rsidRPr="00D44A29">
              <w:rPr>
                <w:rFonts w:ascii="Times New Roman" w:hAnsi="Times New Roman" w:cs="Times New Roman"/>
                <w:b/>
                <w:bCs/>
                <w:color w:val="000000"/>
                <w:lang/>
              </w:rPr>
              <w:t>Стаття 36. Вчена рада</w:t>
            </w:r>
          </w:p>
          <w:p w:rsidR="003C7859" w:rsidRPr="00D44A29" w:rsidRDefault="003C7859" w:rsidP="003C7859">
            <w:pPr>
              <w:jc w:val="both"/>
              <w:rPr>
                <w:rFonts w:ascii="Times New Roman" w:hAnsi="Times New Roman" w:cs="Times New Roman"/>
                <w:bCs/>
                <w:color w:val="000000"/>
                <w:lang/>
              </w:rPr>
            </w:pPr>
          </w:p>
          <w:p w:rsidR="003C7859" w:rsidRPr="00D44A29" w:rsidRDefault="003C7859" w:rsidP="003C7859">
            <w:pPr>
              <w:jc w:val="both"/>
              <w:rPr>
                <w:rFonts w:ascii="Times New Roman" w:hAnsi="Times New Roman" w:cs="Times New Roman"/>
                <w:bCs/>
                <w:color w:val="000000"/>
                <w:lang/>
              </w:rPr>
            </w:pPr>
            <w:r w:rsidRPr="00D44A29">
              <w:rPr>
                <w:rFonts w:ascii="Times New Roman" w:hAnsi="Times New Roman" w:cs="Times New Roman"/>
                <w:bCs/>
                <w:color w:val="000000"/>
                <w:lang/>
              </w:rPr>
              <w:t>...</w:t>
            </w:r>
          </w:p>
          <w:p w:rsidR="003C7859" w:rsidRPr="00D44A29" w:rsidRDefault="003C7859" w:rsidP="003C7859">
            <w:pPr>
              <w:jc w:val="both"/>
              <w:rPr>
                <w:rFonts w:ascii="Times New Roman" w:hAnsi="Times New Roman" w:cs="Times New Roman"/>
                <w:bCs/>
                <w:color w:val="000000"/>
                <w:lang/>
              </w:rPr>
            </w:pPr>
          </w:p>
          <w:p w:rsidR="003C7859" w:rsidRPr="00D44A29" w:rsidRDefault="003C7859" w:rsidP="003C7859">
            <w:pPr>
              <w:jc w:val="both"/>
              <w:rPr>
                <w:rFonts w:ascii="Times New Roman" w:hAnsi="Times New Roman" w:cs="Times New Roman"/>
                <w:bCs/>
                <w:color w:val="000000"/>
                <w:lang/>
              </w:rPr>
            </w:pPr>
            <w:r w:rsidRPr="00D44A29">
              <w:rPr>
                <w:rFonts w:ascii="Times New Roman" w:hAnsi="Times New Roman" w:cs="Times New Roman"/>
                <w:bCs/>
                <w:color w:val="000000"/>
                <w:lang/>
              </w:rPr>
              <w:t xml:space="preserve">4. За рішенням вченої ради до її складу можуть входити також представники організацій роботодавців. При цьому не менш як 75 відсотків складу вченої ради повинні становити наукові, науково-педагогічні працівники закладу вищої освіти і не менш як 10 відсотків - виборні представники з числа </w:t>
            </w:r>
            <w:r w:rsidR="00742305" w:rsidRPr="00D44A29">
              <w:rPr>
                <w:rFonts w:ascii="Times New Roman" w:hAnsi="Times New Roman" w:cs="Times New Roman"/>
                <w:b/>
                <w:bCs/>
                <w:color w:val="000000"/>
                <w:lang/>
              </w:rPr>
              <w:t>здобувачів вищої освіти</w:t>
            </w:r>
            <w:r w:rsidRPr="00D44A29">
              <w:rPr>
                <w:rFonts w:ascii="Times New Roman" w:hAnsi="Times New Roman" w:cs="Times New Roman"/>
                <w:bCs/>
                <w:color w:val="000000"/>
                <w:lang/>
              </w:rPr>
              <w:t>.</w:t>
            </w:r>
          </w:p>
          <w:p w:rsidR="003C7859" w:rsidRPr="00D44A29" w:rsidRDefault="003C7859" w:rsidP="003C7859">
            <w:pPr>
              <w:jc w:val="both"/>
              <w:rPr>
                <w:rFonts w:ascii="Times New Roman" w:hAnsi="Times New Roman" w:cs="Times New Roman"/>
                <w:bCs/>
                <w:color w:val="000000"/>
                <w:lang/>
              </w:rPr>
            </w:pPr>
          </w:p>
          <w:p w:rsidR="003C7859" w:rsidRPr="00D44A29" w:rsidRDefault="003C7859" w:rsidP="003C7859">
            <w:pPr>
              <w:jc w:val="both"/>
              <w:rPr>
                <w:rFonts w:ascii="Times New Roman" w:hAnsi="Times New Roman" w:cs="Times New Roman"/>
                <w:bCs/>
                <w:color w:val="000000"/>
                <w:lang/>
              </w:rPr>
            </w:pPr>
            <w:r w:rsidRPr="00D44A29">
              <w:rPr>
                <w:rFonts w:ascii="Times New Roman" w:hAnsi="Times New Roman" w:cs="Times New Roman"/>
                <w:bCs/>
                <w:color w:val="000000"/>
                <w:lang/>
              </w:rPr>
              <w:t xml:space="preserve">5. Виборні представники з числа працівників закладу вищої освіти обираються вищим колегіальним органом громадського самоврядування закладу вищої освіти за поданням структурних підрозділів, у яких вони працюють, а виборні представники з числа </w:t>
            </w:r>
            <w:r w:rsidR="00F5641C" w:rsidRPr="00D44A29">
              <w:rPr>
                <w:rFonts w:ascii="Times New Roman" w:hAnsi="Times New Roman" w:cs="Times New Roman"/>
                <w:b/>
                <w:bCs/>
                <w:color w:val="000000"/>
                <w:lang/>
              </w:rPr>
              <w:t>здобувачів вищої освіти</w:t>
            </w:r>
            <w:r w:rsidRPr="00D44A29">
              <w:rPr>
                <w:rFonts w:ascii="Times New Roman" w:hAnsi="Times New Roman" w:cs="Times New Roman"/>
                <w:bCs/>
                <w:color w:val="000000"/>
                <w:lang/>
              </w:rPr>
              <w:t xml:space="preserve"> </w:t>
            </w:r>
            <w:r w:rsidRPr="00D44A29">
              <w:rPr>
                <w:rFonts w:ascii="Times New Roman" w:hAnsi="Times New Roman" w:cs="Times New Roman"/>
                <w:b/>
                <w:bCs/>
                <w:color w:val="000000"/>
                <w:lang/>
              </w:rPr>
              <w:t>обираються</w:t>
            </w:r>
            <w:r w:rsidRPr="00D44A29">
              <w:rPr>
                <w:rFonts w:ascii="Times New Roman" w:hAnsi="Times New Roman" w:cs="Times New Roman"/>
                <w:bCs/>
                <w:color w:val="000000"/>
                <w:lang/>
              </w:rPr>
              <w:t xml:space="preserve"> </w:t>
            </w:r>
            <w:r w:rsidR="00F5641C" w:rsidRPr="00D44A29">
              <w:rPr>
                <w:rFonts w:ascii="Times New Roman" w:hAnsi="Times New Roman" w:cs="Times New Roman"/>
                <w:b/>
                <w:bCs/>
                <w:color w:val="000000"/>
                <w:lang/>
              </w:rPr>
              <w:t>здобувачами вищої освіти</w:t>
            </w:r>
            <w:r w:rsidRPr="00D44A29">
              <w:rPr>
                <w:rFonts w:ascii="Times New Roman" w:hAnsi="Times New Roman" w:cs="Times New Roman"/>
                <w:bCs/>
                <w:color w:val="000000"/>
                <w:lang/>
              </w:rPr>
              <w:t xml:space="preserve"> шляхом прямих таємних виборів.</w:t>
            </w:r>
          </w:p>
          <w:p w:rsidR="003C7859" w:rsidRPr="00D44A29" w:rsidRDefault="003C7859" w:rsidP="003C7859">
            <w:pPr>
              <w:jc w:val="both"/>
              <w:rPr>
                <w:rFonts w:ascii="Times New Roman" w:hAnsi="Times New Roman" w:cs="Times New Roman"/>
                <w:bCs/>
                <w:color w:val="000000"/>
                <w:lang/>
              </w:rPr>
            </w:pPr>
          </w:p>
          <w:p w:rsidR="00AC4A88" w:rsidRPr="00D44A29" w:rsidRDefault="00F5641C" w:rsidP="00AC4A88">
            <w:pPr>
              <w:jc w:val="both"/>
              <w:rPr>
                <w:rFonts w:ascii="Times New Roman" w:hAnsi="Times New Roman" w:cs="Times New Roman"/>
                <w:bCs/>
                <w:color w:val="000000"/>
                <w:lang/>
              </w:rPr>
            </w:pPr>
            <w:r w:rsidRPr="00D44A29">
              <w:rPr>
                <w:rFonts w:ascii="Times New Roman" w:hAnsi="Times New Roman" w:cs="Times New Roman"/>
                <w:bCs/>
                <w:color w:val="000000"/>
                <w:lang/>
              </w:rPr>
              <w:t>...</w:t>
            </w:r>
          </w:p>
          <w:p w:rsidR="0065543E" w:rsidRPr="00D44A29" w:rsidRDefault="0065543E" w:rsidP="00AC4A88">
            <w:pPr>
              <w:jc w:val="both"/>
              <w:rPr>
                <w:rFonts w:ascii="Times New Roman" w:hAnsi="Times New Roman" w:cs="Times New Roman"/>
                <w:lang/>
              </w:rPr>
            </w:pPr>
          </w:p>
        </w:tc>
      </w:tr>
      <w:tr w:rsidR="00FC0239" w:rsidRPr="00D44A29" w:rsidTr="008E7CC4">
        <w:tc>
          <w:tcPr>
            <w:tcW w:w="7280" w:type="dxa"/>
          </w:tcPr>
          <w:p w:rsidR="00D52264" w:rsidRPr="00D44A29" w:rsidRDefault="00D52264" w:rsidP="00D52264">
            <w:pPr>
              <w:jc w:val="both"/>
              <w:rPr>
                <w:rFonts w:ascii="Times New Roman" w:hAnsi="Times New Roman" w:cs="Times New Roman"/>
                <w:b/>
                <w:lang/>
              </w:rPr>
            </w:pPr>
            <w:r w:rsidRPr="00D44A29">
              <w:rPr>
                <w:rFonts w:ascii="Times New Roman" w:hAnsi="Times New Roman" w:cs="Times New Roman"/>
                <w:b/>
                <w:lang/>
              </w:rPr>
              <w:lastRenderedPageBreak/>
              <w:t>Стаття 39. Органи громадського самоврядування закладів вищої освіти</w:t>
            </w:r>
          </w:p>
          <w:p w:rsidR="00D52264" w:rsidRPr="00D44A29" w:rsidRDefault="00D52264" w:rsidP="00D52264">
            <w:pPr>
              <w:jc w:val="both"/>
              <w:rPr>
                <w:rFonts w:ascii="Times New Roman" w:hAnsi="Times New Roman" w:cs="Times New Roman"/>
                <w:lang/>
              </w:rPr>
            </w:pPr>
          </w:p>
          <w:p w:rsidR="00D52264" w:rsidRPr="00D44A29" w:rsidRDefault="00D52264" w:rsidP="00D52264">
            <w:pPr>
              <w:jc w:val="both"/>
              <w:rPr>
                <w:rFonts w:ascii="Times New Roman" w:hAnsi="Times New Roman" w:cs="Times New Roman"/>
                <w:lang/>
              </w:rPr>
            </w:pPr>
            <w:r w:rsidRPr="00D44A29">
              <w:rPr>
                <w:rFonts w:ascii="Times New Roman" w:hAnsi="Times New Roman" w:cs="Times New Roman"/>
                <w:lang/>
              </w:rPr>
              <w:t>1.Вищим колегіальним органом громадського самоврядування закладу вищої освіти є загальні збори (конференція) трудового колективу, включаючи виборних представників з числа студентів (курсантів).</w:t>
            </w:r>
          </w:p>
          <w:p w:rsidR="00D52264" w:rsidRPr="00D44A29" w:rsidRDefault="00D52264" w:rsidP="00D52264">
            <w:pPr>
              <w:jc w:val="both"/>
              <w:rPr>
                <w:rFonts w:ascii="Times New Roman" w:hAnsi="Times New Roman" w:cs="Times New Roman"/>
                <w:lang/>
              </w:rPr>
            </w:pPr>
          </w:p>
          <w:p w:rsidR="00D52264" w:rsidRPr="00D44A29" w:rsidRDefault="00D52264" w:rsidP="00D52264">
            <w:pPr>
              <w:jc w:val="both"/>
              <w:rPr>
                <w:rFonts w:ascii="Times New Roman" w:hAnsi="Times New Roman" w:cs="Times New Roman"/>
                <w:lang/>
              </w:rPr>
            </w:pPr>
            <w:r w:rsidRPr="00D44A29">
              <w:rPr>
                <w:rFonts w:ascii="Times New Roman" w:hAnsi="Times New Roman" w:cs="Times New Roman"/>
                <w:lang/>
              </w:rPr>
              <w:t>2.Порядок скликання і прийняття рішень вищого колегіального органу громадського самоврядування визначається статутом закладу вищої освіти.</w:t>
            </w:r>
          </w:p>
          <w:p w:rsidR="00D52264" w:rsidRPr="00D44A29" w:rsidRDefault="00D52264" w:rsidP="00D52264">
            <w:pPr>
              <w:jc w:val="both"/>
              <w:rPr>
                <w:rFonts w:ascii="Times New Roman" w:hAnsi="Times New Roman" w:cs="Times New Roman"/>
                <w:lang/>
              </w:rPr>
            </w:pPr>
          </w:p>
          <w:p w:rsidR="00D52264" w:rsidRPr="00D44A29" w:rsidRDefault="00D52264" w:rsidP="00D52264">
            <w:pPr>
              <w:jc w:val="both"/>
              <w:rPr>
                <w:rFonts w:ascii="Times New Roman" w:hAnsi="Times New Roman" w:cs="Times New Roman"/>
                <w:lang/>
              </w:rPr>
            </w:pPr>
            <w:r w:rsidRPr="00D44A29">
              <w:rPr>
                <w:rFonts w:ascii="Times New Roman" w:hAnsi="Times New Roman" w:cs="Times New Roman"/>
                <w:lang/>
              </w:rPr>
              <w:t>3.У вищому колегіальному органі громадського самоврядування повинні бути представлені всі категорії учасників освітнього процесу закладу вищої освіти. При цьому не менш як 75 відсотків складу делегатів (членів) виборного органу повинні становити наукові, науково-педагогічні та педагогічні працівники закладу вищої освіти, які працюють у цьому закладі на постійній основі, і не менш як 15 відсотків - виборні представники з числа студентів (курсантів), які обираються студентами (курсантами) шляхом прямих таємних виборів.</w:t>
            </w:r>
          </w:p>
          <w:p w:rsidR="00D52264" w:rsidRPr="00D44A29" w:rsidRDefault="00D52264" w:rsidP="00D52264">
            <w:pPr>
              <w:jc w:val="both"/>
              <w:rPr>
                <w:rFonts w:ascii="Times New Roman" w:hAnsi="Times New Roman" w:cs="Times New Roman"/>
                <w:lang/>
              </w:rPr>
            </w:pPr>
          </w:p>
          <w:p w:rsidR="00D52264" w:rsidRPr="00D44A29" w:rsidRDefault="00D52264" w:rsidP="00D52264">
            <w:pPr>
              <w:jc w:val="both"/>
              <w:rPr>
                <w:rFonts w:ascii="Times New Roman" w:hAnsi="Times New Roman" w:cs="Times New Roman"/>
                <w:lang/>
              </w:rPr>
            </w:pPr>
            <w:r w:rsidRPr="00D44A29">
              <w:rPr>
                <w:rFonts w:ascii="Times New Roman" w:hAnsi="Times New Roman" w:cs="Times New Roman"/>
                <w:lang/>
              </w:rPr>
              <w:t>...</w:t>
            </w:r>
          </w:p>
          <w:p w:rsidR="00D52264" w:rsidRPr="00D44A29" w:rsidRDefault="00D52264" w:rsidP="00D52264">
            <w:pPr>
              <w:jc w:val="both"/>
              <w:rPr>
                <w:rFonts w:ascii="Times New Roman" w:hAnsi="Times New Roman" w:cs="Times New Roman"/>
                <w:lang/>
              </w:rPr>
            </w:pPr>
          </w:p>
          <w:p w:rsidR="00D52264" w:rsidRPr="00D44A29" w:rsidRDefault="00D52264" w:rsidP="00D52264">
            <w:pPr>
              <w:jc w:val="both"/>
              <w:rPr>
                <w:rFonts w:ascii="Times New Roman" w:hAnsi="Times New Roman" w:cs="Times New Roman"/>
                <w:lang/>
              </w:rPr>
            </w:pPr>
            <w:r w:rsidRPr="00D44A29">
              <w:rPr>
                <w:rFonts w:ascii="Times New Roman" w:hAnsi="Times New Roman" w:cs="Times New Roman"/>
                <w:lang/>
              </w:rPr>
              <w:t xml:space="preserve">8.В органі громадського самоврядування навчально-наукового інституту (факультету) повинні бути представлені всі категорії працівників навчально-наукового інституту (факультету) та виборні представники з числа осіб, які навчаються у навчально-науковому </w:t>
            </w:r>
            <w:r w:rsidRPr="00D44A29">
              <w:rPr>
                <w:rFonts w:ascii="Times New Roman" w:hAnsi="Times New Roman" w:cs="Times New Roman"/>
                <w:lang/>
              </w:rPr>
              <w:lastRenderedPageBreak/>
              <w:t>інституті (на факультеті). При цьому не менш як 75 відсотків складу делегатів (членів) виборного органу повинні становити наукові та науково-педагогічні працівники навчально-наукового інституту (факультету) і не менш як 15 відсотків - виборні представники з числа студентів (курсантів), які обираються студентами (курсантами) шляхом прямих таємних виборів.</w:t>
            </w:r>
          </w:p>
          <w:p w:rsidR="00D52264" w:rsidRPr="00D44A29" w:rsidRDefault="00D52264" w:rsidP="00D52264">
            <w:pPr>
              <w:jc w:val="both"/>
              <w:rPr>
                <w:rFonts w:ascii="Times New Roman" w:hAnsi="Times New Roman" w:cs="Times New Roman"/>
                <w:lang/>
              </w:rPr>
            </w:pPr>
          </w:p>
          <w:p w:rsidR="00575429" w:rsidRPr="00D44A29" w:rsidRDefault="00D52264" w:rsidP="00D52264">
            <w:pPr>
              <w:jc w:val="both"/>
              <w:rPr>
                <w:rFonts w:ascii="Times New Roman" w:hAnsi="Times New Roman" w:cs="Times New Roman"/>
                <w:lang/>
              </w:rPr>
            </w:pPr>
            <w:r w:rsidRPr="00D44A29">
              <w:rPr>
                <w:rFonts w:ascii="Times New Roman" w:hAnsi="Times New Roman" w:cs="Times New Roman"/>
                <w:lang/>
              </w:rPr>
              <w:t>...</w:t>
            </w:r>
          </w:p>
          <w:p w:rsidR="00D52264" w:rsidRPr="00D44A29" w:rsidRDefault="00D52264" w:rsidP="00D52264">
            <w:pPr>
              <w:jc w:val="both"/>
              <w:rPr>
                <w:rFonts w:ascii="Times New Roman" w:hAnsi="Times New Roman" w:cs="Times New Roman"/>
                <w:b/>
                <w:lang/>
              </w:rPr>
            </w:pPr>
          </w:p>
        </w:tc>
        <w:tc>
          <w:tcPr>
            <w:tcW w:w="7279" w:type="dxa"/>
          </w:tcPr>
          <w:p w:rsidR="00D52264" w:rsidRPr="00D44A29" w:rsidRDefault="00D52264" w:rsidP="00D52264">
            <w:pPr>
              <w:jc w:val="both"/>
              <w:rPr>
                <w:rFonts w:ascii="Times New Roman" w:hAnsi="Times New Roman" w:cs="Times New Roman"/>
                <w:b/>
                <w:lang/>
              </w:rPr>
            </w:pPr>
            <w:r w:rsidRPr="00D44A29">
              <w:rPr>
                <w:rFonts w:ascii="Times New Roman" w:hAnsi="Times New Roman" w:cs="Times New Roman"/>
                <w:b/>
                <w:lang/>
              </w:rPr>
              <w:lastRenderedPageBreak/>
              <w:t>Стаття 39. Органи громадського самоврядування закладів вищої освіти</w:t>
            </w:r>
          </w:p>
          <w:p w:rsidR="00D52264" w:rsidRPr="00D44A29" w:rsidRDefault="00D52264" w:rsidP="00D52264">
            <w:pPr>
              <w:jc w:val="both"/>
              <w:rPr>
                <w:rFonts w:ascii="Times New Roman" w:hAnsi="Times New Roman" w:cs="Times New Roman"/>
                <w:lang/>
              </w:rPr>
            </w:pPr>
          </w:p>
          <w:p w:rsidR="00D52264" w:rsidRPr="00D44A29" w:rsidRDefault="00D52264" w:rsidP="00D52264">
            <w:pPr>
              <w:jc w:val="both"/>
              <w:rPr>
                <w:rFonts w:ascii="Times New Roman" w:hAnsi="Times New Roman" w:cs="Times New Roman"/>
                <w:lang/>
              </w:rPr>
            </w:pPr>
            <w:r w:rsidRPr="00D44A29">
              <w:rPr>
                <w:rFonts w:ascii="Times New Roman" w:hAnsi="Times New Roman" w:cs="Times New Roman"/>
                <w:lang/>
              </w:rPr>
              <w:t xml:space="preserve">1.Вищим колегіальним органом громадського самоврядування закладу вищої освіти є загальні збори (конференція) трудового колективу, включаючи виборних представників з числа </w:t>
            </w:r>
            <w:r w:rsidRPr="00D44A29">
              <w:rPr>
                <w:rFonts w:ascii="Times New Roman" w:hAnsi="Times New Roman" w:cs="Times New Roman"/>
                <w:b/>
                <w:lang/>
              </w:rPr>
              <w:t>здобувачів вищої освіти</w:t>
            </w:r>
            <w:r w:rsidRPr="00D44A29">
              <w:rPr>
                <w:rFonts w:ascii="Times New Roman" w:hAnsi="Times New Roman" w:cs="Times New Roman"/>
                <w:lang/>
              </w:rPr>
              <w:t>.</w:t>
            </w:r>
          </w:p>
          <w:p w:rsidR="00D52264" w:rsidRPr="00D44A29" w:rsidRDefault="00D52264" w:rsidP="00D52264">
            <w:pPr>
              <w:jc w:val="both"/>
              <w:rPr>
                <w:rFonts w:ascii="Times New Roman" w:hAnsi="Times New Roman" w:cs="Times New Roman"/>
                <w:lang/>
              </w:rPr>
            </w:pPr>
          </w:p>
          <w:p w:rsidR="00D52264" w:rsidRPr="00D44A29" w:rsidRDefault="00D52264" w:rsidP="00D52264">
            <w:pPr>
              <w:jc w:val="both"/>
              <w:rPr>
                <w:rFonts w:ascii="Times New Roman" w:hAnsi="Times New Roman" w:cs="Times New Roman"/>
                <w:lang/>
              </w:rPr>
            </w:pPr>
            <w:r w:rsidRPr="00D44A29">
              <w:rPr>
                <w:rFonts w:ascii="Times New Roman" w:hAnsi="Times New Roman" w:cs="Times New Roman"/>
                <w:lang/>
              </w:rPr>
              <w:t>2.Порядок скликання і прийняття рішень вищого колегіального органу громадського самоврядування визначається статутом закладу вищої освіти.</w:t>
            </w:r>
          </w:p>
          <w:p w:rsidR="00D52264" w:rsidRPr="00D44A29" w:rsidRDefault="00D52264" w:rsidP="00D52264">
            <w:pPr>
              <w:jc w:val="both"/>
              <w:rPr>
                <w:rFonts w:ascii="Times New Roman" w:hAnsi="Times New Roman" w:cs="Times New Roman"/>
                <w:lang/>
              </w:rPr>
            </w:pPr>
          </w:p>
          <w:p w:rsidR="00D52264" w:rsidRPr="00D44A29" w:rsidRDefault="00D52264" w:rsidP="00D52264">
            <w:pPr>
              <w:jc w:val="both"/>
              <w:rPr>
                <w:rFonts w:ascii="Times New Roman" w:hAnsi="Times New Roman" w:cs="Times New Roman"/>
                <w:lang/>
              </w:rPr>
            </w:pPr>
            <w:r w:rsidRPr="00D44A29">
              <w:rPr>
                <w:rFonts w:ascii="Times New Roman" w:hAnsi="Times New Roman" w:cs="Times New Roman"/>
                <w:lang/>
              </w:rPr>
              <w:t xml:space="preserve">3.У вищому колегіальному органі громадського самоврядування повинні бути представлені всі категорії учасників освітнього процесу закладу вищої освіти. При цьому не менш як 75 відсотків складу делегатів (членів) виборного органу повинні становити наукові, науково-педагогічні та педагогічні працівники закладу вищої освіти, які працюють у цьому закладі на постійній основі, і не менш як 15 відсотків - виборні представники з числа </w:t>
            </w:r>
            <w:r w:rsidRPr="00D44A29">
              <w:rPr>
                <w:rFonts w:ascii="Times New Roman" w:hAnsi="Times New Roman" w:cs="Times New Roman"/>
                <w:b/>
                <w:lang/>
              </w:rPr>
              <w:t>здобувачів вищої освіти</w:t>
            </w:r>
            <w:r w:rsidRPr="00D44A29">
              <w:rPr>
                <w:rFonts w:ascii="Times New Roman" w:hAnsi="Times New Roman" w:cs="Times New Roman"/>
                <w:lang/>
              </w:rPr>
              <w:t xml:space="preserve">, </w:t>
            </w:r>
            <w:r w:rsidRPr="00D44A29">
              <w:rPr>
                <w:rFonts w:ascii="Times New Roman" w:hAnsi="Times New Roman" w:cs="Times New Roman"/>
                <w:b/>
                <w:lang/>
              </w:rPr>
              <w:t>які обираються</w:t>
            </w:r>
            <w:r w:rsidRPr="00D44A29">
              <w:rPr>
                <w:rFonts w:ascii="Times New Roman" w:hAnsi="Times New Roman" w:cs="Times New Roman"/>
                <w:lang/>
              </w:rPr>
              <w:t xml:space="preserve"> </w:t>
            </w:r>
            <w:r w:rsidRPr="00D44A29">
              <w:rPr>
                <w:rFonts w:ascii="Times New Roman" w:hAnsi="Times New Roman" w:cs="Times New Roman"/>
                <w:b/>
                <w:lang/>
              </w:rPr>
              <w:t>здобувачами вищої освіти</w:t>
            </w:r>
            <w:r w:rsidRPr="00D44A29">
              <w:rPr>
                <w:rFonts w:ascii="Times New Roman" w:hAnsi="Times New Roman" w:cs="Times New Roman"/>
                <w:lang/>
              </w:rPr>
              <w:t xml:space="preserve"> шляхом прямих таємних виборів.</w:t>
            </w:r>
          </w:p>
          <w:p w:rsidR="00D52264" w:rsidRPr="00D44A29" w:rsidRDefault="00D52264" w:rsidP="00D52264">
            <w:pPr>
              <w:jc w:val="both"/>
              <w:rPr>
                <w:rFonts w:ascii="Times New Roman" w:hAnsi="Times New Roman" w:cs="Times New Roman"/>
                <w:lang/>
              </w:rPr>
            </w:pPr>
          </w:p>
          <w:p w:rsidR="00D52264" w:rsidRPr="00D44A29" w:rsidRDefault="00D52264" w:rsidP="00D52264">
            <w:pPr>
              <w:jc w:val="both"/>
              <w:rPr>
                <w:rFonts w:ascii="Times New Roman" w:hAnsi="Times New Roman" w:cs="Times New Roman"/>
                <w:lang/>
              </w:rPr>
            </w:pPr>
            <w:r w:rsidRPr="00D44A29">
              <w:rPr>
                <w:rFonts w:ascii="Times New Roman" w:hAnsi="Times New Roman" w:cs="Times New Roman"/>
                <w:lang/>
              </w:rPr>
              <w:t>...</w:t>
            </w:r>
          </w:p>
          <w:p w:rsidR="00D52264" w:rsidRPr="00D44A29" w:rsidRDefault="00D52264" w:rsidP="00D52264">
            <w:pPr>
              <w:jc w:val="both"/>
              <w:rPr>
                <w:rFonts w:ascii="Times New Roman" w:hAnsi="Times New Roman" w:cs="Times New Roman"/>
                <w:lang/>
              </w:rPr>
            </w:pPr>
          </w:p>
          <w:p w:rsidR="00D52264" w:rsidRPr="00D44A29" w:rsidRDefault="00D52264" w:rsidP="00D52264">
            <w:pPr>
              <w:jc w:val="both"/>
              <w:rPr>
                <w:rFonts w:ascii="Times New Roman" w:hAnsi="Times New Roman" w:cs="Times New Roman"/>
                <w:lang/>
              </w:rPr>
            </w:pPr>
            <w:r w:rsidRPr="00D44A29">
              <w:rPr>
                <w:rFonts w:ascii="Times New Roman" w:hAnsi="Times New Roman" w:cs="Times New Roman"/>
                <w:lang/>
              </w:rPr>
              <w:t xml:space="preserve">8.В органі громадського самоврядування навчально-наукового інституту (факультету) повинні бути представлені всі категорії працівників навчально-наукового інституту (факультету) та виборні представники з числа осіб, які навчаються у навчально-науковому </w:t>
            </w:r>
            <w:r w:rsidRPr="00D44A29">
              <w:rPr>
                <w:rFonts w:ascii="Times New Roman" w:hAnsi="Times New Roman" w:cs="Times New Roman"/>
                <w:lang/>
              </w:rPr>
              <w:lastRenderedPageBreak/>
              <w:t xml:space="preserve">інституті (на факультеті). При цьому не менш як 75 відсотків складу делегатів (членів) виборного органу повинні становити наукові та науково-педагогічні працівники навчально-наукового інституту (факультету) і не менш як 15 відсотків - виборні представники з числа </w:t>
            </w:r>
            <w:r w:rsidRPr="00D44A29">
              <w:rPr>
                <w:rFonts w:ascii="Times New Roman" w:hAnsi="Times New Roman" w:cs="Times New Roman"/>
                <w:b/>
                <w:lang/>
              </w:rPr>
              <w:t>здобувачів вищої освіти</w:t>
            </w:r>
            <w:r w:rsidRPr="00D44A29">
              <w:rPr>
                <w:rFonts w:ascii="Times New Roman" w:hAnsi="Times New Roman" w:cs="Times New Roman"/>
                <w:lang/>
              </w:rPr>
              <w:t xml:space="preserve">, </w:t>
            </w:r>
            <w:r w:rsidRPr="00D44A29">
              <w:rPr>
                <w:rFonts w:ascii="Times New Roman" w:hAnsi="Times New Roman" w:cs="Times New Roman"/>
                <w:b/>
                <w:lang/>
              </w:rPr>
              <w:t>які обираються</w:t>
            </w:r>
            <w:r w:rsidRPr="00D44A29">
              <w:rPr>
                <w:rFonts w:ascii="Times New Roman" w:hAnsi="Times New Roman" w:cs="Times New Roman"/>
                <w:lang/>
              </w:rPr>
              <w:t xml:space="preserve"> </w:t>
            </w:r>
            <w:r w:rsidRPr="00D44A29">
              <w:rPr>
                <w:rFonts w:ascii="Times New Roman" w:hAnsi="Times New Roman" w:cs="Times New Roman"/>
                <w:b/>
                <w:lang/>
              </w:rPr>
              <w:t>здобувачами вищої освіти</w:t>
            </w:r>
            <w:r w:rsidRPr="00D44A29">
              <w:rPr>
                <w:rFonts w:ascii="Times New Roman" w:hAnsi="Times New Roman" w:cs="Times New Roman"/>
                <w:lang/>
              </w:rPr>
              <w:t xml:space="preserve"> шляхом прямих таємних виборів.</w:t>
            </w:r>
          </w:p>
          <w:p w:rsidR="00D52264" w:rsidRPr="00D44A29" w:rsidRDefault="00D52264" w:rsidP="00D52264">
            <w:pPr>
              <w:jc w:val="both"/>
              <w:rPr>
                <w:rFonts w:ascii="Times New Roman" w:hAnsi="Times New Roman" w:cs="Times New Roman"/>
                <w:lang/>
              </w:rPr>
            </w:pPr>
          </w:p>
          <w:p w:rsidR="00D52264" w:rsidRPr="00D44A29" w:rsidRDefault="00D52264" w:rsidP="00D52264">
            <w:pPr>
              <w:jc w:val="both"/>
              <w:rPr>
                <w:rFonts w:ascii="Times New Roman" w:hAnsi="Times New Roman" w:cs="Times New Roman"/>
                <w:lang/>
              </w:rPr>
            </w:pPr>
            <w:r w:rsidRPr="00D44A29">
              <w:rPr>
                <w:rFonts w:ascii="Times New Roman" w:hAnsi="Times New Roman" w:cs="Times New Roman"/>
                <w:lang/>
              </w:rPr>
              <w:t>...</w:t>
            </w:r>
          </w:p>
          <w:p w:rsidR="00575429" w:rsidRPr="00D44A29" w:rsidRDefault="00575429" w:rsidP="00D52264">
            <w:pPr>
              <w:jc w:val="both"/>
              <w:rPr>
                <w:rFonts w:ascii="Times New Roman" w:hAnsi="Times New Roman" w:cs="Times New Roman"/>
                <w:lang/>
              </w:rPr>
            </w:pPr>
          </w:p>
        </w:tc>
      </w:tr>
      <w:tr w:rsidR="00AC4A88" w:rsidRPr="00D44A29" w:rsidTr="008E7CC4">
        <w:tc>
          <w:tcPr>
            <w:tcW w:w="7280" w:type="dxa"/>
          </w:tcPr>
          <w:p w:rsidR="008E4E08" w:rsidRPr="00D44A29" w:rsidRDefault="008E4E08" w:rsidP="008E4E08">
            <w:pPr>
              <w:jc w:val="both"/>
              <w:rPr>
                <w:rFonts w:ascii="Times New Roman" w:hAnsi="Times New Roman" w:cs="Times New Roman"/>
                <w:b/>
                <w:bCs/>
                <w:color w:val="000000"/>
                <w:lang/>
              </w:rPr>
            </w:pPr>
            <w:r w:rsidRPr="00D44A29">
              <w:rPr>
                <w:rFonts w:ascii="Times New Roman" w:hAnsi="Times New Roman" w:cs="Times New Roman"/>
                <w:b/>
                <w:bCs/>
                <w:color w:val="000000"/>
                <w:lang/>
              </w:rPr>
              <w:lastRenderedPageBreak/>
              <w:t>Стаття 42. Обрання, призначення та звільнення з посади керівника закладу вищої освіти</w:t>
            </w:r>
          </w:p>
          <w:p w:rsidR="008E4E08" w:rsidRPr="00D44A29" w:rsidRDefault="008E4E08" w:rsidP="008E4E08">
            <w:pPr>
              <w:jc w:val="both"/>
              <w:rPr>
                <w:rFonts w:ascii="Times New Roman" w:hAnsi="Times New Roman" w:cs="Times New Roman"/>
                <w:bCs/>
                <w:color w:val="000000"/>
                <w:lang/>
              </w:rPr>
            </w:pPr>
          </w:p>
          <w:p w:rsidR="008E4E08" w:rsidRPr="00D44A29" w:rsidRDefault="008E4E08" w:rsidP="008E4E08">
            <w:pPr>
              <w:jc w:val="both"/>
              <w:rPr>
                <w:rFonts w:ascii="Times New Roman" w:hAnsi="Times New Roman" w:cs="Times New Roman"/>
                <w:bCs/>
                <w:color w:val="000000"/>
                <w:lang/>
              </w:rPr>
            </w:pPr>
            <w:r w:rsidRPr="00D44A29">
              <w:rPr>
                <w:rFonts w:ascii="Times New Roman" w:hAnsi="Times New Roman" w:cs="Times New Roman"/>
                <w:bCs/>
                <w:color w:val="000000"/>
                <w:lang/>
              </w:rPr>
              <w:t>...</w:t>
            </w:r>
          </w:p>
          <w:p w:rsidR="008E4E08" w:rsidRPr="00D44A29" w:rsidRDefault="008E4E08" w:rsidP="008E4E08">
            <w:pPr>
              <w:jc w:val="both"/>
              <w:rPr>
                <w:rFonts w:ascii="Times New Roman" w:hAnsi="Times New Roman" w:cs="Times New Roman"/>
                <w:bCs/>
                <w:color w:val="000000"/>
                <w:lang/>
              </w:rPr>
            </w:pPr>
          </w:p>
          <w:p w:rsidR="008E4E08" w:rsidRPr="00D44A29" w:rsidRDefault="008E4E08" w:rsidP="008E4E08">
            <w:pPr>
              <w:jc w:val="both"/>
              <w:rPr>
                <w:rFonts w:ascii="Times New Roman" w:hAnsi="Times New Roman" w:cs="Times New Roman"/>
                <w:bCs/>
                <w:color w:val="000000"/>
                <w:lang/>
              </w:rPr>
            </w:pPr>
            <w:r w:rsidRPr="00D44A29">
              <w:rPr>
                <w:rFonts w:ascii="Times New Roman" w:hAnsi="Times New Roman" w:cs="Times New Roman"/>
                <w:bCs/>
                <w:color w:val="000000"/>
                <w:lang/>
              </w:rPr>
              <w:t>3. Засновник (засновники) або уповноважений ним (ними) орган (особа) зобов’язаний оголосити конкурс на заміщення посади керівника закладу вищої освіти не пізніше ніж за два місяці до закінчення строку контракту особи, яка займає цю посаду. У разі дострокового припинення повноважень керівника закладу вищої освіти конкурс оголошується протягом тижня з дня утворення вакансії.</w:t>
            </w:r>
          </w:p>
          <w:p w:rsidR="008E4E08" w:rsidRPr="00D44A29" w:rsidRDefault="008E4E08" w:rsidP="008E4E08">
            <w:pPr>
              <w:jc w:val="both"/>
              <w:rPr>
                <w:rFonts w:ascii="Times New Roman" w:hAnsi="Times New Roman" w:cs="Times New Roman"/>
                <w:bCs/>
                <w:color w:val="000000"/>
                <w:lang/>
              </w:rPr>
            </w:pPr>
          </w:p>
          <w:p w:rsidR="008E4E08" w:rsidRPr="00D44A29" w:rsidRDefault="008E4E08" w:rsidP="008E4E08">
            <w:pPr>
              <w:jc w:val="both"/>
              <w:rPr>
                <w:rFonts w:ascii="Times New Roman" w:hAnsi="Times New Roman" w:cs="Times New Roman"/>
                <w:bCs/>
                <w:color w:val="000000"/>
                <w:lang/>
              </w:rPr>
            </w:pPr>
            <w:r w:rsidRPr="00D44A29">
              <w:rPr>
                <w:rFonts w:ascii="Times New Roman" w:hAnsi="Times New Roman" w:cs="Times New Roman"/>
                <w:bCs/>
                <w:color w:val="000000"/>
                <w:lang/>
              </w:rPr>
              <w:t>...</w:t>
            </w:r>
          </w:p>
          <w:p w:rsidR="008E4E08" w:rsidRPr="00D44A29" w:rsidRDefault="008E4E08" w:rsidP="008E4E08">
            <w:pPr>
              <w:jc w:val="both"/>
              <w:rPr>
                <w:rFonts w:ascii="Times New Roman" w:hAnsi="Times New Roman" w:cs="Times New Roman"/>
                <w:bCs/>
                <w:color w:val="000000"/>
                <w:lang/>
              </w:rPr>
            </w:pPr>
          </w:p>
          <w:p w:rsidR="008E4E08" w:rsidRPr="00D44A29" w:rsidRDefault="008E4E08" w:rsidP="008E4E08">
            <w:pPr>
              <w:jc w:val="both"/>
              <w:rPr>
                <w:rFonts w:ascii="Times New Roman" w:hAnsi="Times New Roman" w:cs="Times New Roman"/>
                <w:bCs/>
                <w:color w:val="000000"/>
                <w:lang/>
              </w:rPr>
            </w:pPr>
            <w:r w:rsidRPr="00D44A29">
              <w:rPr>
                <w:rFonts w:ascii="Times New Roman" w:hAnsi="Times New Roman" w:cs="Times New Roman"/>
                <w:bCs/>
                <w:color w:val="000000"/>
                <w:lang/>
              </w:rPr>
              <w:t>виборні представники з числа студентів (курсантів), які обираються студентами (курсантами) шляхом прямих таємних виборів.</w:t>
            </w:r>
          </w:p>
          <w:p w:rsidR="008E4E08" w:rsidRPr="00D44A29" w:rsidRDefault="008E4E08" w:rsidP="008E4E08">
            <w:pPr>
              <w:jc w:val="both"/>
              <w:rPr>
                <w:rFonts w:ascii="Times New Roman" w:hAnsi="Times New Roman" w:cs="Times New Roman"/>
                <w:bCs/>
                <w:color w:val="000000"/>
                <w:lang/>
              </w:rPr>
            </w:pPr>
          </w:p>
          <w:p w:rsidR="008E4E08" w:rsidRPr="00D44A29" w:rsidRDefault="008E4E08" w:rsidP="008E4E08">
            <w:pPr>
              <w:jc w:val="both"/>
              <w:rPr>
                <w:rFonts w:ascii="Times New Roman" w:hAnsi="Times New Roman" w:cs="Times New Roman"/>
                <w:bCs/>
                <w:color w:val="000000"/>
                <w:lang/>
              </w:rPr>
            </w:pPr>
            <w:r w:rsidRPr="00D44A29">
              <w:rPr>
                <w:rFonts w:ascii="Times New Roman" w:hAnsi="Times New Roman" w:cs="Times New Roman"/>
                <w:bCs/>
                <w:color w:val="000000"/>
                <w:lang/>
              </w:rPr>
              <w:lastRenderedPageBreak/>
              <w:t>При цьому загальна кількість (повний склад) наукових, науково-педагогічних і педагогічних працівників закладу вищої освіти повинна становити не менше 75 відсотків загальної кількості осіб, які мають право брати участь у виборах; кількість виборних представників з числа інших працівників закладу вищої освіти - до 10 відсотків, а кількість виборних представників з числа студентів (курсантів) - не менше 15 відсотків осіб, які мають право брати участь у виборах.</w:t>
            </w:r>
          </w:p>
          <w:p w:rsidR="008E4E08" w:rsidRPr="00D44A29" w:rsidRDefault="008E4E08" w:rsidP="008E4E08">
            <w:pPr>
              <w:jc w:val="both"/>
              <w:rPr>
                <w:rFonts w:ascii="Times New Roman" w:hAnsi="Times New Roman" w:cs="Times New Roman"/>
                <w:bCs/>
                <w:color w:val="000000"/>
                <w:lang/>
              </w:rPr>
            </w:pPr>
          </w:p>
          <w:p w:rsidR="00AC4A88" w:rsidRPr="00D44A29" w:rsidRDefault="008E4E08" w:rsidP="0065543E">
            <w:pPr>
              <w:jc w:val="both"/>
              <w:rPr>
                <w:rFonts w:ascii="Times New Roman" w:hAnsi="Times New Roman" w:cs="Times New Roman"/>
                <w:bCs/>
                <w:color w:val="000000"/>
                <w:lang/>
              </w:rPr>
            </w:pPr>
            <w:r w:rsidRPr="00D44A29">
              <w:rPr>
                <w:rFonts w:ascii="Times New Roman" w:hAnsi="Times New Roman" w:cs="Times New Roman"/>
                <w:bCs/>
                <w:color w:val="000000"/>
                <w:lang/>
              </w:rPr>
              <w:t>…</w:t>
            </w:r>
          </w:p>
        </w:tc>
        <w:tc>
          <w:tcPr>
            <w:tcW w:w="7279" w:type="dxa"/>
          </w:tcPr>
          <w:p w:rsidR="008E4E08" w:rsidRPr="00D44A29" w:rsidRDefault="008E4E08" w:rsidP="008E4E08">
            <w:pPr>
              <w:jc w:val="both"/>
              <w:rPr>
                <w:rFonts w:ascii="Times New Roman" w:hAnsi="Times New Roman" w:cs="Times New Roman"/>
                <w:b/>
                <w:bCs/>
                <w:color w:val="000000"/>
                <w:lang/>
              </w:rPr>
            </w:pPr>
            <w:r w:rsidRPr="00D44A29">
              <w:rPr>
                <w:rFonts w:ascii="Times New Roman" w:hAnsi="Times New Roman" w:cs="Times New Roman"/>
                <w:b/>
                <w:bCs/>
                <w:color w:val="000000"/>
                <w:lang/>
              </w:rPr>
              <w:lastRenderedPageBreak/>
              <w:t>Стаття 42. Обрання, призначення та звільнення з посади керівника закладу вищої освіти</w:t>
            </w:r>
          </w:p>
          <w:p w:rsidR="008E4E08" w:rsidRPr="00D44A29" w:rsidRDefault="008E4E08" w:rsidP="008E4E08">
            <w:pPr>
              <w:jc w:val="both"/>
              <w:rPr>
                <w:rFonts w:ascii="Times New Roman" w:hAnsi="Times New Roman" w:cs="Times New Roman"/>
                <w:bCs/>
                <w:color w:val="000000"/>
                <w:lang/>
              </w:rPr>
            </w:pPr>
          </w:p>
          <w:p w:rsidR="008E4E08" w:rsidRPr="00D44A29" w:rsidRDefault="008E4E08" w:rsidP="008E4E08">
            <w:pPr>
              <w:jc w:val="both"/>
              <w:rPr>
                <w:rFonts w:ascii="Times New Roman" w:hAnsi="Times New Roman" w:cs="Times New Roman"/>
                <w:bCs/>
                <w:color w:val="000000"/>
                <w:lang/>
              </w:rPr>
            </w:pPr>
            <w:r w:rsidRPr="00D44A29">
              <w:rPr>
                <w:rFonts w:ascii="Times New Roman" w:hAnsi="Times New Roman" w:cs="Times New Roman"/>
                <w:bCs/>
                <w:color w:val="000000"/>
                <w:lang/>
              </w:rPr>
              <w:t>...</w:t>
            </w:r>
          </w:p>
          <w:p w:rsidR="008E4E08" w:rsidRPr="00D44A29" w:rsidRDefault="008E4E08" w:rsidP="008E4E08">
            <w:pPr>
              <w:jc w:val="both"/>
              <w:rPr>
                <w:rFonts w:ascii="Times New Roman" w:hAnsi="Times New Roman" w:cs="Times New Roman"/>
                <w:bCs/>
                <w:color w:val="000000"/>
                <w:lang/>
              </w:rPr>
            </w:pPr>
          </w:p>
          <w:p w:rsidR="008E4E08" w:rsidRPr="00D44A29" w:rsidRDefault="008E4E08" w:rsidP="008E4E08">
            <w:pPr>
              <w:jc w:val="both"/>
              <w:rPr>
                <w:rFonts w:ascii="Times New Roman" w:hAnsi="Times New Roman" w:cs="Times New Roman"/>
                <w:bCs/>
                <w:color w:val="000000"/>
                <w:lang/>
              </w:rPr>
            </w:pPr>
            <w:r w:rsidRPr="00D44A29">
              <w:rPr>
                <w:rFonts w:ascii="Times New Roman" w:hAnsi="Times New Roman" w:cs="Times New Roman"/>
                <w:bCs/>
                <w:color w:val="000000"/>
                <w:lang/>
              </w:rPr>
              <w:t>3. Засновник (засновники) або уповноважений ним (ними) орган (особа) зобов’язаний оголосити конкурс на заміщення посади керівника закладу вищої освіти не пізніше ніж за два місяці до закінчення строку контракту особи, яка займає цю посаду. У разі дострокового припинення повноважень керівника закладу вищої освіти конкурс оголошується протягом тижня з дня утворення вакансії.</w:t>
            </w:r>
          </w:p>
          <w:p w:rsidR="008E4E08" w:rsidRPr="00D44A29" w:rsidRDefault="008E4E08" w:rsidP="008E4E08">
            <w:pPr>
              <w:jc w:val="both"/>
              <w:rPr>
                <w:rFonts w:ascii="Times New Roman" w:hAnsi="Times New Roman" w:cs="Times New Roman"/>
                <w:bCs/>
                <w:color w:val="000000"/>
                <w:lang/>
              </w:rPr>
            </w:pPr>
          </w:p>
          <w:p w:rsidR="008E4E08" w:rsidRPr="00D44A29" w:rsidRDefault="008E4E08" w:rsidP="008E4E08">
            <w:pPr>
              <w:jc w:val="both"/>
              <w:rPr>
                <w:rFonts w:ascii="Times New Roman" w:hAnsi="Times New Roman" w:cs="Times New Roman"/>
                <w:bCs/>
                <w:color w:val="000000"/>
                <w:lang/>
              </w:rPr>
            </w:pPr>
            <w:r w:rsidRPr="00D44A29">
              <w:rPr>
                <w:rFonts w:ascii="Times New Roman" w:hAnsi="Times New Roman" w:cs="Times New Roman"/>
                <w:bCs/>
                <w:color w:val="000000"/>
                <w:lang/>
              </w:rPr>
              <w:t>...</w:t>
            </w:r>
          </w:p>
          <w:p w:rsidR="008E4E08" w:rsidRPr="00D44A29" w:rsidRDefault="008E4E08" w:rsidP="008E4E08">
            <w:pPr>
              <w:jc w:val="both"/>
              <w:rPr>
                <w:rFonts w:ascii="Times New Roman" w:hAnsi="Times New Roman" w:cs="Times New Roman"/>
                <w:bCs/>
                <w:color w:val="000000"/>
                <w:lang/>
              </w:rPr>
            </w:pPr>
          </w:p>
          <w:p w:rsidR="008E4E08" w:rsidRPr="00D44A29" w:rsidRDefault="008E4E08" w:rsidP="008E4E08">
            <w:pPr>
              <w:jc w:val="both"/>
              <w:rPr>
                <w:rFonts w:ascii="Times New Roman" w:hAnsi="Times New Roman" w:cs="Times New Roman"/>
                <w:bCs/>
                <w:color w:val="000000"/>
                <w:lang/>
              </w:rPr>
            </w:pPr>
            <w:r w:rsidRPr="00D44A29">
              <w:rPr>
                <w:rFonts w:ascii="Times New Roman" w:hAnsi="Times New Roman" w:cs="Times New Roman"/>
                <w:bCs/>
                <w:color w:val="000000"/>
                <w:lang/>
              </w:rPr>
              <w:t xml:space="preserve">виборні представники з числа </w:t>
            </w:r>
            <w:r w:rsidRPr="00D44A29">
              <w:rPr>
                <w:rFonts w:ascii="Times New Roman" w:hAnsi="Times New Roman" w:cs="Times New Roman"/>
                <w:b/>
                <w:bCs/>
                <w:color w:val="000000"/>
                <w:lang/>
              </w:rPr>
              <w:t>здобувачів вищої освіти, які обираються</w:t>
            </w:r>
            <w:r w:rsidRPr="00D44A29">
              <w:rPr>
                <w:rFonts w:ascii="Times New Roman" w:hAnsi="Times New Roman" w:cs="Times New Roman"/>
                <w:bCs/>
                <w:color w:val="000000"/>
                <w:lang/>
              </w:rPr>
              <w:t xml:space="preserve"> </w:t>
            </w:r>
            <w:r w:rsidRPr="00D44A29">
              <w:rPr>
                <w:rFonts w:ascii="Times New Roman" w:hAnsi="Times New Roman" w:cs="Times New Roman"/>
                <w:b/>
                <w:bCs/>
                <w:color w:val="000000"/>
                <w:lang/>
              </w:rPr>
              <w:t>здобувачами вищої освіти</w:t>
            </w:r>
            <w:r w:rsidRPr="00D44A29">
              <w:rPr>
                <w:rFonts w:ascii="Times New Roman" w:hAnsi="Times New Roman" w:cs="Times New Roman"/>
                <w:bCs/>
                <w:color w:val="000000"/>
                <w:lang/>
              </w:rPr>
              <w:t xml:space="preserve"> шляхом прямих таємних виборів.</w:t>
            </w:r>
          </w:p>
          <w:p w:rsidR="008E4E08" w:rsidRPr="00D44A29" w:rsidRDefault="008E4E08" w:rsidP="008E4E08">
            <w:pPr>
              <w:jc w:val="both"/>
              <w:rPr>
                <w:rFonts w:ascii="Times New Roman" w:hAnsi="Times New Roman" w:cs="Times New Roman"/>
                <w:bCs/>
                <w:color w:val="000000"/>
                <w:lang/>
              </w:rPr>
            </w:pPr>
          </w:p>
          <w:p w:rsidR="008E4E08" w:rsidRPr="00D44A29" w:rsidRDefault="008E4E08" w:rsidP="008E4E08">
            <w:pPr>
              <w:jc w:val="both"/>
              <w:rPr>
                <w:rFonts w:ascii="Times New Roman" w:hAnsi="Times New Roman" w:cs="Times New Roman"/>
                <w:bCs/>
                <w:color w:val="000000"/>
                <w:lang/>
              </w:rPr>
            </w:pPr>
            <w:r w:rsidRPr="00D44A29">
              <w:rPr>
                <w:rFonts w:ascii="Times New Roman" w:hAnsi="Times New Roman" w:cs="Times New Roman"/>
                <w:bCs/>
                <w:color w:val="000000"/>
                <w:lang/>
              </w:rPr>
              <w:lastRenderedPageBreak/>
              <w:t xml:space="preserve">При цьому загальна кількість (повний склад) наукових, науково-педагогічних і педагогічних працівників закладу вищої освіти повинна становити не менше 75 відсотків загальної кількості осіб, які мають право брати участь у виборах; кількість виборних представників з числа інших працівників закладу вищої освіти - до 10 відсотків, а кількість виборних представників з числа </w:t>
            </w:r>
            <w:r w:rsidR="008924F0" w:rsidRPr="00D44A29">
              <w:rPr>
                <w:rFonts w:ascii="Times New Roman" w:hAnsi="Times New Roman" w:cs="Times New Roman"/>
                <w:b/>
                <w:bCs/>
                <w:color w:val="000000"/>
                <w:lang/>
              </w:rPr>
              <w:t>здобувачів вищої освіти</w:t>
            </w:r>
            <w:r w:rsidRPr="00D44A29">
              <w:rPr>
                <w:rFonts w:ascii="Times New Roman" w:hAnsi="Times New Roman" w:cs="Times New Roman"/>
                <w:bCs/>
                <w:color w:val="000000"/>
                <w:lang/>
              </w:rPr>
              <w:t xml:space="preserve"> - не менше 15 відсотків осіб, які мають право брати участь у виборах.</w:t>
            </w:r>
          </w:p>
          <w:p w:rsidR="008E4E08" w:rsidRPr="00D44A29" w:rsidRDefault="008E4E08" w:rsidP="008E4E08">
            <w:pPr>
              <w:jc w:val="both"/>
              <w:rPr>
                <w:rFonts w:ascii="Times New Roman" w:hAnsi="Times New Roman" w:cs="Times New Roman"/>
                <w:bCs/>
                <w:color w:val="000000"/>
                <w:lang/>
              </w:rPr>
            </w:pPr>
          </w:p>
          <w:p w:rsidR="008E4E08" w:rsidRPr="00D44A29" w:rsidRDefault="008E4E08" w:rsidP="008E4E08">
            <w:pPr>
              <w:jc w:val="both"/>
              <w:rPr>
                <w:rFonts w:ascii="Times New Roman" w:hAnsi="Times New Roman" w:cs="Times New Roman"/>
                <w:bCs/>
                <w:color w:val="000000"/>
                <w:lang/>
              </w:rPr>
            </w:pPr>
            <w:r w:rsidRPr="00D44A29">
              <w:rPr>
                <w:rFonts w:ascii="Times New Roman" w:hAnsi="Times New Roman" w:cs="Times New Roman"/>
                <w:bCs/>
                <w:color w:val="000000"/>
                <w:lang/>
              </w:rPr>
              <w:t>…</w:t>
            </w:r>
          </w:p>
          <w:p w:rsidR="0065543E" w:rsidRPr="00D44A29" w:rsidRDefault="0065543E" w:rsidP="008E4E08">
            <w:pPr>
              <w:jc w:val="both"/>
              <w:rPr>
                <w:rFonts w:ascii="Times New Roman" w:hAnsi="Times New Roman" w:cs="Times New Roman"/>
                <w:lang/>
              </w:rPr>
            </w:pPr>
          </w:p>
        </w:tc>
      </w:tr>
    </w:tbl>
    <w:p w:rsidR="00140635" w:rsidRPr="00D44A29" w:rsidRDefault="00140635" w:rsidP="008312C7">
      <w:pPr>
        <w:jc w:val="center"/>
        <w:rPr>
          <w:rFonts w:ascii="Times New Roman" w:hAnsi="Times New Roman" w:cs="Times New Roman"/>
          <w:b/>
          <w:bCs/>
          <w:lang/>
        </w:rPr>
      </w:pPr>
    </w:p>
    <w:p w:rsidR="00A26E2F" w:rsidRPr="00D44A29" w:rsidRDefault="00A26E2F" w:rsidP="008312C7">
      <w:pPr>
        <w:jc w:val="center"/>
        <w:rPr>
          <w:rFonts w:ascii="Times New Roman" w:hAnsi="Times New Roman" w:cs="Times New Roman"/>
          <w:b/>
          <w:bCs/>
          <w:lang/>
        </w:rPr>
      </w:pPr>
    </w:p>
    <w:p w:rsidR="004D7347" w:rsidRPr="00D44A29" w:rsidRDefault="00820B41" w:rsidP="008312C7">
      <w:pPr>
        <w:ind w:firstLine="708"/>
        <w:rPr>
          <w:rFonts w:ascii="Times New Roman" w:hAnsi="Times New Roman" w:cs="Times New Roman"/>
          <w:b/>
          <w:bCs/>
          <w:lang/>
        </w:rPr>
      </w:pPr>
      <w:r w:rsidRPr="00D44A29">
        <w:rPr>
          <w:rFonts w:ascii="Times New Roman" w:hAnsi="Times New Roman" w:cs="Times New Roman"/>
          <w:b/>
          <w:bCs/>
          <w:lang/>
        </w:rPr>
        <w:t>Народний депутат</w:t>
      </w:r>
      <w:r w:rsidR="004D7347" w:rsidRPr="00D44A29">
        <w:rPr>
          <w:rFonts w:ascii="Times New Roman" w:hAnsi="Times New Roman" w:cs="Times New Roman"/>
          <w:b/>
          <w:bCs/>
          <w:lang/>
        </w:rPr>
        <w:t xml:space="preserve"> України</w:t>
      </w:r>
      <w:r w:rsidR="00C47DBF" w:rsidRPr="00D44A29">
        <w:rPr>
          <w:rFonts w:ascii="Times New Roman" w:hAnsi="Times New Roman" w:cs="Times New Roman"/>
          <w:b/>
          <w:bCs/>
          <w:lang/>
        </w:rPr>
        <w:tab/>
      </w:r>
      <w:r w:rsidR="00C47DBF" w:rsidRPr="00D44A29">
        <w:rPr>
          <w:rFonts w:ascii="Times New Roman" w:hAnsi="Times New Roman" w:cs="Times New Roman"/>
          <w:b/>
          <w:bCs/>
          <w:lang/>
        </w:rPr>
        <w:tab/>
      </w:r>
      <w:r w:rsidR="00C47DBF" w:rsidRPr="00D44A29">
        <w:rPr>
          <w:rFonts w:ascii="Times New Roman" w:hAnsi="Times New Roman" w:cs="Times New Roman"/>
          <w:b/>
          <w:bCs/>
          <w:lang/>
        </w:rPr>
        <w:tab/>
      </w:r>
      <w:r w:rsidR="00D11C89" w:rsidRPr="00D44A29">
        <w:rPr>
          <w:rFonts w:ascii="Times New Roman" w:hAnsi="Times New Roman" w:cs="Times New Roman"/>
          <w:b/>
          <w:bCs/>
          <w:lang/>
        </w:rPr>
        <w:tab/>
      </w:r>
      <w:r w:rsidR="00D11C89" w:rsidRPr="00D44A29">
        <w:rPr>
          <w:rFonts w:ascii="Times New Roman" w:hAnsi="Times New Roman" w:cs="Times New Roman"/>
          <w:b/>
          <w:bCs/>
          <w:lang/>
        </w:rPr>
        <w:tab/>
      </w:r>
      <w:r w:rsidR="00D11C89" w:rsidRPr="00D44A29">
        <w:rPr>
          <w:rFonts w:ascii="Times New Roman" w:hAnsi="Times New Roman" w:cs="Times New Roman"/>
          <w:b/>
          <w:bCs/>
          <w:lang/>
        </w:rPr>
        <w:tab/>
      </w:r>
      <w:r w:rsidR="00D11C89" w:rsidRPr="00D44A29">
        <w:rPr>
          <w:rFonts w:ascii="Times New Roman" w:hAnsi="Times New Roman" w:cs="Times New Roman"/>
          <w:b/>
          <w:bCs/>
          <w:lang/>
        </w:rPr>
        <w:tab/>
      </w:r>
      <w:r w:rsidR="00C47DBF" w:rsidRPr="00D44A29">
        <w:rPr>
          <w:rFonts w:ascii="Times New Roman" w:hAnsi="Times New Roman" w:cs="Times New Roman"/>
          <w:b/>
          <w:bCs/>
          <w:lang/>
        </w:rPr>
        <w:tab/>
      </w:r>
      <w:r w:rsidR="00C47DBF" w:rsidRPr="00D44A29">
        <w:rPr>
          <w:rFonts w:ascii="Times New Roman" w:hAnsi="Times New Roman" w:cs="Times New Roman"/>
          <w:b/>
          <w:bCs/>
          <w:lang/>
        </w:rPr>
        <w:tab/>
      </w:r>
      <w:r w:rsidR="009167DF" w:rsidRPr="00D44A29">
        <w:rPr>
          <w:rFonts w:ascii="Times New Roman" w:hAnsi="Times New Roman" w:cs="Times New Roman"/>
          <w:b/>
          <w:bCs/>
          <w:lang/>
        </w:rPr>
        <w:tab/>
      </w:r>
      <w:r w:rsidR="009167DF" w:rsidRPr="00D44A29">
        <w:rPr>
          <w:rFonts w:ascii="Times New Roman" w:hAnsi="Times New Roman" w:cs="Times New Roman"/>
          <w:b/>
          <w:bCs/>
          <w:lang/>
        </w:rPr>
        <w:tab/>
      </w:r>
      <w:r w:rsidR="009167DF" w:rsidRPr="00D44A29">
        <w:rPr>
          <w:rFonts w:ascii="Times New Roman" w:hAnsi="Times New Roman" w:cs="Times New Roman"/>
          <w:b/>
          <w:bCs/>
          <w:lang/>
        </w:rPr>
        <w:tab/>
      </w:r>
      <w:r w:rsidR="008924F0" w:rsidRPr="00D44A29">
        <w:rPr>
          <w:rFonts w:ascii="Times New Roman" w:hAnsi="Times New Roman" w:cs="Times New Roman"/>
          <w:b/>
          <w:bCs/>
          <w:lang/>
        </w:rPr>
        <w:t>Шпак Л.О.</w:t>
      </w:r>
      <w:r w:rsidR="00C47DBF" w:rsidRPr="00D44A29">
        <w:rPr>
          <w:rFonts w:ascii="Times New Roman" w:hAnsi="Times New Roman" w:cs="Times New Roman"/>
          <w:b/>
          <w:bCs/>
          <w:lang/>
        </w:rPr>
        <w:tab/>
      </w:r>
      <w:r w:rsidR="00C47DBF" w:rsidRPr="00D44A29">
        <w:rPr>
          <w:rFonts w:ascii="Times New Roman" w:hAnsi="Times New Roman" w:cs="Times New Roman"/>
          <w:b/>
          <w:bCs/>
          <w:lang/>
        </w:rPr>
        <w:tab/>
      </w:r>
    </w:p>
    <w:p w:rsidR="004D7347" w:rsidRPr="00D44A29" w:rsidRDefault="004D7347" w:rsidP="00F07C74">
      <w:pPr>
        <w:ind w:left="12036" w:firstLine="708"/>
        <w:rPr>
          <w:rFonts w:ascii="Times New Roman" w:hAnsi="Times New Roman" w:cs="Times New Roman"/>
          <w:b/>
          <w:bCs/>
          <w:lang/>
        </w:rPr>
      </w:pPr>
    </w:p>
    <w:sectPr w:rsidR="004D7347" w:rsidRPr="00D44A29" w:rsidSect="00140635">
      <w:headerReference w:type="default" r:id="rId10"/>
      <w:footerReference w:type="even" r:id="rId11"/>
      <w:pgSz w:w="16838" w:h="11906" w:orient="landscape"/>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543" w:rsidRDefault="00A72543">
      <w:r>
        <w:separator/>
      </w:r>
    </w:p>
  </w:endnote>
  <w:endnote w:type="continuationSeparator" w:id="0">
    <w:p w:rsidR="00A72543" w:rsidRDefault="00A72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C32" w:rsidRDefault="007F3C32" w:rsidP="006C6A46">
    <w:pPr>
      <w:pStyle w:val="aa"/>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F3C32" w:rsidRDefault="007F3C32" w:rsidP="00F620D9">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543" w:rsidRDefault="00A72543">
      <w:r>
        <w:separator/>
      </w:r>
    </w:p>
  </w:footnote>
  <w:footnote w:type="continuationSeparator" w:id="0">
    <w:p w:rsidR="00A72543" w:rsidRDefault="00A725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C32" w:rsidRDefault="007F3C32" w:rsidP="00AA2569">
    <w:pPr>
      <w:pStyle w:val="a7"/>
      <w:framePr w:wrap="auto" w:vAnchor="text" w:hAnchor="margin" w:xAlign="center" w:y="1"/>
      <w:rPr>
        <w:rStyle w:val="a9"/>
        <w:rFonts w:ascii="Times New Roman" w:hAnsi="Times New Roman"/>
      </w:rPr>
    </w:pPr>
    <w:r w:rsidRPr="00263BEF">
      <w:rPr>
        <w:rStyle w:val="a9"/>
        <w:rFonts w:ascii="Times New Roman" w:hAnsi="Times New Roman"/>
      </w:rPr>
      <w:fldChar w:fldCharType="begin"/>
    </w:r>
    <w:r w:rsidRPr="00263BEF">
      <w:rPr>
        <w:rStyle w:val="a9"/>
        <w:rFonts w:ascii="Times New Roman" w:hAnsi="Times New Roman"/>
      </w:rPr>
      <w:instrText xml:space="preserve">PAGE  </w:instrText>
    </w:r>
    <w:r w:rsidRPr="00263BEF">
      <w:rPr>
        <w:rStyle w:val="a9"/>
        <w:rFonts w:ascii="Times New Roman" w:hAnsi="Times New Roman"/>
      </w:rPr>
      <w:fldChar w:fldCharType="separate"/>
    </w:r>
    <w:r w:rsidR="007731FE">
      <w:rPr>
        <w:rStyle w:val="a9"/>
        <w:rFonts w:ascii="Times New Roman" w:hAnsi="Times New Roman"/>
        <w:noProof/>
      </w:rPr>
      <w:t>2</w:t>
    </w:r>
    <w:r w:rsidRPr="00263BEF">
      <w:rPr>
        <w:rStyle w:val="a9"/>
        <w:rFonts w:ascii="Times New Roman" w:hAnsi="Times New Roman"/>
      </w:rPr>
      <w:fldChar w:fldCharType="end"/>
    </w:r>
  </w:p>
  <w:p w:rsidR="007F3C32" w:rsidRDefault="007F3C3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C68"/>
    <w:rsid w:val="00003441"/>
    <w:rsid w:val="000039FD"/>
    <w:rsid w:val="00006044"/>
    <w:rsid w:val="0000777E"/>
    <w:rsid w:val="00011664"/>
    <w:rsid w:val="00013A12"/>
    <w:rsid w:val="000144B5"/>
    <w:rsid w:val="00015EDA"/>
    <w:rsid w:val="00017986"/>
    <w:rsid w:val="000220B7"/>
    <w:rsid w:val="000250E1"/>
    <w:rsid w:val="0003115F"/>
    <w:rsid w:val="000323EA"/>
    <w:rsid w:val="000354AD"/>
    <w:rsid w:val="0004188F"/>
    <w:rsid w:val="00046C4E"/>
    <w:rsid w:val="000536C4"/>
    <w:rsid w:val="0005686E"/>
    <w:rsid w:val="00060BB6"/>
    <w:rsid w:val="0006309A"/>
    <w:rsid w:val="000640D2"/>
    <w:rsid w:val="00064853"/>
    <w:rsid w:val="000661F5"/>
    <w:rsid w:val="00066360"/>
    <w:rsid w:val="00067DD8"/>
    <w:rsid w:val="0007599C"/>
    <w:rsid w:val="00075E14"/>
    <w:rsid w:val="00076E4D"/>
    <w:rsid w:val="00077B51"/>
    <w:rsid w:val="00077F39"/>
    <w:rsid w:val="000828FE"/>
    <w:rsid w:val="00084E85"/>
    <w:rsid w:val="000914A7"/>
    <w:rsid w:val="00092920"/>
    <w:rsid w:val="0009327B"/>
    <w:rsid w:val="00095C43"/>
    <w:rsid w:val="000A264A"/>
    <w:rsid w:val="000A26A6"/>
    <w:rsid w:val="000A31D6"/>
    <w:rsid w:val="000A324A"/>
    <w:rsid w:val="000A5A2E"/>
    <w:rsid w:val="000A7284"/>
    <w:rsid w:val="000B7959"/>
    <w:rsid w:val="000C1D77"/>
    <w:rsid w:val="000C4293"/>
    <w:rsid w:val="000C6DB9"/>
    <w:rsid w:val="000C6E50"/>
    <w:rsid w:val="000D3427"/>
    <w:rsid w:val="000E1A78"/>
    <w:rsid w:val="000E319D"/>
    <w:rsid w:val="000E5EFF"/>
    <w:rsid w:val="000E5FCE"/>
    <w:rsid w:val="000E69F8"/>
    <w:rsid w:val="000F0388"/>
    <w:rsid w:val="000F3276"/>
    <w:rsid w:val="000F587C"/>
    <w:rsid w:val="000F6277"/>
    <w:rsid w:val="00104AA5"/>
    <w:rsid w:val="001134D5"/>
    <w:rsid w:val="001141B4"/>
    <w:rsid w:val="0012029F"/>
    <w:rsid w:val="00121270"/>
    <w:rsid w:val="001227A7"/>
    <w:rsid w:val="00123C9E"/>
    <w:rsid w:val="00127B2E"/>
    <w:rsid w:val="001308B6"/>
    <w:rsid w:val="00133817"/>
    <w:rsid w:val="00134AC2"/>
    <w:rsid w:val="00136175"/>
    <w:rsid w:val="00140635"/>
    <w:rsid w:val="00151A01"/>
    <w:rsid w:val="00152A23"/>
    <w:rsid w:val="00152ED7"/>
    <w:rsid w:val="00154C09"/>
    <w:rsid w:val="00155DB5"/>
    <w:rsid w:val="0015672B"/>
    <w:rsid w:val="00156835"/>
    <w:rsid w:val="00157C67"/>
    <w:rsid w:val="00162583"/>
    <w:rsid w:val="0016323A"/>
    <w:rsid w:val="00164126"/>
    <w:rsid w:val="00164DD1"/>
    <w:rsid w:val="00167B2F"/>
    <w:rsid w:val="001710A6"/>
    <w:rsid w:val="00174C68"/>
    <w:rsid w:val="00176187"/>
    <w:rsid w:val="00177807"/>
    <w:rsid w:val="0018041E"/>
    <w:rsid w:val="0018101C"/>
    <w:rsid w:val="001821E1"/>
    <w:rsid w:val="0018258A"/>
    <w:rsid w:val="0018327A"/>
    <w:rsid w:val="00184AA3"/>
    <w:rsid w:val="00185270"/>
    <w:rsid w:val="00185962"/>
    <w:rsid w:val="0019053F"/>
    <w:rsid w:val="0019113D"/>
    <w:rsid w:val="00192863"/>
    <w:rsid w:val="001A045F"/>
    <w:rsid w:val="001A41B0"/>
    <w:rsid w:val="001A552D"/>
    <w:rsid w:val="001B75EC"/>
    <w:rsid w:val="001B794B"/>
    <w:rsid w:val="001C0E3E"/>
    <w:rsid w:val="001C14FC"/>
    <w:rsid w:val="001C2420"/>
    <w:rsid w:val="001C2EB8"/>
    <w:rsid w:val="001C3E6B"/>
    <w:rsid w:val="001C3E85"/>
    <w:rsid w:val="001C54A9"/>
    <w:rsid w:val="001D72DF"/>
    <w:rsid w:val="001D72F3"/>
    <w:rsid w:val="001E1550"/>
    <w:rsid w:val="001E2717"/>
    <w:rsid w:val="001E2AFD"/>
    <w:rsid w:val="001E2BF4"/>
    <w:rsid w:val="001E48D4"/>
    <w:rsid w:val="001E4B41"/>
    <w:rsid w:val="001E6564"/>
    <w:rsid w:val="001E6907"/>
    <w:rsid w:val="001E6B16"/>
    <w:rsid w:val="001F00C0"/>
    <w:rsid w:val="001F0184"/>
    <w:rsid w:val="00203734"/>
    <w:rsid w:val="00205D2F"/>
    <w:rsid w:val="00206E10"/>
    <w:rsid w:val="0021081A"/>
    <w:rsid w:val="00210DEE"/>
    <w:rsid w:val="002169FD"/>
    <w:rsid w:val="00220747"/>
    <w:rsid w:val="00222FF7"/>
    <w:rsid w:val="002268D8"/>
    <w:rsid w:val="00231741"/>
    <w:rsid w:val="00233618"/>
    <w:rsid w:val="00233788"/>
    <w:rsid w:val="00233DDA"/>
    <w:rsid w:val="00235667"/>
    <w:rsid w:val="0024017B"/>
    <w:rsid w:val="00240E14"/>
    <w:rsid w:val="00242317"/>
    <w:rsid w:val="00250F30"/>
    <w:rsid w:val="00252FC9"/>
    <w:rsid w:val="00257925"/>
    <w:rsid w:val="00257D0B"/>
    <w:rsid w:val="00261B4C"/>
    <w:rsid w:val="00262233"/>
    <w:rsid w:val="0026223C"/>
    <w:rsid w:val="00263BEF"/>
    <w:rsid w:val="00266309"/>
    <w:rsid w:val="002676FF"/>
    <w:rsid w:val="002707FE"/>
    <w:rsid w:val="00270BC4"/>
    <w:rsid w:val="00270D7E"/>
    <w:rsid w:val="00271413"/>
    <w:rsid w:val="00273E06"/>
    <w:rsid w:val="0028168C"/>
    <w:rsid w:val="002833B1"/>
    <w:rsid w:val="00283F6F"/>
    <w:rsid w:val="00284BEC"/>
    <w:rsid w:val="00287EC8"/>
    <w:rsid w:val="00290505"/>
    <w:rsid w:val="00290869"/>
    <w:rsid w:val="00291A61"/>
    <w:rsid w:val="002A18F0"/>
    <w:rsid w:val="002A2198"/>
    <w:rsid w:val="002A2A5E"/>
    <w:rsid w:val="002A2D4B"/>
    <w:rsid w:val="002A3FFA"/>
    <w:rsid w:val="002A66EF"/>
    <w:rsid w:val="002B025F"/>
    <w:rsid w:val="002B2122"/>
    <w:rsid w:val="002B228A"/>
    <w:rsid w:val="002B2702"/>
    <w:rsid w:val="002B2AD2"/>
    <w:rsid w:val="002B2D04"/>
    <w:rsid w:val="002B603B"/>
    <w:rsid w:val="002B63C1"/>
    <w:rsid w:val="002B7190"/>
    <w:rsid w:val="002C1A9B"/>
    <w:rsid w:val="002C1B9B"/>
    <w:rsid w:val="002C4CFE"/>
    <w:rsid w:val="002C57CE"/>
    <w:rsid w:val="002C6447"/>
    <w:rsid w:val="002C6644"/>
    <w:rsid w:val="002D1707"/>
    <w:rsid w:val="002D5052"/>
    <w:rsid w:val="002D7DB9"/>
    <w:rsid w:val="002E1280"/>
    <w:rsid w:val="002E1333"/>
    <w:rsid w:val="002E28F7"/>
    <w:rsid w:val="002E2FCA"/>
    <w:rsid w:val="002E60D8"/>
    <w:rsid w:val="002E75FF"/>
    <w:rsid w:val="002F13BE"/>
    <w:rsid w:val="002F1685"/>
    <w:rsid w:val="002F1845"/>
    <w:rsid w:val="002F5841"/>
    <w:rsid w:val="002F6E79"/>
    <w:rsid w:val="00300037"/>
    <w:rsid w:val="003000EC"/>
    <w:rsid w:val="00301586"/>
    <w:rsid w:val="00301F1C"/>
    <w:rsid w:val="00304CFF"/>
    <w:rsid w:val="0030548D"/>
    <w:rsid w:val="00306403"/>
    <w:rsid w:val="00307289"/>
    <w:rsid w:val="00312672"/>
    <w:rsid w:val="00315BC6"/>
    <w:rsid w:val="0031674A"/>
    <w:rsid w:val="003222BF"/>
    <w:rsid w:val="00322949"/>
    <w:rsid w:val="003245CF"/>
    <w:rsid w:val="00324E05"/>
    <w:rsid w:val="003268DC"/>
    <w:rsid w:val="00327A00"/>
    <w:rsid w:val="0033599A"/>
    <w:rsid w:val="00341C51"/>
    <w:rsid w:val="0034376E"/>
    <w:rsid w:val="00345456"/>
    <w:rsid w:val="003456C6"/>
    <w:rsid w:val="003544E3"/>
    <w:rsid w:val="003563A8"/>
    <w:rsid w:val="00357D0F"/>
    <w:rsid w:val="00363D2D"/>
    <w:rsid w:val="00367ADF"/>
    <w:rsid w:val="003714E3"/>
    <w:rsid w:val="00376429"/>
    <w:rsid w:val="00377841"/>
    <w:rsid w:val="00377AC8"/>
    <w:rsid w:val="003833FF"/>
    <w:rsid w:val="003850C2"/>
    <w:rsid w:val="00385C80"/>
    <w:rsid w:val="003939F4"/>
    <w:rsid w:val="003948E0"/>
    <w:rsid w:val="00396D37"/>
    <w:rsid w:val="003A0320"/>
    <w:rsid w:val="003A080D"/>
    <w:rsid w:val="003A0B2C"/>
    <w:rsid w:val="003A3D21"/>
    <w:rsid w:val="003A4F5A"/>
    <w:rsid w:val="003A64BC"/>
    <w:rsid w:val="003A6D93"/>
    <w:rsid w:val="003A70A7"/>
    <w:rsid w:val="003A79A9"/>
    <w:rsid w:val="003A7AAC"/>
    <w:rsid w:val="003B038A"/>
    <w:rsid w:val="003B7A8D"/>
    <w:rsid w:val="003C1958"/>
    <w:rsid w:val="003C4D9E"/>
    <w:rsid w:val="003C62DA"/>
    <w:rsid w:val="003C7859"/>
    <w:rsid w:val="003D033E"/>
    <w:rsid w:val="003D1672"/>
    <w:rsid w:val="003D3084"/>
    <w:rsid w:val="003D5C03"/>
    <w:rsid w:val="003E1B83"/>
    <w:rsid w:val="003E6097"/>
    <w:rsid w:val="003E7BC7"/>
    <w:rsid w:val="003F6077"/>
    <w:rsid w:val="00401551"/>
    <w:rsid w:val="00401F5A"/>
    <w:rsid w:val="004038AE"/>
    <w:rsid w:val="004066F5"/>
    <w:rsid w:val="00411BB6"/>
    <w:rsid w:val="004123A4"/>
    <w:rsid w:val="00412A22"/>
    <w:rsid w:val="00421725"/>
    <w:rsid w:val="00423033"/>
    <w:rsid w:val="004242C8"/>
    <w:rsid w:val="00424519"/>
    <w:rsid w:val="00424D68"/>
    <w:rsid w:val="00427755"/>
    <w:rsid w:val="0043465B"/>
    <w:rsid w:val="00434672"/>
    <w:rsid w:val="00434B78"/>
    <w:rsid w:val="004352A4"/>
    <w:rsid w:val="00435AC6"/>
    <w:rsid w:val="00436CF7"/>
    <w:rsid w:val="004374E8"/>
    <w:rsid w:val="00446E72"/>
    <w:rsid w:val="004501D8"/>
    <w:rsid w:val="00452092"/>
    <w:rsid w:val="00454584"/>
    <w:rsid w:val="004571E1"/>
    <w:rsid w:val="00460E4E"/>
    <w:rsid w:val="004637E1"/>
    <w:rsid w:val="00464580"/>
    <w:rsid w:val="004656C9"/>
    <w:rsid w:val="004659AF"/>
    <w:rsid w:val="00466C46"/>
    <w:rsid w:val="0047050E"/>
    <w:rsid w:val="004708A6"/>
    <w:rsid w:val="00470A67"/>
    <w:rsid w:val="004721B2"/>
    <w:rsid w:val="00473D9E"/>
    <w:rsid w:val="004762E6"/>
    <w:rsid w:val="00480B16"/>
    <w:rsid w:val="00482FE4"/>
    <w:rsid w:val="004830E0"/>
    <w:rsid w:val="00483B4C"/>
    <w:rsid w:val="0048548C"/>
    <w:rsid w:val="00486152"/>
    <w:rsid w:val="00492D12"/>
    <w:rsid w:val="00493A6B"/>
    <w:rsid w:val="00495A6B"/>
    <w:rsid w:val="004A0134"/>
    <w:rsid w:val="004A0388"/>
    <w:rsid w:val="004A0F2A"/>
    <w:rsid w:val="004A22FD"/>
    <w:rsid w:val="004A2E42"/>
    <w:rsid w:val="004A484A"/>
    <w:rsid w:val="004A49C5"/>
    <w:rsid w:val="004B1EF7"/>
    <w:rsid w:val="004C12CA"/>
    <w:rsid w:val="004C1B0B"/>
    <w:rsid w:val="004C1B9C"/>
    <w:rsid w:val="004C1D30"/>
    <w:rsid w:val="004C431D"/>
    <w:rsid w:val="004D0A95"/>
    <w:rsid w:val="004D4589"/>
    <w:rsid w:val="004D7347"/>
    <w:rsid w:val="004D7BAF"/>
    <w:rsid w:val="004E30BF"/>
    <w:rsid w:val="004E3B01"/>
    <w:rsid w:val="004E4C25"/>
    <w:rsid w:val="004F1AB8"/>
    <w:rsid w:val="004F2052"/>
    <w:rsid w:val="004F2724"/>
    <w:rsid w:val="004F2E53"/>
    <w:rsid w:val="004F35F1"/>
    <w:rsid w:val="005010FB"/>
    <w:rsid w:val="00501B6E"/>
    <w:rsid w:val="00503296"/>
    <w:rsid w:val="005034BB"/>
    <w:rsid w:val="00503BAF"/>
    <w:rsid w:val="005074E5"/>
    <w:rsid w:val="00514F2B"/>
    <w:rsid w:val="00517323"/>
    <w:rsid w:val="00521827"/>
    <w:rsid w:val="00522BD7"/>
    <w:rsid w:val="005248D1"/>
    <w:rsid w:val="005251E9"/>
    <w:rsid w:val="0052580A"/>
    <w:rsid w:val="0052722A"/>
    <w:rsid w:val="00527628"/>
    <w:rsid w:val="00530177"/>
    <w:rsid w:val="00530501"/>
    <w:rsid w:val="0053208A"/>
    <w:rsid w:val="005339F7"/>
    <w:rsid w:val="005347DD"/>
    <w:rsid w:val="00536C8F"/>
    <w:rsid w:val="005423A0"/>
    <w:rsid w:val="00543814"/>
    <w:rsid w:val="00550CE8"/>
    <w:rsid w:val="00551ED8"/>
    <w:rsid w:val="005537B2"/>
    <w:rsid w:val="00554A5C"/>
    <w:rsid w:val="00556863"/>
    <w:rsid w:val="00560C6B"/>
    <w:rsid w:val="00566875"/>
    <w:rsid w:val="005673B5"/>
    <w:rsid w:val="0056741B"/>
    <w:rsid w:val="005712EC"/>
    <w:rsid w:val="005716AF"/>
    <w:rsid w:val="00574CAD"/>
    <w:rsid w:val="00575429"/>
    <w:rsid w:val="00576D69"/>
    <w:rsid w:val="00582E2F"/>
    <w:rsid w:val="0058306C"/>
    <w:rsid w:val="005875D9"/>
    <w:rsid w:val="00587F32"/>
    <w:rsid w:val="00590E1A"/>
    <w:rsid w:val="00591A91"/>
    <w:rsid w:val="005A1295"/>
    <w:rsid w:val="005A2B79"/>
    <w:rsid w:val="005A4E56"/>
    <w:rsid w:val="005A67D0"/>
    <w:rsid w:val="005A71E0"/>
    <w:rsid w:val="005B1CD7"/>
    <w:rsid w:val="005B4E40"/>
    <w:rsid w:val="005B5FE7"/>
    <w:rsid w:val="005C08C1"/>
    <w:rsid w:val="005C7CC5"/>
    <w:rsid w:val="005D1386"/>
    <w:rsid w:val="005D223C"/>
    <w:rsid w:val="005D37E2"/>
    <w:rsid w:val="005D4AE0"/>
    <w:rsid w:val="005D76ED"/>
    <w:rsid w:val="005D7FC9"/>
    <w:rsid w:val="005E0F4F"/>
    <w:rsid w:val="005E3862"/>
    <w:rsid w:val="005E44E2"/>
    <w:rsid w:val="005E6815"/>
    <w:rsid w:val="005F0CF6"/>
    <w:rsid w:val="005F19AA"/>
    <w:rsid w:val="005F2F04"/>
    <w:rsid w:val="0060284F"/>
    <w:rsid w:val="0060394B"/>
    <w:rsid w:val="00607DE6"/>
    <w:rsid w:val="0061111E"/>
    <w:rsid w:val="00613558"/>
    <w:rsid w:val="00613798"/>
    <w:rsid w:val="00614F60"/>
    <w:rsid w:val="00621528"/>
    <w:rsid w:val="006223A1"/>
    <w:rsid w:val="00622DEE"/>
    <w:rsid w:val="00626182"/>
    <w:rsid w:val="006261E5"/>
    <w:rsid w:val="0063010E"/>
    <w:rsid w:val="00630D81"/>
    <w:rsid w:val="006328B7"/>
    <w:rsid w:val="00633B4B"/>
    <w:rsid w:val="0063453B"/>
    <w:rsid w:val="00634BE0"/>
    <w:rsid w:val="00636F3D"/>
    <w:rsid w:val="00637CC4"/>
    <w:rsid w:val="006401A2"/>
    <w:rsid w:val="00642726"/>
    <w:rsid w:val="00646C44"/>
    <w:rsid w:val="006507DB"/>
    <w:rsid w:val="00652F2D"/>
    <w:rsid w:val="00653211"/>
    <w:rsid w:val="00654810"/>
    <w:rsid w:val="00654813"/>
    <w:rsid w:val="0065543E"/>
    <w:rsid w:val="00655EBB"/>
    <w:rsid w:val="00660241"/>
    <w:rsid w:val="0066217C"/>
    <w:rsid w:val="00663F84"/>
    <w:rsid w:val="00665B16"/>
    <w:rsid w:val="00666AE0"/>
    <w:rsid w:val="006707FD"/>
    <w:rsid w:val="006708B9"/>
    <w:rsid w:val="006708FA"/>
    <w:rsid w:val="00670EE3"/>
    <w:rsid w:val="006723C7"/>
    <w:rsid w:val="00674F76"/>
    <w:rsid w:val="00676774"/>
    <w:rsid w:val="00681A19"/>
    <w:rsid w:val="00684DD6"/>
    <w:rsid w:val="00684EB7"/>
    <w:rsid w:val="006866FB"/>
    <w:rsid w:val="00690EBA"/>
    <w:rsid w:val="0069296B"/>
    <w:rsid w:val="0069560B"/>
    <w:rsid w:val="006961A9"/>
    <w:rsid w:val="0069771E"/>
    <w:rsid w:val="006979C0"/>
    <w:rsid w:val="00697E86"/>
    <w:rsid w:val="006A23C7"/>
    <w:rsid w:val="006A35E1"/>
    <w:rsid w:val="006A4134"/>
    <w:rsid w:val="006A55BF"/>
    <w:rsid w:val="006B0A8A"/>
    <w:rsid w:val="006B2E96"/>
    <w:rsid w:val="006B3672"/>
    <w:rsid w:val="006B5C7F"/>
    <w:rsid w:val="006B72E3"/>
    <w:rsid w:val="006C1351"/>
    <w:rsid w:val="006C46BC"/>
    <w:rsid w:val="006C6A46"/>
    <w:rsid w:val="006C6E4C"/>
    <w:rsid w:val="006C753A"/>
    <w:rsid w:val="006D4B18"/>
    <w:rsid w:val="006E1435"/>
    <w:rsid w:val="006E2C36"/>
    <w:rsid w:val="006E48FA"/>
    <w:rsid w:val="006E4DA9"/>
    <w:rsid w:val="006E5A31"/>
    <w:rsid w:val="006E7875"/>
    <w:rsid w:val="006F3404"/>
    <w:rsid w:val="006F4A91"/>
    <w:rsid w:val="00702981"/>
    <w:rsid w:val="007049D6"/>
    <w:rsid w:val="00707177"/>
    <w:rsid w:val="00707A62"/>
    <w:rsid w:val="00712E84"/>
    <w:rsid w:val="00713E0F"/>
    <w:rsid w:val="00715728"/>
    <w:rsid w:val="00716508"/>
    <w:rsid w:val="00720DF4"/>
    <w:rsid w:val="00723577"/>
    <w:rsid w:val="00723ED0"/>
    <w:rsid w:val="007245E6"/>
    <w:rsid w:val="00726510"/>
    <w:rsid w:val="0072674D"/>
    <w:rsid w:val="00726E5D"/>
    <w:rsid w:val="007277C5"/>
    <w:rsid w:val="007307B2"/>
    <w:rsid w:val="00731E96"/>
    <w:rsid w:val="00732FE2"/>
    <w:rsid w:val="00734CC6"/>
    <w:rsid w:val="007406D6"/>
    <w:rsid w:val="00740ECD"/>
    <w:rsid w:val="00741DBE"/>
    <w:rsid w:val="00742305"/>
    <w:rsid w:val="00743AC9"/>
    <w:rsid w:val="00743E83"/>
    <w:rsid w:val="00744806"/>
    <w:rsid w:val="00746509"/>
    <w:rsid w:val="007469C5"/>
    <w:rsid w:val="00746B4C"/>
    <w:rsid w:val="00746B8D"/>
    <w:rsid w:val="0074790B"/>
    <w:rsid w:val="00750D85"/>
    <w:rsid w:val="00752FEA"/>
    <w:rsid w:val="0075337D"/>
    <w:rsid w:val="00753CF7"/>
    <w:rsid w:val="00754B95"/>
    <w:rsid w:val="00756AE4"/>
    <w:rsid w:val="0076076C"/>
    <w:rsid w:val="0076176C"/>
    <w:rsid w:val="00765962"/>
    <w:rsid w:val="007706B8"/>
    <w:rsid w:val="0077101F"/>
    <w:rsid w:val="007714D0"/>
    <w:rsid w:val="007731FE"/>
    <w:rsid w:val="00774A93"/>
    <w:rsid w:val="007753A4"/>
    <w:rsid w:val="00776437"/>
    <w:rsid w:val="0077709B"/>
    <w:rsid w:val="00781B50"/>
    <w:rsid w:val="007835DF"/>
    <w:rsid w:val="00785682"/>
    <w:rsid w:val="00787CC4"/>
    <w:rsid w:val="0079144F"/>
    <w:rsid w:val="0079464A"/>
    <w:rsid w:val="007958E2"/>
    <w:rsid w:val="00795C4F"/>
    <w:rsid w:val="007963A7"/>
    <w:rsid w:val="007979AF"/>
    <w:rsid w:val="007A2C21"/>
    <w:rsid w:val="007A7F79"/>
    <w:rsid w:val="007B1272"/>
    <w:rsid w:val="007B58EF"/>
    <w:rsid w:val="007C1686"/>
    <w:rsid w:val="007C35B8"/>
    <w:rsid w:val="007C368F"/>
    <w:rsid w:val="007C4E78"/>
    <w:rsid w:val="007C6A36"/>
    <w:rsid w:val="007C6D81"/>
    <w:rsid w:val="007D3471"/>
    <w:rsid w:val="007D3990"/>
    <w:rsid w:val="007D49BA"/>
    <w:rsid w:val="007E2DD1"/>
    <w:rsid w:val="007E4510"/>
    <w:rsid w:val="007E5703"/>
    <w:rsid w:val="007E5F3F"/>
    <w:rsid w:val="007F0450"/>
    <w:rsid w:val="007F15E2"/>
    <w:rsid w:val="007F26AB"/>
    <w:rsid w:val="007F3C32"/>
    <w:rsid w:val="007F45D5"/>
    <w:rsid w:val="007F69ED"/>
    <w:rsid w:val="00801458"/>
    <w:rsid w:val="00801537"/>
    <w:rsid w:val="00807231"/>
    <w:rsid w:val="00810CED"/>
    <w:rsid w:val="00812746"/>
    <w:rsid w:val="00812BC0"/>
    <w:rsid w:val="00812F6F"/>
    <w:rsid w:val="00816A9F"/>
    <w:rsid w:val="008171E5"/>
    <w:rsid w:val="00820B41"/>
    <w:rsid w:val="00820CC5"/>
    <w:rsid w:val="00822299"/>
    <w:rsid w:val="008224A9"/>
    <w:rsid w:val="00822D60"/>
    <w:rsid w:val="00825BC6"/>
    <w:rsid w:val="0082631B"/>
    <w:rsid w:val="008312C7"/>
    <w:rsid w:val="0083193B"/>
    <w:rsid w:val="008347F0"/>
    <w:rsid w:val="00836312"/>
    <w:rsid w:val="0084059B"/>
    <w:rsid w:val="00842277"/>
    <w:rsid w:val="00844AEB"/>
    <w:rsid w:val="00847241"/>
    <w:rsid w:val="008546B5"/>
    <w:rsid w:val="00856852"/>
    <w:rsid w:val="00857740"/>
    <w:rsid w:val="008608A8"/>
    <w:rsid w:val="00861752"/>
    <w:rsid w:val="00861ACB"/>
    <w:rsid w:val="0086505B"/>
    <w:rsid w:val="008657B4"/>
    <w:rsid w:val="008658AD"/>
    <w:rsid w:val="00875044"/>
    <w:rsid w:val="008759DC"/>
    <w:rsid w:val="00876270"/>
    <w:rsid w:val="00881775"/>
    <w:rsid w:val="00890E22"/>
    <w:rsid w:val="00891A5C"/>
    <w:rsid w:val="008924F0"/>
    <w:rsid w:val="00892596"/>
    <w:rsid w:val="008944AD"/>
    <w:rsid w:val="008946A8"/>
    <w:rsid w:val="00895F3D"/>
    <w:rsid w:val="008968A1"/>
    <w:rsid w:val="00897CAF"/>
    <w:rsid w:val="008A06C2"/>
    <w:rsid w:val="008A0CAA"/>
    <w:rsid w:val="008A151D"/>
    <w:rsid w:val="008A2448"/>
    <w:rsid w:val="008A44F8"/>
    <w:rsid w:val="008A4AD8"/>
    <w:rsid w:val="008A4E89"/>
    <w:rsid w:val="008A6970"/>
    <w:rsid w:val="008A7339"/>
    <w:rsid w:val="008B06B8"/>
    <w:rsid w:val="008B43F0"/>
    <w:rsid w:val="008B6119"/>
    <w:rsid w:val="008C1BF4"/>
    <w:rsid w:val="008C2CB6"/>
    <w:rsid w:val="008C39AA"/>
    <w:rsid w:val="008C4412"/>
    <w:rsid w:val="008C4F0B"/>
    <w:rsid w:val="008C7356"/>
    <w:rsid w:val="008D175B"/>
    <w:rsid w:val="008E4E08"/>
    <w:rsid w:val="008E5562"/>
    <w:rsid w:val="008E7CC4"/>
    <w:rsid w:val="008F0E37"/>
    <w:rsid w:val="008F1DBB"/>
    <w:rsid w:val="008F45A3"/>
    <w:rsid w:val="008F4679"/>
    <w:rsid w:val="008F4D7E"/>
    <w:rsid w:val="008F7654"/>
    <w:rsid w:val="008F7CAF"/>
    <w:rsid w:val="00902E6F"/>
    <w:rsid w:val="00904F5C"/>
    <w:rsid w:val="00906E8B"/>
    <w:rsid w:val="0091086C"/>
    <w:rsid w:val="009137EA"/>
    <w:rsid w:val="00913830"/>
    <w:rsid w:val="00915FFA"/>
    <w:rsid w:val="00916441"/>
    <w:rsid w:val="009167DF"/>
    <w:rsid w:val="009173C7"/>
    <w:rsid w:val="00920200"/>
    <w:rsid w:val="00921E31"/>
    <w:rsid w:val="00922786"/>
    <w:rsid w:val="00922BDE"/>
    <w:rsid w:val="00923276"/>
    <w:rsid w:val="009239EE"/>
    <w:rsid w:val="00924230"/>
    <w:rsid w:val="0092684C"/>
    <w:rsid w:val="0093215B"/>
    <w:rsid w:val="009327CA"/>
    <w:rsid w:val="0093504E"/>
    <w:rsid w:val="00935689"/>
    <w:rsid w:val="009366B2"/>
    <w:rsid w:val="009372A8"/>
    <w:rsid w:val="009379EA"/>
    <w:rsid w:val="00941773"/>
    <w:rsid w:val="00952B9D"/>
    <w:rsid w:val="00954A87"/>
    <w:rsid w:val="00954F37"/>
    <w:rsid w:val="00957767"/>
    <w:rsid w:val="009610C8"/>
    <w:rsid w:val="0096160C"/>
    <w:rsid w:val="00962E85"/>
    <w:rsid w:val="00963A91"/>
    <w:rsid w:val="00963C86"/>
    <w:rsid w:val="009645A3"/>
    <w:rsid w:val="00965540"/>
    <w:rsid w:val="00965999"/>
    <w:rsid w:val="0096649E"/>
    <w:rsid w:val="0096794F"/>
    <w:rsid w:val="00967E4F"/>
    <w:rsid w:val="009738EA"/>
    <w:rsid w:val="00973F65"/>
    <w:rsid w:val="009763FC"/>
    <w:rsid w:val="00983EAC"/>
    <w:rsid w:val="009860B2"/>
    <w:rsid w:val="00990ACB"/>
    <w:rsid w:val="00990C2D"/>
    <w:rsid w:val="00990FF1"/>
    <w:rsid w:val="00991BB7"/>
    <w:rsid w:val="00992C5E"/>
    <w:rsid w:val="00994D3B"/>
    <w:rsid w:val="00995D80"/>
    <w:rsid w:val="009A0251"/>
    <w:rsid w:val="009A4A30"/>
    <w:rsid w:val="009A5BDC"/>
    <w:rsid w:val="009A6F68"/>
    <w:rsid w:val="009B41F3"/>
    <w:rsid w:val="009B649C"/>
    <w:rsid w:val="009B7B77"/>
    <w:rsid w:val="009C0498"/>
    <w:rsid w:val="009C16F3"/>
    <w:rsid w:val="009C4C7C"/>
    <w:rsid w:val="009C5972"/>
    <w:rsid w:val="009C70AE"/>
    <w:rsid w:val="009C74E0"/>
    <w:rsid w:val="009C7E33"/>
    <w:rsid w:val="009D0625"/>
    <w:rsid w:val="009D7840"/>
    <w:rsid w:val="009D78C5"/>
    <w:rsid w:val="009E1F57"/>
    <w:rsid w:val="009E266C"/>
    <w:rsid w:val="009E38AF"/>
    <w:rsid w:val="009E4A62"/>
    <w:rsid w:val="009E5A54"/>
    <w:rsid w:val="00A02EDD"/>
    <w:rsid w:val="00A04BE7"/>
    <w:rsid w:val="00A069F3"/>
    <w:rsid w:val="00A20482"/>
    <w:rsid w:val="00A20E5D"/>
    <w:rsid w:val="00A22E87"/>
    <w:rsid w:val="00A25025"/>
    <w:rsid w:val="00A2549E"/>
    <w:rsid w:val="00A25FBA"/>
    <w:rsid w:val="00A26B87"/>
    <w:rsid w:val="00A26E2F"/>
    <w:rsid w:val="00A3165A"/>
    <w:rsid w:val="00A32448"/>
    <w:rsid w:val="00A33A6B"/>
    <w:rsid w:val="00A33F4E"/>
    <w:rsid w:val="00A36430"/>
    <w:rsid w:val="00A369FB"/>
    <w:rsid w:val="00A4060F"/>
    <w:rsid w:val="00A410A6"/>
    <w:rsid w:val="00A41283"/>
    <w:rsid w:val="00A41732"/>
    <w:rsid w:val="00A426DD"/>
    <w:rsid w:val="00A42A9D"/>
    <w:rsid w:val="00A42B17"/>
    <w:rsid w:val="00A4408C"/>
    <w:rsid w:val="00A564EC"/>
    <w:rsid w:val="00A60188"/>
    <w:rsid w:val="00A60332"/>
    <w:rsid w:val="00A61D43"/>
    <w:rsid w:val="00A62B6E"/>
    <w:rsid w:val="00A65C16"/>
    <w:rsid w:val="00A6734B"/>
    <w:rsid w:val="00A67379"/>
    <w:rsid w:val="00A67FF8"/>
    <w:rsid w:val="00A72543"/>
    <w:rsid w:val="00A740C8"/>
    <w:rsid w:val="00A74728"/>
    <w:rsid w:val="00A749A9"/>
    <w:rsid w:val="00A84663"/>
    <w:rsid w:val="00A84667"/>
    <w:rsid w:val="00A86A60"/>
    <w:rsid w:val="00A87FB8"/>
    <w:rsid w:val="00A963CA"/>
    <w:rsid w:val="00A9641E"/>
    <w:rsid w:val="00A97195"/>
    <w:rsid w:val="00A97DDB"/>
    <w:rsid w:val="00AA199C"/>
    <w:rsid w:val="00AA2569"/>
    <w:rsid w:val="00AA7674"/>
    <w:rsid w:val="00AB02A7"/>
    <w:rsid w:val="00AB2050"/>
    <w:rsid w:val="00AB2426"/>
    <w:rsid w:val="00AB5F11"/>
    <w:rsid w:val="00AC1735"/>
    <w:rsid w:val="00AC1E3D"/>
    <w:rsid w:val="00AC4A88"/>
    <w:rsid w:val="00AC716E"/>
    <w:rsid w:val="00AD1101"/>
    <w:rsid w:val="00AD26FB"/>
    <w:rsid w:val="00AD31D0"/>
    <w:rsid w:val="00AD3830"/>
    <w:rsid w:val="00AD41BC"/>
    <w:rsid w:val="00AD6D30"/>
    <w:rsid w:val="00AD78B1"/>
    <w:rsid w:val="00AE02FC"/>
    <w:rsid w:val="00AE4A08"/>
    <w:rsid w:val="00AF33D2"/>
    <w:rsid w:val="00AF6774"/>
    <w:rsid w:val="00AF7FC0"/>
    <w:rsid w:val="00B02A4E"/>
    <w:rsid w:val="00B04C9C"/>
    <w:rsid w:val="00B061A8"/>
    <w:rsid w:val="00B127C4"/>
    <w:rsid w:val="00B12DF1"/>
    <w:rsid w:val="00B15EED"/>
    <w:rsid w:val="00B203AE"/>
    <w:rsid w:val="00B267B0"/>
    <w:rsid w:val="00B30744"/>
    <w:rsid w:val="00B308DD"/>
    <w:rsid w:val="00B331F5"/>
    <w:rsid w:val="00B33F36"/>
    <w:rsid w:val="00B35171"/>
    <w:rsid w:val="00B352D0"/>
    <w:rsid w:val="00B35EC1"/>
    <w:rsid w:val="00B4319C"/>
    <w:rsid w:val="00B5022F"/>
    <w:rsid w:val="00B504F6"/>
    <w:rsid w:val="00B52591"/>
    <w:rsid w:val="00B55E30"/>
    <w:rsid w:val="00B568C6"/>
    <w:rsid w:val="00B5769C"/>
    <w:rsid w:val="00B61C79"/>
    <w:rsid w:val="00B64674"/>
    <w:rsid w:val="00B64BC5"/>
    <w:rsid w:val="00B6556E"/>
    <w:rsid w:val="00B65B05"/>
    <w:rsid w:val="00B72155"/>
    <w:rsid w:val="00B73948"/>
    <w:rsid w:val="00B7405B"/>
    <w:rsid w:val="00B7520F"/>
    <w:rsid w:val="00B76480"/>
    <w:rsid w:val="00B810FB"/>
    <w:rsid w:val="00B8183B"/>
    <w:rsid w:val="00B83B29"/>
    <w:rsid w:val="00B84AC7"/>
    <w:rsid w:val="00B8552A"/>
    <w:rsid w:val="00B855A1"/>
    <w:rsid w:val="00B8770D"/>
    <w:rsid w:val="00B91A11"/>
    <w:rsid w:val="00B929DC"/>
    <w:rsid w:val="00B92DCE"/>
    <w:rsid w:val="00BA062E"/>
    <w:rsid w:val="00BA25DA"/>
    <w:rsid w:val="00BA465F"/>
    <w:rsid w:val="00BB0C93"/>
    <w:rsid w:val="00BB418A"/>
    <w:rsid w:val="00BB64C4"/>
    <w:rsid w:val="00BB6EC0"/>
    <w:rsid w:val="00BC288F"/>
    <w:rsid w:val="00BC56C1"/>
    <w:rsid w:val="00BC6897"/>
    <w:rsid w:val="00BC7218"/>
    <w:rsid w:val="00BD4454"/>
    <w:rsid w:val="00BD70B8"/>
    <w:rsid w:val="00BD7318"/>
    <w:rsid w:val="00BD7809"/>
    <w:rsid w:val="00BD7F3B"/>
    <w:rsid w:val="00BD7FF1"/>
    <w:rsid w:val="00BE0BC3"/>
    <w:rsid w:val="00BE1071"/>
    <w:rsid w:val="00BE2A99"/>
    <w:rsid w:val="00BE2F9A"/>
    <w:rsid w:val="00BE30B5"/>
    <w:rsid w:val="00BE3A6D"/>
    <w:rsid w:val="00BE573C"/>
    <w:rsid w:val="00BE7AA9"/>
    <w:rsid w:val="00BF021C"/>
    <w:rsid w:val="00BF2087"/>
    <w:rsid w:val="00BF2F80"/>
    <w:rsid w:val="00BF2F87"/>
    <w:rsid w:val="00BF6C33"/>
    <w:rsid w:val="00C00D88"/>
    <w:rsid w:val="00C03442"/>
    <w:rsid w:val="00C03AC7"/>
    <w:rsid w:val="00C06DA0"/>
    <w:rsid w:val="00C07007"/>
    <w:rsid w:val="00C07136"/>
    <w:rsid w:val="00C12406"/>
    <w:rsid w:val="00C1302D"/>
    <w:rsid w:val="00C14250"/>
    <w:rsid w:val="00C142B3"/>
    <w:rsid w:val="00C1436A"/>
    <w:rsid w:val="00C17AF1"/>
    <w:rsid w:val="00C17CE3"/>
    <w:rsid w:val="00C211B5"/>
    <w:rsid w:val="00C21FE2"/>
    <w:rsid w:val="00C2358E"/>
    <w:rsid w:val="00C249E1"/>
    <w:rsid w:val="00C25E56"/>
    <w:rsid w:val="00C26643"/>
    <w:rsid w:val="00C36157"/>
    <w:rsid w:val="00C3625E"/>
    <w:rsid w:val="00C37432"/>
    <w:rsid w:val="00C378E3"/>
    <w:rsid w:val="00C40C51"/>
    <w:rsid w:val="00C42203"/>
    <w:rsid w:val="00C43A98"/>
    <w:rsid w:val="00C45E6D"/>
    <w:rsid w:val="00C466D7"/>
    <w:rsid w:val="00C47DBF"/>
    <w:rsid w:val="00C47EB6"/>
    <w:rsid w:val="00C52E1F"/>
    <w:rsid w:val="00C565B3"/>
    <w:rsid w:val="00C57EC3"/>
    <w:rsid w:val="00C63288"/>
    <w:rsid w:val="00C70DE6"/>
    <w:rsid w:val="00C72F41"/>
    <w:rsid w:val="00C775B5"/>
    <w:rsid w:val="00C83350"/>
    <w:rsid w:val="00C83EEC"/>
    <w:rsid w:val="00C851FF"/>
    <w:rsid w:val="00C8635F"/>
    <w:rsid w:val="00C90CAD"/>
    <w:rsid w:val="00C91E61"/>
    <w:rsid w:val="00C91FC0"/>
    <w:rsid w:val="00C94764"/>
    <w:rsid w:val="00C94A28"/>
    <w:rsid w:val="00C95EDB"/>
    <w:rsid w:val="00CA48D6"/>
    <w:rsid w:val="00CA4FF9"/>
    <w:rsid w:val="00CA60C1"/>
    <w:rsid w:val="00CA6D46"/>
    <w:rsid w:val="00CA6EB4"/>
    <w:rsid w:val="00CA79C5"/>
    <w:rsid w:val="00CA7CEC"/>
    <w:rsid w:val="00CC1489"/>
    <w:rsid w:val="00CD3173"/>
    <w:rsid w:val="00CD3D6B"/>
    <w:rsid w:val="00CD4E73"/>
    <w:rsid w:val="00CD74BD"/>
    <w:rsid w:val="00CE0598"/>
    <w:rsid w:val="00CE3643"/>
    <w:rsid w:val="00CE5402"/>
    <w:rsid w:val="00CE5DF3"/>
    <w:rsid w:val="00CE6E41"/>
    <w:rsid w:val="00CE7562"/>
    <w:rsid w:val="00CF02D7"/>
    <w:rsid w:val="00CF2B60"/>
    <w:rsid w:val="00CF367E"/>
    <w:rsid w:val="00CF41B8"/>
    <w:rsid w:val="00CF4A05"/>
    <w:rsid w:val="00D02D02"/>
    <w:rsid w:val="00D11C89"/>
    <w:rsid w:val="00D15254"/>
    <w:rsid w:val="00D24E8A"/>
    <w:rsid w:val="00D25C90"/>
    <w:rsid w:val="00D25D37"/>
    <w:rsid w:val="00D33364"/>
    <w:rsid w:val="00D3473A"/>
    <w:rsid w:val="00D40168"/>
    <w:rsid w:val="00D44A29"/>
    <w:rsid w:val="00D457BD"/>
    <w:rsid w:val="00D46F2F"/>
    <w:rsid w:val="00D50828"/>
    <w:rsid w:val="00D52264"/>
    <w:rsid w:val="00D52EA6"/>
    <w:rsid w:val="00D52F50"/>
    <w:rsid w:val="00D54A68"/>
    <w:rsid w:val="00D55434"/>
    <w:rsid w:val="00D6054A"/>
    <w:rsid w:val="00D705BE"/>
    <w:rsid w:val="00D70793"/>
    <w:rsid w:val="00D71B9A"/>
    <w:rsid w:val="00D72338"/>
    <w:rsid w:val="00D72FA4"/>
    <w:rsid w:val="00D73D50"/>
    <w:rsid w:val="00D770C0"/>
    <w:rsid w:val="00D77DEA"/>
    <w:rsid w:val="00D9099E"/>
    <w:rsid w:val="00D911D1"/>
    <w:rsid w:val="00D91604"/>
    <w:rsid w:val="00D91B80"/>
    <w:rsid w:val="00D93899"/>
    <w:rsid w:val="00D93C5D"/>
    <w:rsid w:val="00D941F1"/>
    <w:rsid w:val="00D9470C"/>
    <w:rsid w:val="00D94FE7"/>
    <w:rsid w:val="00D96F04"/>
    <w:rsid w:val="00D97DB4"/>
    <w:rsid w:val="00DA0C72"/>
    <w:rsid w:val="00DA2147"/>
    <w:rsid w:val="00DA38B6"/>
    <w:rsid w:val="00DA5C94"/>
    <w:rsid w:val="00DA6EB1"/>
    <w:rsid w:val="00DB4C88"/>
    <w:rsid w:val="00DB57D9"/>
    <w:rsid w:val="00DC3609"/>
    <w:rsid w:val="00DC6007"/>
    <w:rsid w:val="00DC7A52"/>
    <w:rsid w:val="00DD1F9B"/>
    <w:rsid w:val="00DD3FBB"/>
    <w:rsid w:val="00DD4ADB"/>
    <w:rsid w:val="00DD5BE0"/>
    <w:rsid w:val="00DD5DD2"/>
    <w:rsid w:val="00DD5E77"/>
    <w:rsid w:val="00DE13CF"/>
    <w:rsid w:val="00DE51E1"/>
    <w:rsid w:val="00DF122B"/>
    <w:rsid w:val="00DF227A"/>
    <w:rsid w:val="00DF37D2"/>
    <w:rsid w:val="00DF42D8"/>
    <w:rsid w:val="00DF5B7E"/>
    <w:rsid w:val="00DF62B3"/>
    <w:rsid w:val="00E00415"/>
    <w:rsid w:val="00E02DEB"/>
    <w:rsid w:val="00E05FD6"/>
    <w:rsid w:val="00E116B1"/>
    <w:rsid w:val="00E12C6B"/>
    <w:rsid w:val="00E13179"/>
    <w:rsid w:val="00E1461C"/>
    <w:rsid w:val="00E151C3"/>
    <w:rsid w:val="00E155A8"/>
    <w:rsid w:val="00E225FD"/>
    <w:rsid w:val="00E23C8A"/>
    <w:rsid w:val="00E26838"/>
    <w:rsid w:val="00E26AF9"/>
    <w:rsid w:val="00E30FB2"/>
    <w:rsid w:val="00E312F6"/>
    <w:rsid w:val="00E32295"/>
    <w:rsid w:val="00E32570"/>
    <w:rsid w:val="00E3456B"/>
    <w:rsid w:val="00E35550"/>
    <w:rsid w:val="00E365FD"/>
    <w:rsid w:val="00E421DE"/>
    <w:rsid w:val="00E42445"/>
    <w:rsid w:val="00E42CCB"/>
    <w:rsid w:val="00E51902"/>
    <w:rsid w:val="00E51B2F"/>
    <w:rsid w:val="00E53C7F"/>
    <w:rsid w:val="00E55A4E"/>
    <w:rsid w:val="00E5631E"/>
    <w:rsid w:val="00E57086"/>
    <w:rsid w:val="00E62525"/>
    <w:rsid w:val="00E62B34"/>
    <w:rsid w:val="00E65809"/>
    <w:rsid w:val="00E65905"/>
    <w:rsid w:val="00E6710D"/>
    <w:rsid w:val="00E70DD3"/>
    <w:rsid w:val="00E710F7"/>
    <w:rsid w:val="00E73EDF"/>
    <w:rsid w:val="00E75451"/>
    <w:rsid w:val="00E76DF5"/>
    <w:rsid w:val="00E77275"/>
    <w:rsid w:val="00E84EBD"/>
    <w:rsid w:val="00E873CF"/>
    <w:rsid w:val="00E87F98"/>
    <w:rsid w:val="00E9025F"/>
    <w:rsid w:val="00E9131B"/>
    <w:rsid w:val="00E92ACC"/>
    <w:rsid w:val="00E94643"/>
    <w:rsid w:val="00E94FC1"/>
    <w:rsid w:val="00E96B7A"/>
    <w:rsid w:val="00EA17FA"/>
    <w:rsid w:val="00EA1DE9"/>
    <w:rsid w:val="00EA1E05"/>
    <w:rsid w:val="00EA2962"/>
    <w:rsid w:val="00EA4556"/>
    <w:rsid w:val="00EB2165"/>
    <w:rsid w:val="00EB28A3"/>
    <w:rsid w:val="00EB5FBE"/>
    <w:rsid w:val="00EB7FB5"/>
    <w:rsid w:val="00EC005D"/>
    <w:rsid w:val="00EC00AF"/>
    <w:rsid w:val="00EC1085"/>
    <w:rsid w:val="00EC4D6D"/>
    <w:rsid w:val="00EC4E4D"/>
    <w:rsid w:val="00EC5948"/>
    <w:rsid w:val="00ED0992"/>
    <w:rsid w:val="00ED3C9C"/>
    <w:rsid w:val="00ED4102"/>
    <w:rsid w:val="00ED46F8"/>
    <w:rsid w:val="00ED5C63"/>
    <w:rsid w:val="00ED64EF"/>
    <w:rsid w:val="00EE1881"/>
    <w:rsid w:val="00EE3D64"/>
    <w:rsid w:val="00EE6C68"/>
    <w:rsid w:val="00EF0798"/>
    <w:rsid w:val="00EF4669"/>
    <w:rsid w:val="00EF4ED5"/>
    <w:rsid w:val="00EF5946"/>
    <w:rsid w:val="00F0220F"/>
    <w:rsid w:val="00F052EE"/>
    <w:rsid w:val="00F056FD"/>
    <w:rsid w:val="00F05F44"/>
    <w:rsid w:val="00F0659D"/>
    <w:rsid w:val="00F07C74"/>
    <w:rsid w:val="00F10E72"/>
    <w:rsid w:val="00F12110"/>
    <w:rsid w:val="00F137B3"/>
    <w:rsid w:val="00F2010D"/>
    <w:rsid w:val="00F23765"/>
    <w:rsid w:val="00F267A3"/>
    <w:rsid w:val="00F316A4"/>
    <w:rsid w:val="00F3273A"/>
    <w:rsid w:val="00F37DCE"/>
    <w:rsid w:val="00F407EC"/>
    <w:rsid w:val="00F43375"/>
    <w:rsid w:val="00F43F32"/>
    <w:rsid w:val="00F4525C"/>
    <w:rsid w:val="00F45FC3"/>
    <w:rsid w:val="00F46CFE"/>
    <w:rsid w:val="00F520A4"/>
    <w:rsid w:val="00F523B5"/>
    <w:rsid w:val="00F54E11"/>
    <w:rsid w:val="00F56089"/>
    <w:rsid w:val="00F5641C"/>
    <w:rsid w:val="00F620D9"/>
    <w:rsid w:val="00F64CE1"/>
    <w:rsid w:val="00F67060"/>
    <w:rsid w:val="00F73270"/>
    <w:rsid w:val="00F73653"/>
    <w:rsid w:val="00F75674"/>
    <w:rsid w:val="00F80401"/>
    <w:rsid w:val="00F900C5"/>
    <w:rsid w:val="00F91086"/>
    <w:rsid w:val="00F92407"/>
    <w:rsid w:val="00F930E4"/>
    <w:rsid w:val="00F931A0"/>
    <w:rsid w:val="00F96342"/>
    <w:rsid w:val="00FA0D0A"/>
    <w:rsid w:val="00FA5092"/>
    <w:rsid w:val="00FA6E3B"/>
    <w:rsid w:val="00FB1E54"/>
    <w:rsid w:val="00FB39C4"/>
    <w:rsid w:val="00FB4237"/>
    <w:rsid w:val="00FC0239"/>
    <w:rsid w:val="00FC1373"/>
    <w:rsid w:val="00FC140D"/>
    <w:rsid w:val="00FC37CE"/>
    <w:rsid w:val="00FC439F"/>
    <w:rsid w:val="00FD0249"/>
    <w:rsid w:val="00FD1A2C"/>
    <w:rsid w:val="00FD39D9"/>
    <w:rsid w:val="00FD59A5"/>
    <w:rsid w:val="00FD70E1"/>
    <w:rsid w:val="00FD7F9D"/>
    <w:rsid w:val="00FE5426"/>
    <w:rsid w:val="00FF2576"/>
    <w:rsid w:val="00FF2FDB"/>
    <w:rsid w:val="00FF34F8"/>
    <w:rsid w:val="00FF53F2"/>
    <w:rsid w:val="00FF6803"/>
    <w:rsid w:val="00FF6A87"/>
    <w:rsid w:val="00FF6B5F"/>
    <w:rsid w:val="00FF7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8DE723-6B22-4A24-8228-95A7A1E30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C68"/>
    <w:rPr>
      <w:rFonts w:ascii="Arial" w:hAnsi="Arial" w:cs="Arial"/>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envelope return"/>
    <w:basedOn w:val="a"/>
    <w:uiPriority w:val="99"/>
    <w:rsid w:val="008F7654"/>
  </w:style>
  <w:style w:type="paragraph" w:styleId="a3">
    <w:name w:val="envelope address"/>
    <w:basedOn w:val="a"/>
    <w:uiPriority w:val="99"/>
    <w:rsid w:val="009327CA"/>
    <w:pPr>
      <w:framePr w:w="7920" w:h="1980" w:hRule="exact" w:hSpace="180" w:wrap="auto" w:hAnchor="page" w:xAlign="center" w:yAlign="bottom"/>
      <w:ind w:left="2880"/>
    </w:pPr>
    <w:rPr>
      <w:b/>
      <w:bCs/>
    </w:rPr>
  </w:style>
  <w:style w:type="table" w:styleId="a4">
    <w:name w:val="Table Grid"/>
    <w:basedOn w:val="a1"/>
    <w:uiPriority w:val="99"/>
    <w:rsid w:val="00174C68"/>
    <w:rPr>
      <w:rFonts w:ascii="Arial" w:hAnsi="Arial" w:cs="Arial"/>
      <w:lang w:val="uk-UA" w:eastAsia="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rsid w:val="00242317"/>
    <w:rPr>
      <w:rFonts w:ascii="Tahoma" w:hAnsi="Tahoma" w:cs="Times New Roman"/>
      <w:sz w:val="16"/>
      <w:szCs w:val="16"/>
    </w:rPr>
  </w:style>
  <w:style w:type="character" w:customStyle="1" w:styleId="a6">
    <w:name w:val="Текст у виносці Знак"/>
    <w:link w:val="a5"/>
    <w:uiPriority w:val="99"/>
    <w:semiHidden/>
    <w:locked/>
    <w:rPr>
      <w:rFonts w:ascii="Tahoma" w:hAnsi="Tahoma" w:cs="Times New Roman"/>
      <w:sz w:val="16"/>
      <w:lang w:val="uk-UA" w:eastAsia="uk-UA"/>
    </w:rPr>
  </w:style>
  <w:style w:type="paragraph" w:styleId="a7">
    <w:name w:val="header"/>
    <w:basedOn w:val="a"/>
    <w:link w:val="a8"/>
    <w:uiPriority w:val="99"/>
    <w:rsid w:val="00967E4F"/>
    <w:pPr>
      <w:tabs>
        <w:tab w:val="center" w:pos="4677"/>
        <w:tab w:val="right" w:pos="9355"/>
      </w:tabs>
    </w:pPr>
    <w:rPr>
      <w:rFonts w:cs="Times New Roman"/>
    </w:rPr>
  </w:style>
  <w:style w:type="character" w:customStyle="1" w:styleId="a8">
    <w:name w:val="Верхній колонтитул Знак"/>
    <w:link w:val="a7"/>
    <w:uiPriority w:val="99"/>
    <w:semiHidden/>
    <w:locked/>
    <w:rPr>
      <w:rFonts w:ascii="Arial" w:hAnsi="Arial" w:cs="Times New Roman"/>
      <w:sz w:val="28"/>
      <w:lang w:val="uk-UA" w:eastAsia="uk-UA"/>
    </w:rPr>
  </w:style>
  <w:style w:type="character" w:styleId="a9">
    <w:name w:val="page number"/>
    <w:uiPriority w:val="99"/>
    <w:rsid w:val="00967E4F"/>
    <w:rPr>
      <w:rFonts w:cs="Times New Roman"/>
    </w:rPr>
  </w:style>
  <w:style w:type="paragraph" w:styleId="aa">
    <w:name w:val="footer"/>
    <w:basedOn w:val="a"/>
    <w:link w:val="ab"/>
    <w:uiPriority w:val="99"/>
    <w:rsid w:val="00967E4F"/>
    <w:pPr>
      <w:tabs>
        <w:tab w:val="center" w:pos="4677"/>
        <w:tab w:val="right" w:pos="9355"/>
      </w:tabs>
    </w:pPr>
    <w:rPr>
      <w:rFonts w:cs="Times New Roman"/>
    </w:rPr>
  </w:style>
  <w:style w:type="character" w:customStyle="1" w:styleId="ab">
    <w:name w:val="Нижній колонтитул Знак"/>
    <w:link w:val="aa"/>
    <w:uiPriority w:val="99"/>
    <w:semiHidden/>
    <w:locked/>
    <w:rPr>
      <w:rFonts w:ascii="Arial" w:hAnsi="Arial" w:cs="Times New Roman"/>
      <w:sz w:val="28"/>
      <w:lang w:val="uk-UA" w:eastAsia="uk-UA"/>
    </w:rPr>
  </w:style>
  <w:style w:type="paragraph" w:customStyle="1" w:styleId="StyleOstRed">
    <w:name w:val="StyleOstRed"/>
    <w:basedOn w:val="a"/>
    <w:uiPriority w:val="99"/>
    <w:rsid w:val="003948E0"/>
    <w:pPr>
      <w:overflowPunct w:val="0"/>
      <w:autoSpaceDE w:val="0"/>
      <w:autoSpaceDN w:val="0"/>
      <w:adjustRightInd w:val="0"/>
      <w:spacing w:after="120"/>
      <w:ind w:firstLine="720"/>
      <w:jc w:val="both"/>
      <w:textAlignment w:val="baseline"/>
    </w:pPr>
    <w:rPr>
      <w:lang w:eastAsia="ru-RU"/>
    </w:rPr>
  </w:style>
  <w:style w:type="paragraph" w:styleId="HTML">
    <w:name w:val="HTML Preformatted"/>
    <w:basedOn w:val="a"/>
    <w:link w:val="HTML0"/>
    <w:uiPriority w:val="99"/>
    <w:rsid w:val="001E2B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sz w:val="20"/>
      <w:szCs w:val="20"/>
    </w:rPr>
  </w:style>
  <w:style w:type="character" w:customStyle="1" w:styleId="HTML0">
    <w:name w:val="Стандартний HTML Знак"/>
    <w:link w:val="HTML"/>
    <w:uiPriority w:val="99"/>
    <w:semiHidden/>
    <w:locked/>
    <w:rPr>
      <w:rFonts w:ascii="Courier New" w:hAnsi="Courier New" w:cs="Times New Roman"/>
      <w:sz w:val="20"/>
      <w:lang w:val="uk-UA" w:eastAsia="uk-UA"/>
    </w:rPr>
  </w:style>
  <w:style w:type="character" w:customStyle="1" w:styleId="rvts23">
    <w:name w:val="rvts23"/>
    <w:rsid w:val="009B7B77"/>
  </w:style>
  <w:style w:type="paragraph" w:customStyle="1" w:styleId="ac">
    <w:name w:val="Назва документа"/>
    <w:basedOn w:val="a"/>
    <w:next w:val="a"/>
    <w:rsid w:val="009B7B77"/>
    <w:pPr>
      <w:keepNext/>
      <w:keepLines/>
      <w:spacing w:before="360" w:after="360"/>
      <w:jc w:val="center"/>
    </w:pPr>
    <w:rPr>
      <w:rFonts w:ascii="Antiqua" w:hAnsi="Antiqua" w:cs="Times New Roman"/>
      <w:b/>
      <w:sz w:val="26"/>
      <w:szCs w:val="20"/>
      <w:lang w:eastAsia="ru-RU"/>
    </w:rPr>
  </w:style>
  <w:style w:type="character" w:customStyle="1" w:styleId="rvts9">
    <w:name w:val="rvts9"/>
    <w:rsid w:val="00785682"/>
  </w:style>
  <w:style w:type="character" w:customStyle="1" w:styleId="rvts0">
    <w:name w:val="rvts0"/>
    <w:rsid w:val="00785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9425367">
      <w:marLeft w:val="0"/>
      <w:marRight w:val="0"/>
      <w:marTop w:val="0"/>
      <w:marBottom w:val="0"/>
      <w:divBdr>
        <w:top w:val="none" w:sz="0" w:space="0" w:color="auto"/>
        <w:left w:val="none" w:sz="0" w:space="0" w:color="auto"/>
        <w:bottom w:val="none" w:sz="0" w:space="0" w:color="auto"/>
        <w:right w:val="none" w:sz="0" w:space="0" w:color="auto"/>
      </w:divBdr>
    </w:div>
    <w:div w:id="1839425368">
      <w:marLeft w:val="0"/>
      <w:marRight w:val="0"/>
      <w:marTop w:val="0"/>
      <w:marBottom w:val="0"/>
      <w:divBdr>
        <w:top w:val="none" w:sz="0" w:space="0" w:color="auto"/>
        <w:left w:val="none" w:sz="0" w:space="0" w:color="auto"/>
        <w:bottom w:val="none" w:sz="0" w:space="0" w:color="auto"/>
        <w:right w:val="none" w:sz="0" w:space="0" w:color="auto"/>
      </w:divBdr>
    </w:div>
    <w:div w:id="1839425369">
      <w:marLeft w:val="0"/>
      <w:marRight w:val="0"/>
      <w:marTop w:val="0"/>
      <w:marBottom w:val="0"/>
      <w:divBdr>
        <w:top w:val="none" w:sz="0" w:space="0" w:color="auto"/>
        <w:left w:val="none" w:sz="0" w:space="0" w:color="auto"/>
        <w:bottom w:val="none" w:sz="0" w:space="0" w:color="auto"/>
        <w:right w:val="none" w:sz="0" w:space="0" w:color="auto"/>
      </w:divBdr>
    </w:div>
    <w:div w:id="183942537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C9B8B-EB9B-4061-A12B-13C49C57E64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DB533D-8DC9-46F7-9FC4-819D3E218843}">
  <ds:schemaRefs>
    <ds:schemaRef ds:uri="http://schemas.microsoft.com/sharepoint/v3/contenttype/forms"/>
  </ds:schemaRefs>
</ds:datastoreItem>
</file>

<file path=customXml/itemProps3.xml><?xml version="1.0" encoding="utf-8"?>
<ds:datastoreItem xmlns:ds="http://schemas.openxmlformats.org/officeDocument/2006/customXml" ds:itemID="{FEDAA8EA-5D33-4F27-9C50-C890DD7631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EC07A1-F597-4345-9E73-8CD2EB208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4412</Words>
  <Characters>2515</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 змін</vt:lpstr>
    </vt:vector>
  </TitlesOfParts>
  <Company/>
  <LinksUpToDate>false</LinksUpToDate>
  <CharactersWithSpaces>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2021-04-14T09:05:00Z</dcterms:created>
  <dcterms:modified xsi:type="dcterms:W3CDTF">2021-04-14T09:05:00Z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