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D9CD3" w14:textId="77777777" w:rsidR="00464156" w:rsidRDefault="00734A6A" w:rsidP="00734A6A">
      <w:pPr>
        <w:ind w:left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14:paraId="0996077F" w14:textId="491F2B4E" w:rsidR="00734A6A" w:rsidRDefault="00734A6A" w:rsidP="00734A6A">
      <w:pPr>
        <w:ind w:left="496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 w:rsidR="00D91686">
        <w:rPr>
          <w:rFonts w:ascii="Times New Roman" w:hAnsi="Times New Roman"/>
          <w:sz w:val="28"/>
          <w:szCs w:val="28"/>
        </w:rPr>
        <w:t xml:space="preserve">народними депутатами </w:t>
      </w:r>
      <w:r>
        <w:rPr>
          <w:rFonts w:ascii="Times New Roman" w:hAnsi="Times New Roman"/>
          <w:sz w:val="28"/>
          <w:szCs w:val="28"/>
        </w:rPr>
        <w:t>України</w:t>
      </w:r>
    </w:p>
    <w:p w14:paraId="3404D998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8D18D2"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Литвиненком С.А.</w:t>
      </w:r>
    </w:p>
    <w:p w14:paraId="391C5A7C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4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Чорноморовим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А.О.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0FC81EB7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5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Чернявським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С.М.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0B4F19E4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bCs/>
          <w:sz w:val="28"/>
          <w:szCs w:val="28"/>
          <w:shd w:val="clear" w:color="auto" w:fill="FFFFFF"/>
        </w:rPr>
      </w:pPr>
      <w:proofErr w:type="spellStart"/>
      <w:r w:rsidRPr="008D18D2">
        <w:rPr>
          <w:rFonts w:ascii="Times New Roman" w:hAnsi="Times New Roman"/>
          <w:bCs/>
          <w:sz w:val="28"/>
          <w:szCs w:val="28"/>
          <w:shd w:val="clear" w:color="auto" w:fill="FFFFFF"/>
        </w:rPr>
        <w:t>Шол</w:t>
      </w:r>
      <w:proofErr w:type="spellEnd"/>
      <w:r w:rsidRPr="008D18D2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М.В.</w:t>
      </w:r>
      <w:bookmarkStart w:id="0" w:name="_GoBack"/>
      <w:bookmarkEnd w:id="0"/>
    </w:p>
    <w:p w14:paraId="74A0F746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6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Заблоцьким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М.Б.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5E3B2227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7" w:tgtFrame="_blank" w:history="1"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Халімоном П.В.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1D9A1766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8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Сольським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М.Т.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3B8066BE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9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Нагаєвським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А.С.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47F253D3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0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Гузенком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М.В.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3686A676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1" w:tgtFrame="_blank" w:history="1"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Буніним С.В.</w:t>
        </w:r>
      </w:hyperlink>
    </w:p>
    <w:p w14:paraId="66ACCA6A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2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Безгіним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В.Ю.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0DDE44A3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8D18D2">
        <w:rPr>
          <w:rFonts w:ascii="Times New Roman" w:hAnsi="Times New Roman"/>
          <w:bCs/>
          <w:sz w:val="28"/>
          <w:szCs w:val="28"/>
          <w:shd w:val="clear" w:color="auto" w:fill="FFFFFF"/>
        </w:rPr>
        <w:t>Костюком Д.С.</w:t>
      </w:r>
    </w:p>
    <w:p w14:paraId="22FBEBEC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3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Гайду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О.В.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359673E2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4" w:tgtFrame="_blank" w:history="1"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Шуляк О.О.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67E872F3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5" w:tgtFrame="_blank" w:history="1"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Павлюком М.В.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5B8EC9EA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6" w:tgtFrame="_blank" w:history="1"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Кириченком М.О.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0FE4F698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7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Нікітіною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М.В.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5DD4DDDD" w14:textId="2D99E51E" w:rsid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hyperlink r:id="rId18" w:tgtFrame="_blank" w:history="1">
        <w:proofErr w:type="spellStart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Тимофійчуком</w:t>
        </w:r>
        <w:proofErr w:type="spellEnd"/>
        <w:r w:rsidRPr="008D18D2">
          <w:rPr>
            <w:rStyle w:val="a5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В.Я.</w:t>
        </w:r>
      </w:hyperlink>
      <w:r w:rsidRPr="008D18D2">
        <w:rPr>
          <w:rFonts w:ascii="Times New Roman" w:hAnsi="Times New Roman"/>
          <w:sz w:val="28"/>
          <w:szCs w:val="28"/>
        </w:rPr>
        <w:t xml:space="preserve"> </w:t>
      </w:r>
    </w:p>
    <w:p w14:paraId="03F7707E" w14:textId="46A334EA" w:rsid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</w:p>
    <w:p w14:paraId="7E31D61D" w14:textId="58EFFFF5" w:rsid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</w:p>
    <w:p w14:paraId="0A3B49BA" w14:textId="67E97A06" w:rsid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</w:p>
    <w:p w14:paraId="02FB31CB" w14:textId="77777777" w:rsidR="008D18D2" w:rsidRPr="008D18D2" w:rsidRDefault="008D18D2" w:rsidP="008D18D2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</w:p>
    <w:p w14:paraId="663A7CD9" w14:textId="77777777" w:rsidR="00734A6A" w:rsidRDefault="00734A6A" w:rsidP="00734A6A">
      <w:pPr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</w:t>
      </w:r>
    </w:p>
    <w:p w14:paraId="6CD4845E" w14:textId="77777777" w:rsidR="00734A6A" w:rsidRDefault="00696091" w:rsidP="00734A6A">
      <w:pPr>
        <w:ind w:firstLine="567"/>
        <w:jc w:val="center"/>
        <w:rPr>
          <w:rFonts w:ascii="Times New Roman" w:hAnsi="Times New Roman"/>
          <w:sz w:val="28"/>
          <w:szCs w:val="28"/>
        </w:rPr>
      </w:pPr>
      <w:r w:rsidRPr="00696091">
        <w:rPr>
          <w:rFonts w:ascii="Times New Roman" w:hAnsi="Times New Roman"/>
          <w:sz w:val="28"/>
          <w:szCs w:val="28"/>
        </w:rPr>
        <w:t>Про внесення змін до Податкового кодексу України щодо особливостей справляння земельного податку та орендної плати за земельні ділянки, які перебувають в оперативному управлінні, господарському віданні</w:t>
      </w:r>
    </w:p>
    <w:p w14:paraId="2FE70DCC" w14:textId="77777777"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14:paraId="4E092A7E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14:paraId="50B00661" w14:textId="77777777" w:rsidR="00A022B4" w:rsidRDefault="00734A6A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 </w:t>
      </w:r>
      <w:r w:rsidR="00582D66">
        <w:rPr>
          <w:rFonts w:ascii="Times New Roman" w:hAnsi="Times New Roman"/>
          <w:sz w:val="28"/>
          <w:szCs w:val="28"/>
        </w:rPr>
        <w:t xml:space="preserve">Внести наступні зміни до </w:t>
      </w:r>
      <w:r w:rsidR="00696091">
        <w:rPr>
          <w:rFonts w:ascii="Times New Roman" w:hAnsi="Times New Roman"/>
          <w:sz w:val="28"/>
          <w:szCs w:val="28"/>
        </w:rPr>
        <w:t xml:space="preserve">Податкового кодексу України </w:t>
      </w:r>
      <w:r w:rsidR="00696091" w:rsidRPr="00696091">
        <w:rPr>
          <w:rFonts w:ascii="Times New Roman" w:hAnsi="Times New Roman"/>
          <w:sz w:val="28"/>
          <w:szCs w:val="28"/>
        </w:rPr>
        <w:t>(Відомості Верховної Ради України, 2011, № 13-14, № 15-16, № 17, ст.112)</w:t>
      </w:r>
      <w:r w:rsidR="00696091">
        <w:rPr>
          <w:rFonts w:ascii="Times New Roman" w:hAnsi="Times New Roman"/>
          <w:sz w:val="28"/>
          <w:szCs w:val="28"/>
        </w:rPr>
        <w:t>:</w:t>
      </w:r>
    </w:p>
    <w:p w14:paraId="0BF19294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 пункт </w:t>
      </w:r>
      <w:r w:rsidRPr="00696091">
        <w:rPr>
          <w:rFonts w:ascii="Times New Roman" w:hAnsi="Times New Roman"/>
          <w:sz w:val="28"/>
          <w:szCs w:val="28"/>
        </w:rPr>
        <w:t xml:space="preserve">14.1.136. </w:t>
      </w:r>
      <w:r>
        <w:rPr>
          <w:rFonts w:ascii="Times New Roman" w:hAnsi="Times New Roman"/>
          <w:sz w:val="28"/>
          <w:szCs w:val="28"/>
        </w:rPr>
        <w:t>статті 14 викласти у такій редакції:</w:t>
      </w:r>
    </w:p>
    <w:p w14:paraId="4D90FB5A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96091">
        <w:rPr>
          <w:rFonts w:ascii="Times New Roman" w:hAnsi="Times New Roman"/>
          <w:sz w:val="28"/>
          <w:szCs w:val="28"/>
        </w:rPr>
        <w:t>14.1.136. орендна плата за земельні ділянки державної і комунальної власності - обов'язковий платіж, який орендар земельної ділянки державної або комунальної власності, переданої в оренду органом виконавчої влади або органом місцевого самоврядування, вносить до відповідного бюджету за користування земельною ділянкою (далі у розділі XII - орендна плата);</w:t>
      </w:r>
      <w:r>
        <w:rPr>
          <w:rFonts w:ascii="Times New Roman" w:hAnsi="Times New Roman"/>
          <w:sz w:val="28"/>
          <w:szCs w:val="28"/>
        </w:rPr>
        <w:t>»;</w:t>
      </w:r>
    </w:p>
    <w:p w14:paraId="4E077F64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 пункт </w:t>
      </w:r>
      <w:r w:rsidRPr="00696091">
        <w:rPr>
          <w:rFonts w:ascii="Times New Roman" w:hAnsi="Times New Roman"/>
          <w:sz w:val="28"/>
          <w:szCs w:val="28"/>
        </w:rPr>
        <w:t xml:space="preserve">269.1.2. </w:t>
      </w:r>
      <w:r>
        <w:rPr>
          <w:rFonts w:ascii="Times New Roman" w:hAnsi="Times New Roman"/>
          <w:sz w:val="28"/>
          <w:szCs w:val="28"/>
        </w:rPr>
        <w:t>статті 269 викласти у такій редакції:</w:t>
      </w:r>
    </w:p>
    <w:p w14:paraId="10AEF50D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96091">
        <w:rPr>
          <w:rFonts w:ascii="Times New Roman" w:hAnsi="Times New Roman"/>
          <w:sz w:val="28"/>
          <w:szCs w:val="28"/>
        </w:rPr>
        <w:t>269.1.2. землекористувачі, які використовують земельні ділянки на праві постійного користування, оперативного управління, господарського відання</w:t>
      </w:r>
      <w:r>
        <w:rPr>
          <w:rFonts w:ascii="Times New Roman" w:hAnsi="Times New Roman"/>
          <w:sz w:val="28"/>
          <w:szCs w:val="28"/>
        </w:rPr>
        <w:t>»;</w:t>
      </w:r>
    </w:p>
    <w:p w14:paraId="22FB9F68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пункт 270.1.1. статті 270 викласти у такій редакції:</w:t>
      </w:r>
    </w:p>
    <w:p w14:paraId="2A1F2EA7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96091">
        <w:rPr>
          <w:rFonts w:ascii="Times New Roman" w:hAnsi="Times New Roman"/>
          <w:sz w:val="28"/>
          <w:szCs w:val="28"/>
        </w:rPr>
        <w:t>270.1.1. земельні ділянки, які перебувають у власності або перебувають у користуванні на правах постійного користування, оперативного управління, господарського відання</w:t>
      </w:r>
      <w:r>
        <w:rPr>
          <w:rFonts w:ascii="Times New Roman" w:hAnsi="Times New Roman"/>
          <w:sz w:val="28"/>
          <w:szCs w:val="28"/>
        </w:rPr>
        <w:t>»</w:t>
      </w:r>
      <w:r w:rsidRPr="00696091">
        <w:rPr>
          <w:rFonts w:ascii="Times New Roman" w:hAnsi="Times New Roman"/>
          <w:sz w:val="28"/>
          <w:szCs w:val="28"/>
        </w:rPr>
        <w:t>;</w:t>
      </w:r>
    </w:p>
    <w:p w14:paraId="094D764B" w14:textId="77777777" w:rsid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пункт 274.3 статті 274 викласти у такій редакції:</w:t>
      </w:r>
    </w:p>
    <w:p w14:paraId="7BBFC281" w14:textId="77777777" w:rsidR="00696091" w:rsidRPr="00696091" w:rsidRDefault="00696091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96091">
        <w:rPr>
          <w:rFonts w:ascii="Times New Roman" w:hAnsi="Times New Roman"/>
          <w:sz w:val="28"/>
          <w:szCs w:val="28"/>
        </w:rPr>
        <w:t>274.3. Ставка податку за земельні ділянки державної або комунальної власності, які перебувають у оперативному управлінні або господарському віданні та передані в оренду, встановлюється у розмірі не менше 5 відсотків від їх нормативної грошової оцінки</w:t>
      </w:r>
      <w:r>
        <w:rPr>
          <w:rFonts w:ascii="Times New Roman" w:hAnsi="Times New Roman"/>
          <w:sz w:val="28"/>
          <w:szCs w:val="28"/>
        </w:rPr>
        <w:t>»</w:t>
      </w:r>
      <w:r w:rsidRPr="00696091">
        <w:rPr>
          <w:rFonts w:ascii="Times New Roman" w:hAnsi="Times New Roman"/>
          <w:sz w:val="28"/>
          <w:szCs w:val="28"/>
        </w:rPr>
        <w:t>.</w:t>
      </w:r>
    </w:p>
    <w:p w14:paraId="0695D5F6" w14:textId="77777777" w:rsidR="00696091" w:rsidRDefault="00696091" w:rsidP="00F07A5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пункт 277.1 статті 277 викласти у такій редакції:</w:t>
      </w:r>
    </w:p>
    <w:p w14:paraId="3D3E0506" w14:textId="77777777" w:rsidR="00696091" w:rsidRDefault="00696091" w:rsidP="00F07A5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96091">
        <w:rPr>
          <w:rFonts w:ascii="Times New Roman" w:hAnsi="Times New Roman"/>
          <w:sz w:val="28"/>
          <w:szCs w:val="28"/>
        </w:rPr>
        <w:t>277.1. Ставка податку за земельні ділянки державної або комунальної власності, розташовані за межами населених пунктів, які перебувають у оперативному управлінні або господарському віданні та передані в оренду, встановлюється у розмірі не менше 5 відсотків від нормативної грошової оцінки одиниці площі ріллі по Автономній Республіці Крим або по області</w:t>
      </w:r>
      <w:r>
        <w:rPr>
          <w:rFonts w:ascii="Times New Roman" w:hAnsi="Times New Roman"/>
          <w:sz w:val="28"/>
          <w:szCs w:val="28"/>
        </w:rPr>
        <w:t>»</w:t>
      </w:r>
    </w:p>
    <w:p w14:paraId="0F539C09" w14:textId="77777777" w:rsidR="00696091" w:rsidRDefault="00696091" w:rsidP="00F07A5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у статті 288:</w:t>
      </w:r>
    </w:p>
    <w:p w14:paraId="1595CB7B" w14:textId="77777777" w:rsidR="00D038E5" w:rsidRDefault="00AC3B8E" w:rsidP="00AC3B8E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другий</w:t>
      </w:r>
      <w:r w:rsidR="00696091">
        <w:rPr>
          <w:rFonts w:ascii="Times New Roman" w:hAnsi="Times New Roman"/>
          <w:sz w:val="28"/>
          <w:szCs w:val="28"/>
        </w:rPr>
        <w:t xml:space="preserve"> пункту 288.1 </w:t>
      </w:r>
      <w:r>
        <w:rPr>
          <w:rFonts w:ascii="Times New Roman" w:hAnsi="Times New Roman"/>
          <w:sz w:val="28"/>
          <w:szCs w:val="28"/>
        </w:rPr>
        <w:t xml:space="preserve">після слів «місцевого </w:t>
      </w:r>
      <w:r w:rsidRPr="00AC3B8E">
        <w:rPr>
          <w:rFonts w:ascii="Times New Roman" w:hAnsi="Times New Roman"/>
          <w:sz w:val="28"/>
          <w:szCs w:val="28"/>
        </w:rPr>
        <w:t>самоврядування</w:t>
      </w:r>
      <w:r>
        <w:rPr>
          <w:rFonts w:ascii="Times New Roman" w:hAnsi="Times New Roman"/>
          <w:sz w:val="28"/>
          <w:szCs w:val="28"/>
        </w:rPr>
        <w:t>» доповнити словами «</w:t>
      </w:r>
      <w:r w:rsidRPr="00AC3B8E">
        <w:rPr>
          <w:rFonts w:ascii="Times New Roman" w:hAnsi="Times New Roman"/>
          <w:sz w:val="28"/>
          <w:szCs w:val="28"/>
        </w:rPr>
        <w:t>, а також суб’єкти права оперативного управління, господарського відання щодо земельних ділянок державної та комунальної власності</w:t>
      </w:r>
      <w:r>
        <w:rPr>
          <w:rFonts w:ascii="Times New Roman" w:hAnsi="Times New Roman"/>
          <w:sz w:val="28"/>
          <w:szCs w:val="28"/>
        </w:rPr>
        <w:t>»;</w:t>
      </w:r>
    </w:p>
    <w:p w14:paraId="2EABE8BA" w14:textId="77777777" w:rsidR="00AC3B8E" w:rsidRDefault="00AC3B8E" w:rsidP="00AC3B8E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пунктом 288.5.6 такого змісту:</w:t>
      </w:r>
    </w:p>
    <w:p w14:paraId="140C0682" w14:textId="77777777" w:rsidR="00AC3B8E" w:rsidRPr="00AC3B8E" w:rsidRDefault="00AC3B8E" w:rsidP="00AC3B8E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C3B8E">
        <w:rPr>
          <w:rFonts w:ascii="Times New Roman" w:hAnsi="Times New Roman"/>
          <w:sz w:val="28"/>
          <w:szCs w:val="28"/>
        </w:rPr>
        <w:t xml:space="preserve">288.5.6. для орендарів, які отримали право оренди землі шляхом переоформлення права постійного користування, права </w:t>
      </w:r>
      <w:proofErr w:type="spellStart"/>
      <w:r w:rsidRPr="00AC3B8E">
        <w:rPr>
          <w:rFonts w:ascii="Times New Roman" w:hAnsi="Times New Roman"/>
          <w:sz w:val="28"/>
          <w:szCs w:val="28"/>
        </w:rPr>
        <w:t>успадковуваного</w:t>
      </w:r>
      <w:proofErr w:type="spellEnd"/>
      <w:r w:rsidRPr="00AC3B8E">
        <w:rPr>
          <w:rFonts w:ascii="Times New Roman" w:hAnsi="Times New Roman"/>
          <w:sz w:val="28"/>
          <w:szCs w:val="28"/>
        </w:rPr>
        <w:t xml:space="preserve"> володіння землею, не може перевищувати 1 відсотка нормативної грошової оцінки (протягом перших десяти років з дня державної реєстрації права оренди)</w:t>
      </w:r>
      <w:r>
        <w:rPr>
          <w:rFonts w:ascii="Times New Roman" w:hAnsi="Times New Roman"/>
          <w:sz w:val="28"/>
          <w:szCs w:val="28"/>
        </w:rPr>
        <w:t>»</w:t>
      </w:r>
      <w:r w:rsidRPr="00AC3B8E">
        <w:rPr>
          <w:rFonts w:ascii="Times New Roman" w:hAnsi="Times New Roman"/>
          <w:sz w:val="28"/>
          <w:szCs w:val="28"/>
        </w:rPr>
        <w:t>.</w:t>
      </w:r>
    </w:p>
    <w:p w14:paraId="2C626206" w14:textId="1AC0ED54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 Цей Закон набирає чинності з </w:t>
      </w:r>
      <w:r w:rsidR="00696091">
        <w:rPr>
          <w:rFonts w:ascii="Times New Roman" w:hAnsi="Times New Roman"/>
          <w:sz w:val="28"/>
          <w:szCs w:val="28"/>
        </w:rPr>
        <w:t>1 січня 202</w:t>
      </w:r>
      <w:r w:rsidR="00D91686">
        <w:rPr>
          <w:rFonts w:ascii="Times New Roman" w:hAnsi="Times New Roman"/>
          <w:sz w:val="28"/>
          <w:szCs w:val="28"/>
        </w:rPr>
        <w:t>2</w:t>
      </w:r>
      <w:r w:rsidR="00696091">
        <w:rPr>
          <w:rFonts w:ascii="Times New Roman" w:hAnsi="Times New Roman"/>
          <w:sz w:val="28"/>
          <w:szCs w:val="28"/>
        </w:rPr>
        <w:t xml:space="preserve"> року</w:t>
      </w:r>
      <w:r>
        <w:rPr>
          <w:rFonts w:ascii="Times New Roman" w:hAnsi="Times New Roman"/>
          <w:sz w:val="28"/>
          <w:szCs w:val="28"/>
        </w:rPr>
        <w:t>.</w:t>
      </w:r>
    </w:p>
    <w:p w14:paraId="55574DE1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1539871" w14:textId="77777777"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14:paraId="4F0BE983" w14:textId="77777777" w:rsidR="00734A6A" w:rsidRP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України</w:t>
      </w:r>
    </w:p>
    <w:sectPr w:rsidR="00734A6A" w:rsidRPr="00734A6A" w:rsidSect="00734A6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6A"/>
    <w:rsid w:val="000270F7"/>
    <w:rsid w:val="000C5A1E"/>
    <w:rsid w:val="001517AB"/>
    <w:rsid w:val="00181784"/>
    <w:rsid w:val="001F1B02"/>
    <w:rsid w:val="00240863"/>
    <w:rsid w:val="00287459"/>
    <w:rsid w:val="002A72B3"/>
    <w:rsid w:val="002E3D9B"/>
    <w:rsid w:val="00325FCD"/>
    <w:rsid w:val="00357F43"/>
    <w:rsid w:val="003C161C"/>
    <w:rsid w:val="00464156"/>
    <w:rsid w:val="0051603B"/>
    <w:rsid w:val="00543C5B"/>
    <w:rsid w:val="00582D66"/>
    <w:rsid w:val="005A17F7"/>
    <w:rsid w:val="005D3001"/>
    <w:rsid w:val="005D7752"/>
    <w:rsid w:val="005F43DE"/>
    <w:rsid w:val="006223F3"/>
    <w:rsid w:val="00690F62"/>
    <w:rsid w:val="00696091"/>
    <w:rsid w:val="00734A6A"/>
    <w:rsid w:val="00864F99"/>
    <w:rsid w:val="008B3159"/>
    <w:rsid w:val="008D18D2"/>
    <w:rsid w:val="00951580"/>
    <w:rsid w:val="009C1204"/>
    <w:rsid w:val="00A022B4"/>
    <w:rsid w:val="00AC3B8E"/>
    <w:rsid w:val="00B140EC"/>
    <w:rsid w:val="00B14D74"/>
    <w:rsid w:val="00B21230"/>
    <w:rsid w:val="00BE5000"/>
    <w:rsid w:val="00C717AA"/>
    <w:rsid w:val="00CB7558"/>
    <w:rsid w:val="00D038E5"/>
    <w:rsid w:val="00D316FC"/>
    <w:rsid w:val="00D91686"/>
    <w:rsid w:val="00E77069"/>
    <w:rsid w:val="00E96289"/>
    <w:rsid w:val="00F0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348600"/>
  <w14:defaultImageDpi w14:val="0"/>
  <w15:docId w15:val="{42BE966F-5CDF-48CC-8ED4-6955F3FCE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F1B0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8D18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35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81" TargetMode="External"/><Relationship Id="rId13" Type="http://schemas.openxmlformats.org/officeDocument/2006/relationships/hyperlink" Target="https://itd.rada.gov.ua/mps/info/page/21016" TargetMode="External"/><Relationship Id="rId18" Type="http://schemas.openxmlformats.org/officeDocument/2006/relationships/hyperlink" Target="https://itd.rada.gov.ua/mps/info/page/2108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td.rada.gov.ua/mps/info/page/21078" TargetMode="External"/><Relationship Id="rId12" Type="http://schemas.openxmlformats.org/officeDocument/2006/relationships/hyperlink" Target="https://itd.rada.gov.ua/mps/info/page/20978" TargetMode="External"/><Relationship Id="rId17" Type="http://schemas.openxmlformats.org/officeDocument/2006/relationships/hyperlink" Target="https://itd.rada.gov.ua/mps/info/page/2126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td.rada.gov.ua/mps/info/page/21129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td.rada.gov.ua/mps/info/page/21045" TargetMode="External"/><Relationship Id="rId11" Type="http://schemas.openxmlformats.org/officeDocument/2006/relationships/hyperlink" Target="https://itd.rada.gov.ua/mps/info/page/20996" TargetMode="External"/><Relationship Id="rId5" Type="http://schemas.openxmlformats.org/officeDocument/2006/relationships/hyperlink" Target="https://itd.rada.gov.ua/mps/info/page/21069" TargetMode="External"/><Relationship Id="rId15" Type="http://schemas.openxmlformats.org/officeDocument/2006/relationships/hyperlink" Target="https://itd.rada.gov.ua/mps/info/page/21240" TargetMode="External"/><Relationship Id="rId10" Type="http://schemas.openxmlformats.org/officeDocument/2006/relationships/hyperlink" Target="https://itd.rada.gov.ua/mps/info/page/21032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itd.rada.gov.ua/mps/info/page/21074" TargetMode="External"/><Relationship Id="rId9" Type="http://schemas.openxmlformats.org/officeDocument/2006/relationships/hyperlink" Target="https://itd.rada.gov.ua/mps/info/page/21254" TargetMode="External"/><Relationship Id="rId14" Type="http://schemas.openxmlformats.org/officeDocument/2006/relationships/hyperlink" Target="https://itd.rada.gov.ua/mps/info/page/210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382</Words>
  <Characters>3612</Characters>
  <Application>Microsoft Office Word</Application>
  <DocSecurity>0</DocSecurity>
  <Lines>30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Біленко</dc:creator>
  <cp:keywords/>
  <dc:description/>
  <cp:lastModifiedBy>Олена Миколаївна Коляда</cp:lastModifiedBy>
  <cp:revision>3</cp:revision>
  <cp:lastPrinted>2021-04-14T07:17:00Z</cp:lastPrinted>
  <dcterms:created xsi:type="dcterms:W3CDTF">2021-04-14T07:18:00Z</dcterms:created>
  <dcterms:modified xsi:type="dcterms:W3CDTF">2021-04-15T12:47:00Z</dcterms:modified>
</cp:coreProperties>
</file>