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6D5" w:rsidRPr="007065D9" w:rsidRDefault="002166D5" w:rsidP="002166D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020942" w:rsidRDefault="00020942" w:rsidP="002166D5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2166D5" w:rsidRPr="007065D9" w:rsidRDefault="002166D5" w:rsidP="002166D5">
      <w:pPr>
        <w:spacing w:after="0" w:line="240" w:lineRule="auto"/>
        <w:ind w:left="5664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2166D5" w:rsidRPr="007065D9" w:rsidRDefault="002166D5" w:rsidP="002166D5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2166D5" w:rsidRPr="007065D9" w:rsidRDefault="002166D5" w:rsidP="002166D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 w:rsidR="007065D9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065D9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червня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розглянув проекти законів України:</w:t>
      </w:r>
    </w:p>
    <w:p w:rsidR="002166D5" w:rsidRPr="007065D9" w:rsidRDefault="002166D5" w:rsidP="00652B8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</w:t>
      </w:r>
      <w:r w:rsidR="00652B8B" w:rsidRPr="00652B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 до Закону України «Про приватизацію державного і комунального майна» щодо уточнення деяких положень та сприяння залученню інвестицій в процесі приватизації</w:t>
      </w:r>
      <w:r w:rsidR="00652B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№5397), поданий народним депутатом України Мовчаном О.В. та іншими народними депутатами України (далі – законопроект №5397);</w:t>
      </w:r>
    </w:p>
    <w:p w:rsidR="002166D5" w:rsidRPr="00652B8B" w:rsidRDefault="00652B8B" w:rsidP="00652B8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52B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652B8B">
        <w:rPr>
          <w:rFonts w:ascii="Times New Roman" w:eastAsia="Times New Roman" w:hAnsi="Times New Roman"/>
          <w:sz w:val="28"/>
          <w:szCs w:val="28"/>
          <w:lang w:val="uk-UA" w:eastAsia="ru-RU"/>
        </w:rPr>
        <w:t>Про приватизацію державного і комунального майна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652B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уточнення деяких положень та заборони приватизації об'єктів великої приватизації</w:t>
      </w:r>
      <w:r w:rsidR="002166D5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№5397-1), поданий народним депутатом України </w:t>
      </w:r>
      <w:proofErr w:type="spellStart"/>
      <w:r w:rsidR="002166D5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2166D5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 та </w:t>
      </w:r>
      <w:r w:rsidR="002166D5" w:rsidRPr="007065D9">
        <w:rPr>
          <w:rFonts w:ascii="Times New Roman" w:hAnsi="Times New Roman"/>
          <w:sz w:val="28"/>
          <w:szCs w:val="28"/>
          <w:lang w:val="uk-UA"/>
        </w:rPr>
        <w:t>іншими народними депутатами України (далі – законопроект №5397-1).</w:t>
      </w:r>
    </w:p>
    <w:p w:rsidR="007065D9" w:rsidRPr="007065D9" w:rsidRDefault="002166D5" w:rsidP="007065D9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7065D9">
        <w:rPr>
          <w:rFonts w:ascii="Times New Roman" w:hAnsi="Times New Roman"/>
          <w:sz w:val="28"/>
          <w:szCs w:val="28"/>
          <w:lang w:val="uk-UA"/>
        </w:rPr>
        <w:t xml:space="preserve">Законопроектом №5397 пропонується </w:t>
      </w:r>
      <w:r w:rsidR="00876673" w:rsidRPr="007065D9">
        <w:rPr>
          <w:rFonts w:ascii="Times New Roman" w:hAnsi="Times New Roman"/>
          <w:sz w:val="28"/>
          <w:szCs w:val="28"/>
          <w:lang w:val="uk-UA"/>
        </w:rPr>
        <w:t xml:space="preserve">викласти в новій редакції терміни «електронна торгова система (ЕТС)» та «центральна база даних», </w:t>
      </w:r>
      <w:r w:rsidR="007065D9" w:rsidRPr="007065D9">
        <w:rPr>
          <w:rFonts w:ascii="Times New Roman" w:eastAsia="Times New Roman" w:hAnsi="Times New Roman"/>
          <w:sz w:val="28"/>
          <w:szCs w:val="28"/>
          <w:lang w:val="uk-UA"/>
        </w:rPr>
        <w:t xml:space="preserve">виключити підприємства з виготовлення, ремонту технічних та інших засобів реабілітації для осіб з інвалідністю з переліку об’єктів, які </w:t>
      </w:r>
      <w:r w:rsidR="004A2542">
        <w:rPr>
          <w:rFonts w:ascii="Times New Roman" w:eastAsia="Times New Roman" w:hAnsi="Times New Roman"/>
          <w:sz w:val="28"/>
          <w:szCs w:val="28"/>
          <w:lang w:val="uk-UA"/>
        </w:rPr>
        <w:t xml:space="preserve">не </w:t>
      </w:r>
      <w:r w:rsidR="007065D9" w:rsidRPr="007065D9">
        <w:rPr>
          <w:rFonts w:ascii="Times New Roman" w:eastAsia="Times New Roman" w:hAnsi="Times New Roman"/>
          <w:sz w:val="28"/>
          <w:szCs w:val="28"/>
          <w:lang w:val="uk-UA"/>
        </w:rPr>
        <w:t xml:space="preserve">підлягають приватизації, включити до такого переліку 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України, а також встановити, що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7065D9" w:rsidRPr="007065D9">
        <w:rPr>
          <w:rFonts w:ascii="Times New Roman" w:eastAsia="Times New Roman" w:hAnsi="Times New Roman"/>
          <w:sz w:val="28"/>
          <w:szCs w:val="28"/>
          <w:lang w:val="uk-UA"/>
        </w:rPr>
        <w:t>коронавірусної</w:t>
      </w:r>
      <w:proofErr w:type="spellEnd"/>
      <w:r w:rsidR="007065D9" w:rsidRPr="007065D9">
        <w:rPr>
          <w:rFonts w:ascii="Times New Roman" w:eastAsia="Times New Roman" w:hAnsi="Times New Roman"/>
          <w:sz w:val="28"/>
          <w:szCs w:val="28"/>
          <w:lang w:val="uk-UA"/>
        </w:rPr>
        <w:t xml:space="preserve"> хвороби (COVID-19), для об’єктів великої приватизації не проводяться аукціони із зниженням стартової ціни, аукціони за методом вивчення цінових пропозицій та викуп.</w:t>
      </w:r>
    </w:p>
    <w:p w:rsidR="00876673" w:rsidRPr="007065D9" w:rsidRDefault="00876673" w:rsidP="008766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065D9">
        <w:rPr>
          <w:rFonts w:ascii="Times New Roman" w:hAnsi="Times New Roman"/>
          <w:sz w:val="28"/>
          <w:szCs w:val="28"/>
          <w:lang w:val="uk-UA"/>
        </w:rPr>
        <w:t>Альтернативним з</w:t>
      </w:r>
      <w:r w:rsidR="002166D5" w:rsidRPr="007065D9">
        <w:rPr>
          <w:rFonts w:ascii="Times New Roman" w:hAnsi="Times New Roman"/>
          <w:sz w:val="28"/>
          <w:szCs w:val="28"/>
          <w:lang w:val="uk-UA"/>
        </w:rPr>
        <w:t xml:space="preserve">аконопроектом №5397-1 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частково дублюються відповідні положення основного законопроекту №5397. Відмінності проекту від основного полягають в тому, що в ньому не передбачається виключення з переліку видів </w:t>
      </w:r>
      <w:r w:rsidRPr="007065D9">
        <w:rPr>
          <w:rFonts w:ascii="Times New Roman" w:hAnsi="Times New Roman"/>
          <w:sz w:val="28"/>
          <w:lang w:val="uk-UA"/>
        </w:rPr>
        <w:t xml:space="preserve">об’єктів державної власності, що не підлягають приватизації, 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підприємств з виготовлення, ремонту технічних та інших засобів реабілітації для осіб з інвалідністю </w:t>
      </w:r>
      <w:r w:rsidR="00652B8B">
        <w:rPr>
          <w:rFonts w:ascii="Times New Roman" w:hAnsi="Times New Roman"/>
          <w:sz w:val="28"/>
          <w:szCs w:val="28"/>
          <w:lang w:val="uk-UA"/>
        </w:rPr>
        <w:t>і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 пропонується припинити н</w:t>
      </w:r>
      <w:r w:rsidR="00652B8B">
        <w:rPr>
          <w:rFonts w:ascii="Times New Roman" w:hAnsi="Times New Roman"/>
          <w:sz w:val="28"/>
          <w:szCs w:val="28"/>
          <w:lang w:val="uk-UA"/>
        </w:rPr>
        <w:t>а період встановленого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 Кабінетом Міністрів України карантину </w:t>
      </w:r>
      <w:r w:rsidR="00652B8B">
        <w:rPr>
          <w:rFonts w:ascii="Times New Roman" w:hAnsi="Times New Roman"/>
          <w:sz w:val="28"/>
          <w:szCs w:val="28"/>
          <w:lang w:val="uk-UA"/>
        </w:rPr>
        <w:t>та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 обмежувальних заходів щодо запобігання виникненню та поширенню </w:t>
      </w:r>
      <w:proofErr w:type="spellStart"/>
      <w:r w:rsidRPr="007065D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7065D9">
        <w:rPr>
          <w:rFonts w:ascii="Times New Roman" w:hAnsi="Times New Roman"/>
          <w:sz w:val="28"/>
          <w:szCs w:val="28"/>
          <w:lang w:val="uk-UA"/>
        </w:rPr>
        <w:t xml:space="preserve"> хвороби (COVID-19) </w:t>
      </w:r>
      <w:r w:rsidRPr="007065D9">
        <w:rPr>
          <w:rFonts w:ascii="Times New Roman" w:hAnsi="Times New Roman"/>
          <w:sz w:val="28"/>
          <w:szCs w:val="28"/>
          <w:lang w:val="uk-UA"/>
        </w:rPr>
        <w:lastRenderedPageBreak/>
        <w:t xml:space="preserve">приватизацію (продаж) об’єктів великої приватизації, </w:t>
      </w:r>
      <w:r w:rsidR="00652B8B">
        <w:rPr>
          <w:rFonts w:ascii="Times New Roman" w:hAnsi="Times New Roman"/>
          <w:sz w:val="28"/>
          <w:szCs w:val="28"/>
          <w:lang w:val="uk-UA"/>
        </w:rPr>
        <w:t>і</w:t>
      </w:r>
      <w:r w:rsidRPr="007065D9">
        <w:rPr>
          <w:rFonts w:ascii="Times New Roman" w:hAnsi="Times New Roman"/>
          <w:sz w:val="28"/>
          <w:szCs w:val="28"/>
          <w:lang w:val="uk-UA"/>
        </w:rPr>
        <w:t xml:space="preserve"> прийняті рішення щодо приватизації (продажу) таких об’єктів, вважати такими, що втратили чинність.</w:t>
      </w:r>
    </w:p>
    <w:p w:rsidR="002166D5" w:rsidRPr="007065D9" w:rsidRDefault="002166D5" w:rsidP="002166D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висновках від 27.05.2021 висловлює зауваження до поданих законопроектів №5397  і №5397-1. </w:t>
      </w:r>
    </w:p>
    <w:p w:rsidR="002166D5" w:rsidRPr="007065D9" w:rsidRDefault="002166D5" w:rsidP="002166D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бюджету у висновку від 19.05.2021 зазначає, що законопроект  №5397 матиме опосередкований вплив на показники бюджету.</w:t>
      </w:r>
    </w:p>
    <w:p w:rsidR="004A2542" w:rsidRPr="00E33B80" w:rsidRDefault="004A2542" w:rsidP="004A254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розвитку економіки, торгівлі та сільського господарства України у висновку від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.2021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зазначає, що 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№5397 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потребує доопрацювання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065D9" w:rsidRPr="007065D9" w:rsidRDefault="007065D9" w:rsidP="002166D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Уповноважений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резидента України з прав людей з інвалідністю </w:t>
      </w:r>
      <w:proofErr w:type="spellStart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В.Сушк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вич</w:t>
      </w:r>
      <w:proofErr w:type="spellEnd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листі  від 12.05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="004A2542" w:rsidRPr="004A25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A25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="004A2542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4A2542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4A2542"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№5397</w:t>
      </w:r>
      <w:r w:rsidR="004A25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підтримує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A2542" w:rsidRPr="007065D9">
        <w:rPr>
          <w:rFonts w:ascii="Times New Roman" w:hAnsi="Times New Roman"/>
          <w:sz w:val="28"/>
          <w:szCs w:val="28"/>
          <w:lang w:val="uk-UA"/>
        </w:rPr>
        <w:t xml:space="preserve">виключення з переліку видів </w:t>
      </w:r>
      <w:r w:rsidR="004A2542" w:rsidRPr="007065D9">
        <w:rPr>
          <w:rFonts w:ascii="Times New Roman" w:hAnsi="Times New Roman"/>
          <w:sz w:val="28"/>
          <w:lang w:val="uk-UA"/>
        </w:rPr>
        <w:t xml:space="preserve">об’єктів державної власності, що не підлягають приватизації, </w:t>
      </w:r>
      <w:r w:rsidR="004A2542" w:rsidRPr="007065D9">
        <w:rPr>
          <w:rFonts w:ascii="Times New Roman" w:hAnsi="Times New Roman"/>
          <w:sz w:val="28"/>
          <w:szCs w:val="28"/>
          <w:lang w:val="uk-UA"/>
        </w:rPr>
        <w:t>підприємств з виготовлення, ремонту технічних та інших засобів реабілітації для осіб з інвалідністю</w:t>
      </w:r>
      <w:r w:rsidR="004A2542">
        <w:rPr>
          <w:rFonts w:ascii="Times New Roman" w:hAnsi="Times New Roman"/>
          <w:sz w:val="28"/>
          <w:szCs w:val="28"/>
          <w:lang w:val="uk-UA"/>
        </w:rPr>
        <w:t>.</w:t>
      </w:r>
    </w:p>
    <w:p w:rsidR="004A2542" w:rsidRPr="00E33B80" w:rsidRDefault="004A2542" w:rsidP="004A254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Фонд державного майна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у висновку від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.2021 не підтримує законопроект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№5397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Pr="00E33B8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20942" w:rsidRPr="000F68F8" w:rsidRDefault="002166D5" w:rsidP="00020942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</w:t>
      </w:r>
      <w:r w:rsidR="00835701">
        <w:rPr>
          <w:rFonts w:ascii="Times New Roman" w:eastAsia="Times New Roman" w:hAnsi="Times New Roman"/>
          <w:sz w:val="28"/>
          <w:szCs w:val="28"/>
          <w:lang w:val="uk-UA" w:eastAsia="ru-RU"/>
        </w:rPr>
        <w:t>ухвалили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 </w:t>
      </w:r>
      <w:proofErr w:type="spellStart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законопроекти №5397 і №5397-1 </w:t>
      </w:r>
      <w:r w:rsidRPr="00706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розгляд Верховної Ради України, 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включити до порядку денного сесії Верховної Ради України та за результатами розгляду у першому читанні</w:t>
      </w:r>
      <w:r w:rsidRPr="00706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за основу</w:t>
      </w:r>
      <w:r w:rsidR="000209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№</w:t>
      </w:r>
      <w:r w:rsidR="00020942" w:rsidRPr="00020942">
        <w:rPr>
          <w:rFonts w:ascii="Times New Roman" w:eastAsia="Times New Roman" w:hAnsi="Times New Roman"/>
          <w:sz w:val="28"/>
          <w:szCs w:val="28"/>
          <w:lang w:eastAsia="ru-RU"/>
        </w:rPr>
        <w:t>5397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2094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відхилити</w:t>
      </w:r>
      <w:r w:rsidR="00020942" w:rsidRPr="000F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№</w:t>
      </w:r>
      <w:r w:rsidR="00020942" w:rsidRPr="00020942">
        <w:rPr>
          <w:rFonts w:ascii="Times New Roman" w:eastAsia="Times New Roman" w:hAnsi="Times New Roman"/>
          <w:sz w:val="28"/>
          <w:szCs w:val="28"/>
          <w:lang w:eastAsia="ru-RU"/>
        </w:rPr>
        <w:t>5397</w:t>
      </w:r>
      <w:r w:rsidR="00020942" w:rsidRPr="000F68F8">
        <w:rPr>
          <w:rFonts w:ascii="Times New Roman" w:eastAsia="Times New Roman" w:hAnsi="Times New Roman"/>
          <w:sz w:val="28"/>
          <w:szCs w:val="28"/>
          <w:lang w:val="uk-UA" w:eastAsia="ru-RU"/>
        </w:rPr>
        <w:t>-1.</w:t>
      </w:r>
    </w:p>
    <w:p w:rsidR="002166D5" w:rsidRPr="007065D9" w:rsidRDefault="002166D5" w:rsidP="002166D5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2166D5" w:rsidRPr="007065D9" w:rsidRDefault="002166D5" w:rsidP="002166D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166D5" w:rsidRPr="007065D9" w:rsidRDefault="002166D5" w:rsidP="002166D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166D5" w:rsidRPr="007065D9" w:rsidRDefault="002166D5" w:rsidP="002166D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7065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065D9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7065D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7065D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2166D5" w:rsidRPr="007065D9" w:rsidRDefault="002166D5" w:rsidP="002166D5">
      <w:pPr>
        <w:rPr>
          <w:lang w:val="uk-UA"/>
        </w:rPr>
      </w:pPr>
    </w:p>
    <w:p w:rsidR="00356A33" w:rsidRPr="007065D9" w:rsidRDefault="00356A33">
      <w:pPr>
        <w:rPr>
          <w:lang w:val="uk-UA"/>
        </w:rPr>
      </w:pPr>
    </w:p>
    <w:sectPr w:rsidR="00356A33" w:rsidRPr="007065D9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CD" w:rsidRDefault="00BB1DCD" w:rsidP="002166D5">
      <w:pPr>
        <w:spacing w:after="0" w:line="240" w:lineRule="auto"/>
      </w:pPr>
      <w:r>
        <w:separator/>
      </w:r>
    </w:p>
  </w:endnote>
  <w:endnote w:type="continuationSeparator" w:id="0">
    <w:p w:rsidR="00BB1DCD" w:rsidRDefault="00BB1DCD" w:rsidP="0021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7321194"/>
      <w:docPartObj>
        <w:docPartGallery w:val="Page Numbers (Bottom of Page)"/>
        <w:docPartUnique/>
      </w:docPartObj>
    </w:sdtPr>
    <w:sdtEndPr/>
    <w:sdtContent>
      <w:p w:rsidR="006A5FD2" w:rsidRDefault="006724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F3E" w:rsidRPr="00FC4F3E">
          <w:rPr>
            <w:noProof/>
            <w:lang w:val="uk-UA"/>
          </w:rPr>
          <w:t>2</w:t>
        </w:r>
        <w:r>
          <w:fldChar w:fldCharType="end"/>
        </w:r>
      </w:p>
    </w:sdtContent>
  </w:sdt>
  <w:p w:rsidR="006A5FD2" w:rsidRDefault="00BB1D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B1DCD">
        <w:pPr>
          <w:pStyle w:val="a5"/>
          <w:jc w:val="center"/>
        </w:pPr>
      </w:p>
    </w:sdtContent>
  </w:sdt>
  <w:p w:rsidR="00A7635E" w:rsidRDefault="00BB1D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CD" w:rsidRDefault="00BB1DCD" w:rsidP="002166D5">
      <w:pPr>
        <w:spacing w:after="0" w:line="240" w:lineRule="auto"/>
      </w:pPr>
      <w:r>
        <w:separator/>
      </w:r>
    </w:p>
  </w:footnote>
  <w:footnote w:type="continuationSeparator" w:id="0">
    <w:p w:rsidR="00BB1DCD" w:rsidRDefault="00BB1DCD" w:rsidP="0021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72487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A5FD2" w:rsidRPr="006A5FD2" w:rsidRDefault="00672487" w:rsidP="006A5FD2">
          <w:pPr>
            <w:spacing w:after="0" w:line="240" w:lineRule="auto"/>
            <w:ind w:left="5652" w:firstLine="72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</w:t>
          </w:r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. №№: </w:t>
          </w:r>
        </w:p>
        <w:p w:rsidR="006A5FD2" w:rsidRPr="00BE21E9" w:rsidRDefault="00672487" w:rsidP="006A5FD2">
          <w:pPr>
            <w:spacing w:after="0" w:line="240" w:lineRule="auto"/>
            <w:ind w:left="5664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      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</w:t>
          </w:r>
          <w:r w:rsidR="002166D5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5397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proofErr w:type="spellStart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2166D5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19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.0</w:t>
          </w:r>
          <w:r w:rsidR="002166D5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4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.2021</w:t>
          </w:r>
        </w:p>
        <w:p w:rsidR="006A5FD2" w:rsidRPr="00BE21E9" w:rsidRDefault="00672487" w:rsidP="006A5FD2">
          <w:pPr>
            <w:spacing w:after="0" w:line="240" w:lineRule="auto"/>
            <w:ind w:left="5664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</w:t>
          </w:r>
          <w:r w:rsidRPr="00CC200E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№</w:t>
          </w:r>
          <w:r w:rsidR="002166D5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5397</w:t>
          </w:r>
          <w:r w:rsidRPr="009D1251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-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1 </w:t>
          </w:r>
          <w:proofErr w:type="spellStart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FC4F3E">
            <w:rPr>
              <w:rFonts w:ascii="Times New Roman" w:eastAsia="Times New Roman" w:hAnsi="Times New Roman"/>
              <w:b/>
              <w:sz w:val="28"/>
              <w:szCs w:val="28"/>
              <w:lang w:val="en-US" w:eastAsia="ru-RU"/>
            </w:rPr>
            <w:t>05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.0</w:t>
          </w:r>
          <w:r w:rsidR="00FC4F3E">
            <w:rPr>
              <w:rFonts w:ascii="Times New Roman" w:eastAsia="Times New Roman" w:hAnsi="Times New Roman"/>
              <w:b/>
              <w:sz w:val="28"/>
              <w:szCs w:val="28"/>
              <w:lang w:val="en-US" w:eastAsia="ru-RU"/>
            </w:rPr>
            <w:t>5</w:t>
          </w:r>
          <w:r w:rsidRPr="00BE21E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.2021</w:t>
          </w:r>
        </w:p>
        <w:p w:rsidR="00CE6A4B" w:rsidRPr="00AD7F82" w:rsidRDefault="00BB1DC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7248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D4AC07E" wp14:editId="37C7AC1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67248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67248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BB1DCD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BB1DCD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BB1DCD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B1DCD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6D5"/>
    <w:rsid w:val="00020942"/>
    <w:rsid w:val="002166D5"/>
    <w:rsid w:val="00356A33"/>
    <w:rsid w:val="004A2542"/>
    <w:rsid w:val="006022AC"/>
    <w:rsid w:val="00652B8B"/>
    <w:rsid w:val="00672487"/>
    <w:rsid w:val="006839B1"/>
    <w:rsid w:val="007065D9"/>
    <w:rsid w:val="00835701"/>
    <w:rsid w:val="00876673"/>
    <w:rsid w:val="00BB1DCD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DA551"/>
  <w15:chartTrackingRefBased/>
  <w15:docId w15:val="{10DCD433-D573-4AAB-8992-B09B5CE5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6D5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6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166D5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216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166D5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2166D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rsid w:val="00876673"/>
  </w:style>
  <w:style w:type="character" w:styleId="a8">
    <w:name w:val="Strong"/>
    <w:basedOn w:val="a0"/>
    <w:uiPriority w:val="22"/>
    <w:qFormat/>
    <w:rsid w:val="007065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2451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5</cp:revision>
  <dcterms:created xsi:type="dcterms:W3CDTF">2021-06-14T09:32:00Z</dcterms:created>
  <dcterms:modified xsi:type="dcterms:W3CDTF">2021-06-17T09:30:00Z</dcterms:modified>
</cp:coreProperties>
</file>